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2A8072" w14:textId="77777777" w:rsidR="004470A0" w:rsidRPr="006312C2" w:rsidRDefault="004470A0" w:rsidP="00EE4944">
      <w:pPr>
        <w:spacing w:after="0" w:line="240" w:lineRule="auto"/>
        <w:jc w:val="right"/>
        <w:rPr>
          <w:rFonts w:ascii="Arial" w:hAnsi="Arial" w:cs="Arial"/>
          <w:sz w:val="20"/>
          <w:szCs w:val="20"/>
          <w14:textOutline w14:w="0" w14:cap="flat" w14:cmpd="sng" w14:algn="ctr">
            <w14:noFill/>
            <w14:prstDash w14:val="solid"/>
            <w14:round/>
          </w14:textOutline>
        </w:rPr>
      </w:pPr>
    </w:p>
    <w:p w14:paraId="4C133050" w14:textId="39DF180B" w:rsidR="00E0364B" w:rsidRPr="006312C2" w:rsidRDefault="00E0364B" w:rsidP="00E0364B">
      <w:pPr>
        <w:spacing w:after="0" w:line="240" w:lineRule="auto"/>
        <w:jc w:val="center"/>
        <w:rPr>
          <w:rFonts w:ascii="Arial" w:eastAsia="Times New Roman" w:hAnsi="Arial" w:cs="Arial"/>
          <w:bCs/>
          <w:sz w:val="20"/>
          <w:szCs w:val="20"/>
          <w:lang w:eastAsia="es-MX"/>
        </w:rPr>
      </w:pPr>
    </w:p>
    <w:p w14:paraId="1790BC51" w14:textId="77777777" w:rsidR="0097657E" w:rsidRPr="006312C2" w:rsidRDefault="0097657E" w:rsidP="0097657E">
      <w:pPr>
        <w:spacing w:after="0" w:line="240" w:lineRule="auto"/>
        <w:ind w:right="49"/>
        <w:jc w:val="center"/>
        <w:rPr>
          <w:rFonts w:eastAsia="Times New Roman" w:cstheme="minorHAnsi"/>
          <w:b/>
          <w:sz w:val="28"/>
          <w:szCs w:val="28"/>
          <w:lang w:val="es-ES" w:eastAsia="es-ES"/>
        </w:rPr>
      </w:pPr>
      <w:r w:rsidRPr="006312C2">
        <w:rPr>
          <w:rFonts w:eastAsia="Times New Roman" w:cstheme="minorHAnsi"/>
          <w:b/>
          <w:sz w:val="28"/>
          <w:szCs w:val="28"/>
          <w:lang w:val="es-ES" w:eastAsia="es-ES"/>
        </w:rPr>
        <w:t xml:space="preserve">TÉRMINOS DE REFERENCIA </w:t>
      </w:r>
    </w:p>
    <w:p w14:paraId="44716A92" w14:textId="4E1230E4" w:rsidR="00602C35" w:rsidRPr="006312C2" w:rsidRDefault="00602C35" w:rsidP="00E0364B">
      <w:pPr>
        <w:spacing w:after="0" w:line="240" w:lineRule="auto"/>
        <w:jc w:val="center"/>
        <w:rPr>
          <w:rFonts w:ascii="Arial" w:eastAsia="Times New Roman" w:hAnsi="Arial" w:cs="Arial"/>
          <w:bCs/>
          <w:sz w:val="20"/>
          <w:szCs w:val="20"/>
          <w:lang w:eastAsia="es-MX"/>
        </w:rPr>
      </w:pPr>
    </w:p>
    <w:p w14:paraId="2AEA6A1B" w14:textId="77777777" w:rsidR="00602C35" w:rsidRPr="006312C2" w:rsidRDefault="00602C35" w:rsidP="00E0364B">
      <w:pPr>
        <w:spacing w:after="0" w:line="240" w:lineRule="auto"/>
        <w:jc w:val="center"/>
        <w:rPr>
          <w:rFonts w:ascii="Arial" w:eastAsia="Times New Roman" w:hAnsi="Arial" w:cs="Arial"/>
          <w:bCs/>
          <w:sz w:val="20"/>
          <w:szCs w:val="20"/>
          <w:lang w:eastAsia="es-MX"/>
        </w:rPr>
      </w:pPr>
    </w:p>
    <w:p w14:paraId="10F90356" w14:textId="1D2EFE43" w:rsidR="00982EEF" w:rsidRPr="00303FDC" w:rsidRDefault="0097657E" w:rsidP="00E0364B">
      <w:pPr>
        <w:spacing w:after="0" w:line="240" w:lineRule="auto"/>
        <w:jc w:val="center"/>
        <w:rPr>
          <w:rFonts w:ascii="Arial" w:hAnsi="Arial" w:cs="Arial"/>
          <w:sz w:val="28"/>
          <w:szCs w:val="20"/>
          <w14:textOutline w14:w="0" w14:cap="flat" w14:cmpd="sng" w14:algn="ctr">
            <w14:noFill/>
            <w14:prstDash w14:val="solid"/>
            <w14:round/>
          </w14:textOutline>
        </w:rPr>
      </w:pPr>
      <w:r w:rsidRPr="00303FDC">
        <w:rPr>
          <w:rFonts w:ascii="Arial" w:hAnsi="Arial" w:cs="Arial"/>
          <w:color w:val="333333"/>
          <w:szCs w:val="17"/>
          <w:shd w:val="clear" w:color="auto" w:fill="E6E6E6"/>
        </w:rPr>
        <w:t>MODIFICACIÓN DE LA MANIFESTACIÓN DE IMPACTO AMBIENTAL Y ACTUALIZACIÓN DE PROGRAMAS PARA LA CONSTRUCCIÓN DEL CAMINO PACHUCA-HUEJUTLA, TRAMO: MINERAL DEL MONTE-ENTRONQUE HUASCA.</w:t>
      </w:r>
    </w:p>
    <w:p w14:paraId="4F7EF541" w14:textId="601F6EBA" w:rsidR="00982EEF" w:rsidRPr="00303FDC" w:rsidRDefault="00982EEF" w:rsidP="00E0364B">
      <w:pPr>
        <w:spacing w:after="0" w:line="240" w:lineRule="auto"/>
        <w:jc w:val="center"/>
        <w:rPr>
          <w:rFonts w:ascii="Arial" w:hAnsi="Arial" w:cs="Arial"/>
          <w:sz w:val="28"/>
          <w:szCs w:val="20"/>
          <w14:textOutline w14:w="0" w14:cap="flat" w14:cmpd="sng" w14:algn="ctr">
            <w14:noFill/>
            <w14:prstDash w14:val="solid"/>
            <w14:round/>
          </w14:textOutline>
        </w:rPr>
      </w:pPr>
    </w:p>
    <w:p w14:paraId="4FE2DC14" w14:textId="02A2D3B0" w:rsidR="00982EEF" w:rsidRPr="00303FDC" w:rsidRDefault="00982EEF" w:rsidP="00E0364B">
      <w:pPr>
        <w:spacing w:after="0" w:line="240" w:lineRule="auto"/>
        <w:jc w:val="center"/>
        <w:rPr>
          <w:rFonts w:ascii="Arial" w:hAnsi="Arial" w:cs="Arial"/>
          <w:sz w:val="20"/>
          <w:szCs w:val="20"/>
          <w14:textOutline w14:w="0" w14:cap="flat" w14:cmpd="sng" w14:algn="ctr">
            <w14:noFill/>
            <w14:prstDash w14:val="solid"/>
            <w14:round/>
          </w14:textOutline>
        </w:rPr>
      </w:pPr>
    </w:p>
    <w:p w14:paraId="79E027D0" w14:textId="77777777" w:rsidR="007C11D3" w:rsidRPr="00303FDC" w:rsidRDefault="007C11D3" w:rsidP="00EE4944">
      <w:pPr>
        <w:spacing w:after="0" w:line="240" w:lineRule="auto"/>
        <w:jc w:val="center"/>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Í N D I C E</w:t>
      </w:r>
    </w:p>
    <w:p w14:paraId="2764520C" w14:textId="1FEF1AED" w:rsidR="00307849" w:rsidRPr="00303FDC" w:rsidRDefault="00307849" w:rsidP="00EE4944">
      <w:pPr>
        <w:tabs>
          <w:tab w:val="left" w:pos="6649"/>
        </w:tabs>
        <w:spacing w:after="0" w:line="240" w:lineRule="auto"/>
        <w:rPr>
          <w:rFonts w:ascii="Arial" w:hAnsi="Arial" w:cs="Arial"/>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E67FD22" w14:textId="3CDE3B97" w:rsidR="00442B56" w:rsidRPr="00303FDC" w:rsidRDefault="00C02FE3" w:rsidP="00D4376C">
      <w:pPr>
        <w:pStyle w:val="Prrafodelista"/>
        <w:numPr>
          <w:ilvl w:val="0"/>
          <w:numId w:val="6"/>
        </w:numPr>
        <w:spacing w:after="0" w:line="240" w:lineRule="auto"/>
        <w:jc w:val="both"/>
        <w:rPr>
          <w:rFonts w:ascii="Arial" w:hAnsi="Arial" w:cs="Arial"/>
          <w:sz w:val="20"/>
          <w:szCs w:val="20"/>
          <w14:textOutline w14:w="0" w14:cap="flat" w14:cmpd="sng" w14:algn="ctr">
            <w14:noFill/>
            <w14:prstDash w14:val="solid"/>
            <w14:round/>
          </w14:textOutline>
        </w:rPr>
      </w:pPr>
      <w:bookmarkStart w:id="0" w:name="_Hlk11917226"/>
      <w:bookmarkStart w:id="1" w:name="_Hlk11914710"/>
      <w:r w:rsidRPr="00303FDC">
        <w:rPr>
          <w:rFonts w:ascii="Arial" w:hAnsi="Arial" w:cs="Arial"/>
          <w:b/>
          <w:bCs/>
          <w:sz w:val="20"/>
          <w:szCs w:val="20"/>
          <w14:textOutline w14:w="0" w14:cap="flat" w14:cmpd="sng" w14:algn="ctr">
            <w14:noFill/>
            <w14:prstDash w14:val="solid"/>
            <w14:round/>
          </w14:textOutline>
        </w:rPr>
        <w:t xml:space="preserve">Modificación de la </w:t>
      </w:r>
      <w:r w:rsidR="00CA4EE6" w:rsidRPr="00303FDC">
        <w:rPr>
          <w:rFonts w:ascii="Arial" w:hAnsi="Arial" w:cs="Arial"/>
          <w:b/>
          <w:bCs/>
          <w:sz w:val="20"/>
          <w:szCs w:val="20"/>
          <w14:textOutline w14:w="0" w14:cap="flat" w14:cmpd="sng" w14:algn="ctr">
            <w14:noFill/>
            <w14:prstDash w14:val="solid"/>
            <w14:round/>
          </w14:textOutline>
        </w:rPr>
        <w:t>Manifestación de Impacto Ambiental</w:t>
      </w:r>
      <w:bookmarkEnd w:id="0"/>
      <w:r w:rsidR="0097657E" w:rsidRPr="00303FDC">
        <w:rPr>
          <w:rFonts w:ascii="Arial" w:hAnsi="Arial" w:cs="Arial"/>
          <w:b/>
          <w:bCs/>
          <w:sz w:val="20"/>
          <w:szCs w:val="20"/>
          <w14:textOutline w14:w="0" w14:cap="flat" w14:cmpd="sng" w14:algn="ctr">
            <w14:noFill/>
            <w14:prstDash w14:val="solid"/>
            <w14:round/>
          </w14:textOutline>
        </w:rPr>
        <w:t xml:space="preserve"> y </w:t>
      </w:r>
      <w:r w:rsidRPr="00303FDC">
        <w:rPr>
          <w:rFonts w:ascii="Arial" w:hAnsi="Arial" w:cs="Arial"/>
          <w:b/>
          <w:bCs/>
          <w:sz w:val="20"/>
          <w:szCs w:val="20"/>
          <w14:textOutline w14:w="0" w14:cap="flat" w14:cmpd="sng" w14:algn="ctr">
            <w14:noFill/>
            <w14:prstDash w14:val="solid"/>
            <w14:round/>
          </w14:textOutline>
        </w:rPr>
        <w:t xml:space="preserve">Actualización de Programas </w:t>
      </w:r>
      <w:r w:rsidR="0097657E" w:rsidRPr="00303FDC">
        <w:rPr>
          <w:rFonts w:ascii="Arial" w:hAnsi="Arial" w:cs="Arial"/>
          <w:b/>
          <w:bCs/>
          <w:sz w:val="20"/>
          <w:szCs w:val="20"/>
          <w14:textOutline w14:w="0" w14:cap="flat" w14:cmpd="sng" w14:algn="ctr">
            <w14:noFill/>
            <w14:prstDash w14:val="solid"/>
            <w14:round/>
          </w14:textOutline>
        </w:rPr>
        <w:t xml:space="preserve">para la construcción del camino </w:t>
      </w:r>
      <w:r w:rsidRPr="00303FDC">
        <w:rPr>
          <w:rFonts w:ascii="Arial" w:hAnsi="Arial" w:cs="Arial"/>
          <w:b/>
          <w:bCs/>
          <w:sz w:val="20"/>
          <w:szCs w:val="20"/>
          <w14:textOutline w14:w="0" w14:cap="flat" w14:cmpd="sng" w14:algn="ctr">
            <w14:noFill/>
            <w14:prstDash w14:val="solid"/>
            <w14:round/>
          </w14:textOutline>
        </w:rPr>
        <w:t>Pachuca</w:t>
      </w:r>
      <w:r w:rsidR="0097657E" w:rsidRPr="00303FDC">
        <w:rPr>
          <w:rFonts w:ascii="Arial" w:hAnsi="Arial" w:cs="Arial"/>
          <w:b/>
          <w:bCs/>
          <w:sz w:val="20"/>
          <w:szCs w:val="20"/>
          <w14:textOutline w14:w="0" w14:cap="flat" w14:cmpd="sng" w14:algn="ctr">
            <w14:noFill/>
            <w14:prstDash w14:val="solid"/>
            <w14:round/>
          </w14:textOutline>
        </w:rPr>
        <w:t xml:space="preserve"> -</w:t>
      </w:r>
      <w:r w:rsidRPr="00303FDC">
        <w:rPr>
          <w:rFonts w:ascii="Arial" w:hAnsi="Arial" w:cs="Arial"/>
          <w:b/>
          <w:bCs/>
          <w:sz w:val="20"/>
          <w:szCs w:val="20"/>
          <w14:textOutline w14:w="0" w14:cap="flat" w14:cmpd="sng" w14:algn="ctr">
            <w14:noFill/>
            <w14:prstDash w14:val="solid"/>
            <w14:round/>
          </w14:textOutline>
        </w:rPr>
        <w:t xml:space="preserve"> Huejutla, tramo </w:t>
      </w:r>
      <w:r w:rsidR="0097657E" w:rsidRPr="00303FDC">
        <w:rPr>
          <w:rFonts w:ascii="Arial" w:hAnsi="Arial" w:cs="Arial"/>
          <w:b/>
          <w:bCs/>
          <w:sz w:val="20"/>
          <w:szCs w:val="20"/>
          <w14:textOutline w14:w="0" w14:cap="flat" w14:cmpd="sng" w14:algn="ctr">
            <w14:noFill/>
            <w14:prstDash w14:val="solid"/>
            <w14:round/>
          </w14:textOutline>
        </w:rPr>
        <w:t xml:space="preserve">Mineral </w:t>
      </w:r>
      <w:r w:rsidRPr="00303FDC">
        <w:rPr>
          <w:rFonts w:ascii="Arial" w:hAnsi="Arial" w:cs="Arial"/>
          <w:b/>
          <w:bCs/>
          <w:sz w:val="20"/>
          <w:szCs w:val="20"/>
          <w14:textOutline w14:w="0" w14:cap="flat" w14:cmpd="sng" w14:algn="ctr">
            <w14:noFill/>
            <w14:prstDash w14:val="solid"/>
            <w14:round/>
          </w14:textOutline>
        </w:rPr>
        <w:t>del Monte-Entronque Huasca</w:t>
      </w:r>
      <w:r w:rsidR="0097657E" w:rsidRPr="00303FDC">
        <w:rPr>
          <w:rFonts w:ascii="Arial" w:hAnsi="Arial" w:cs="Arial"/>
          <w:b/>
          <w:bCs/>
          <w:sz w:val="20"/>
          <w:szCs w:val="20"/>
          <w14:textOutline w14:w="0" w14:cap="flat" w14:cmpd="sng" w14:algn="ctr">
            <w14:noFill/>
            <w14:prstDash w14:val="solid"/>
            <w14:round/>
          </w14:textOutline>
        </w:rPr>
        <w:t xml:space="preserve">. </w:t>
      </w:r>
    </w:p>
    <w:p w14:paraId="486FE845" w14:textId="77777777" w:rsidR="00BE6A3B" w:rsidRPr="00303FDC" w:rsidRDefault="00BE6A3B" w:rsidP="00BE6A3B">
      <w:pPr>
        <w:pStyle w:val="Prrafodelista"/>
        <w:spacing w:after="0" w:line="240" w:lineRule="auto"/>
        <w:jc w:val="both"/>
        <w:rPr>
          <w:rFonts w:ascii="Arial" w:hAnsi="Arial" w:cs="Arial"/>
          <w:sz w:val="20"/>
          <w:szCs w:val="20"/>
          <w14:textOutline w14:w="0" w14:cap="flat" w14:cmpd="sng" w14:algn="ctr">
            <w14:noFill/>
            <w14:prstDash w14:val="solid"/>
            <w14:round/>
          </w14:textOutline>
        </w:rPr>
      </w:pPr>
    </w:p>
    <w:bookmarkEnd w:id="1"/>
    <w:p w14:paraId="00E35A96" w14:textId="4696B38C" w:rsidR="00BE6A3B" w:rsidRPr="00303FDC" w:rsidRDefault="00A018DF" w:rsidP="00D4376C">
      <w:pPr>
        <w:pStyle w:val="Prrafodelista"/>
        <w:numPr>
          <w:ilvl w:val="1"/>
          <w:numId w:val="6"/>
        </w:numPr>
        <w:spacing w:after="0" w:line="240" w:lineRule="auto"/>
        <w:jc w:val="both"/>
        <w:rPr>
          <w:rFonts w:ascii="Arial" w:hAnsi="Arial" w:cs="Arial"/>
          <w:sz w:val="20"/>
          <w:szCs w:val="20"/>
          <w14:textOutline w14:w="0" w14:cap="flat" w14:cmpd="sng" w14:algn="ctr">
            <w14:noFill/>
            <w14:prstDash w14:val="solid"/>
            <w14:round/>
          </w14:textOutline>
        </w:rPr>
      </w:pPr>
      <w:r w:rsidRPr="00303FDC">
        <w:rPr>
          <w:rFonts w:ascii="Arial" w:hAnsi="Arial" w:cs="Arial"/>
          <w:b/>
          <w:bCs/>
          <w:sz w:val="20"/>
          <w:szCs w:val="20"/>
          <w14:textOutline w14:w="0" w14:cap="flat" w14:cmpd="sng" w14:algn="ctr">
            <w14:noFill/>
            <w14:prstDash w14:val="solid"/>
            <w14:round/>
          </w14:textOutline>
        </w:rPr>
        <w:t>Modificación de la Manifestación de Impacto Ambiental y Actualización de Programas para la construcción del camino Pachuca - Huejutla, tramo Mineral del Monte-Entronque Huasca.</w:t>
      </w:r>
    </w:p>
    <w:p w14:paraId="1E72D076" w14:textId="77777777" w:rsidR="00A018DF" w:rsidRPr="00303FDC" w:rsidRDefault="00A018DF" w:rsidP="00A018DF">
      <w:pPr>
        <w:pStyle w:val="Prrafodelista"/>
        <w:spacing w:after="0" w:line="240" w:lineRule="auto"/>
        <w:ind w:left="1080"/>
        <w:jc w:val="both"/>
        <w:rPr>
          <w:rFonts w:ascii="Arial" w:hAnsi="Arial" w:cs="Arial"/>
          <w:sz w:val="20"/>
          <w:szCs w:val="20"/>
          <w14:textOutline w14:w="0" w14:cap="flat" w14:cmpd="sng" w14:algn="ctr">
            <w14:noFill/>
            <w14:prstDash w14:val="solid"/>
            <w14:round/>
          </w14:textOutline>
        </w:rPr>
      </w:pPr>
    </w:p>
    <w:p w14:paraId="63A54801" w14:textId="7E9103AB" w:rsidR="00442B56" w:rsidRPr="00303FDC" w:rsidRDefault="00695CAA"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 xml:space="preserve">Elaboración de la </w:t>
      </w:r>
      <w:r w:rsidR="00916CFF" w:rsidRPr="00303FDC">
        <w:rPr>
          <w:rFonts w:ascii="Arial" w:hAnsi="Arial" w:cs="Arial"/>
          <w:sz w:val="20"/>
          <w:szCs w:val="20"/>
          <w14:textOutline w14:w="0" w14:cap="flat" w14:cmpd="sng" w14:algn="ctr">
            <w14:noFill/>
            <w14:prstDash w14:val="solid"/>
            <w14:round/>
          </w14:textOutline>
        </w:rPr>
        <w:t xml:space="preserve">Modificación de la </w:t>
      </w:r>
      <w:r w:rsidR="00442B56" w:rsidRPr="00303FDC">
        <w:rPr>
          <w:rFonts w:ascii="Arial" w:hAnsi="Arial" w:cs="Arial"/>
          <w:sz w:val="20"/>
          <w:szCs w:val="20"/>
          <w14:textOutline w14:w="0" w14:cap="flat" w14:cmpd="sng" w14:algn="ctr">
            <w14:noFill/>
            <w14:prstDash w14:val="solid"/>
            <w14:round/>
          </w14:textOutline>
        </w:rPr>
        <w:t>Manifestación de Impacto Ambiental Modalidad Regional</w:t>
      </w:r>
      <w:r w:rsidR="00716C5A" w:rsidRPr="00303FDC">
        <w:rPr>
          <w:rFonts w:ascii="Arial" w:hAnsi="Arial" w:cs="Arial"/>
          <w:sz w:val="20"/>
          <w:szCs w:val="20"/>
          <w14:textOutline w14:w="0" w14:cap="flat" w14:cmpd="sng" w14:algn="ctr">
            <w14:noFill/>
            <w14:prstDash w14:val="solid"/>
            <w14:round/>
          </w14:textOutline>
        </w:rPr>
        <w:t>.</w:t>
      </w:r>
    </w:p>
    <w:p w14:paraId="1FAA23F4" w14:textId="31063CE2" w:rsidR="00442B56" w:rsidRPr="00303FDC" w:rsidRDefault="00916CFF"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 xml:space="preserve">Actualización del </w:t>
      </w:r>
      <w:r w:rsidR="00442B56" w:rsidRPr="00303FDC">
        <w:rPr>
          <w:rFonts w:ascii="Arial" w:hAnsi="Arial" w:cs="Arial"/>
          <w:sz w:val="20"/>
          <w:szCs w:val="20"/>
          <w14:textOutline w14:w="0" w14:cap="flat" w14:cmpd="sng" w14:algn="ctr">
            <w14:noFill/>
            <w14:prstDash w14:val="solid"/>
            <w14:round/>
          </w14:textOutline>
        </w:rPr>
        <w:t>Programa de Rescate y Reubicación de Flora</w:t>
      </w:r>
      <w:r w:rsidR="00DC25CD" w:rsidRPr="00303FDC">
        <w:rPr>
          <w:rFonts w:ascii="Arial" w:hAnsi="Arial" w:cs="Arial"/>
          <w:sz w:val="20"/>
          <w:szCs w:val="20"/>
          <w14:textOutline w14:w="0" w14:cap="flat" w14:cmpd="sng" w14:algn="ctr">
            <w14:noFill/>
            <w14:prstDash w14:val="solid"/>
            <w14:round/>
          </w14:textOutline>
        </w:rPr>
        <w:t xml:space="preserve"> Silvestre</w:t>
      </w:r>
      <w:r w:rsidR="00442B56" w:rsidRPr="00303FDC">
        <w:rPr>
          <w:rFonts w:ascii="Arial" w:hAnsi="Arial" w:cs="Arial"/>
          <w:sz w:val="20"/>
          <w:szCs w:val="20"/>
          <w14:textOutline w14:w="0" w14:cap="flat" w14:cmpd="sng" w14:algn="ctr">
            <w14:noFill/>
            <w14:prstDash w14:val="solid"/>
            <w14:round/>
          </w14:textOutline>
        </w:rPr>
        <w:t>.</w:t>
      </w:r>
    </w:p>
    <w:p w14:paraId="7A0E69CB" w14:textId="452BCABD" w:rsidR="00442B56" w:rsidRPr="00303FDC" w:rsidRDefault="00916CFF"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 xml:space="preserve">Actualización del </w:t>
      </w:r>
      <w:r w:rsidR="00183AF9" w:rsidRPr="00303FDC">
        <w:rPr>
          <w:rFonts w:ascii="Arial" w:hAnsi="Arial" w:cs="Arial"/>
          <w:sz w:val="20"/>
          <w:szCs w:val="20"/>
          <w14:textOutline w14:w="0" w14:cap="flat" w14:cmpd="sng" w14:algn="ctr">
            <w14:noFill/>
            <w14:prstDash w14:val="solid"/>
            <w14:round/>
          </w14:textOutline>
        </w:rPr>
        <w:t xml:space="preserve">Programa de Rescate y </w:t>
      </w:r>
      <w:r w:rsidR="00442B56" w:rsidRPr="00303FDC">
        <w:rPr>
          <w:rFonts w:ascii="Arial" w:hAnsi="Arial" w:cs="Arial"/>
          <w:sz w:val="20"/>
          <w:szCs w:val="20"/>
          <w14:textOutline w14:w="0" w14:cap="flat" w14:cmpd="sng" w14:algn="ctr">
            <w14:noFill/>
            <w14:prstDash w14:val="solid"/>
            <w14:round/>
          </w14:textOutline>
        </w:rPr>
        <w:t>Reubicación de Fauna</w:t>
      </w:r>
      <w:r w:rsidR="00DC25CD" w:rsidRPr="00303FDC">
        <w:rPr>
          <w:rFonts w:ascii="Arial" w:hAnsi="Arial" w:cs="Arial"/>
          <w:sz w:val="20"/>
          <w:szCs w:val="20"/>
          <w14:textOutline w14:w="0" w14:cap="flat" w14:cmpd="sng" w14:algn="ctr">
            <w14:noFill/>
            <w14:prstDash w14:val="solid"/>
            <w14:round/>
          </w14:textOutline>
        </w:rPr>
        <w:t xml:space="preserve"> Silvestre</w:t>
      </w:r>
      <w:r w:rsidR="00442B56" w:rsidRPr="00303FDC">
        <w:rPr>
          <w:rFonts w:ascii="Arial" w:hAnsi="Arial" w:cs="Arial"/>
          <w:sz w:val="20"/>
          <w:szCs w:val="20"/>
          <w14:textOutline w14:w="0" w14:cap="flat" w14:cmpd="sng" w14:algn="ctr">
            <w14:noFill/>
            <w14:prstDash w14:val="solid"/>
            <w14:round/>
          </w14:textOutline>
        </w:rPr>
        <w:t>.</w:t>
      </w:r>
    </w:p>
    <w:p w14:paraId="64471B43" w14:textId="7152A72E" w:rsidR="00442B56" w:rsidRPr="00303FDC" w:rsidRDefault="00916CFF"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 xml:space="preserve">Actualización del </w:t>
      </w:r>
      <w:r w:rsidR="00442B56" w:rsidRPr="00303FDC">
        <w:rPr>
          <w:rFonts w:ascii="Arial" w:hAnsi="Arial" w:cs="Arial"/>
          <w:sz w:val="20"/>
          <w:szCs w:val="20"/>
          <w14:textOutline w14:w="0" w14:cap="flat" w14:cmpd="sng" w14:algn="ctr">
            <w14:noFill/>
            <w14:prstDash w14:val="solid"/>
            <w14:round/>
          </w14:textOutline>
        </w:rPr>
        <w:t>Pro</w:t>
      </w:r>
      <w:r w:rsidRPr="00303FDC">
        <w:rPr>
          <w:rFonts w:ascii="Arial" w:hAnsi="Arial" w:cs="Arial"/>
          <w:sz w:val="20"/>
          <w:szCs w:val="20"/>
          <w14:textOutline w14:w="0" w14:cap="flat" w14:cmpd="sng" w14:algn="ctr">
            <w14:noFill/>
            <w14:prstDash w14:val="solid"/>
            <w14:round/>
          </w14:textOutline>
        </w:rPr>
        <w:t>grama de Restauración de Suelos</w:t>
      </w:r>
    </w:p>
    <w:p w14:paraId="06359763" w14:textId="44042E64" w:rsidR="00442B56" w:rsidRPr="00303FDC" w:rsidRDefault="00916CFF"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 xml:space="preserve">Actualización del </w:t>
      </w:r>
      <w:r w:rsidR="00442B56" w:rsidRPr="00303FDC">
        <w:rPr>
          <w:rFonts w:ascii="Arial" w:hAnsi="Arial" w:cs="Arial"/>
          <w:sz w:val="20"/>
          <w:szCs w:val="20"/>
          <w14:textOutline w14:w="0" w14:cap="flat" w14:cmpd="sng" w14:algn="ctr">
            <w14:noFill/>
            <w14:prstDash w14:val="solid"/>
            <w14:round/>
          </w14:textOutline>
        </w:rPr>
        <w:t>Programa de Reforestación.</w:t>
      </w:r>
    </w:p>
    <w:p w14:paraId="3C122BFC" w14:textId="65B93936" w:rsidR="00442B56" w:rsidRPr="00303FDC" w:rsidRDefault="00916CFF"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 xml:space="preserve">Actualización del </w:t>
      </w:r>
      <w:r w:rsidR="00442B56" w:rsidRPr="00303FDC">
        <w:rPr>
          <w:rFonts w:ascii="Arial" w:hAnsi="Arial" w:cs="Arial"/>
          <w:sz w:val="20"/>
          <w:szCs w:val="20"/>
          <w14:textOutline w14:w="0" w14:cap="flat" w14:cmpd="sng" w14:algn="ctr">
            <w14:noFill/>
            <w14:prstDash w14:val="solid"/>
            <w14:round/>
          </w14:textOutline>
        </w:rPr>
        <w:t>Plan de Manejo y Monitoreo Ambiental.</w:t>
      </w:r>
    </w:p>
    <w:p w14:paraId="1972973A" w14:textId="699A5060" w:rsidR="00442B56" w:rsidRDefault="00916CFF"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 xml:space="preserve">Actualización de la </w:t>
      </w:r>
      <w:r w:rsidR="00442B56" w:rsidRPr="00303FDC">
        <w:rPr>
          <w:rFonts w:ascii="Arial" w:hAnsi="Arial" w:cs="Arial"/>
          <w:sz w:val="20"/>
          <w:szCs w:val="20"/>
          <w14:textOutline w14:w="0" w14:cap="flat" w14:cmpd="sng" w14:algn="ctr">
            <w14:noFill/>
            <w14:prstDash w14:val="solid"/>
            <w14:round/>
          </w14:textOutline>
        </w:rPr>
        <w:t>Propuesta para ubicación y dimensiones de obras de drenaje como pasos de fauna.</w:t>
      </w:r>
    </w:p>
    <w:p w14:paraId="1F4D7FD2" w14:textId="2B26778F" w:rsidR="00F2402C" w:rsidRPr="00F2402C" w:rsidRDefault="00F2402C" w:rsidP="00F2402C">
      <w:pPr>
        <w:pStyle w:val="Prrafodelista"/>
        <w:numPr>
          <w:ilvl w:val="2"/>
          <w:numId w:val="6"/>
        </w:numPr>
        <w:spacing w:after="0" w:line="240" w:lineRule="auto"/>
        <w:jc w:val="both"/>
        <w:rPr>
          <w:rFonts w:ascii="Arial" w:hAnsi="Arial" w:cs="Arial"/>
          <w:sz w:val="20"/>
          <w:szCs w:val="20"/>
          <w14:textOutline w14:w="0" w14:cap="flat" w14:cmpd="sng" w14:algn="ctr">
            <w14:noFill/>
            <w14:prstDash w14:val="solid"/>
            <w14:round/>
          </w14:textOutline>
        </w:rPr>
      </w:pPr>
      <w:r w:rsidRPr="00F2402C">
        <w:rPr>
          <w:rFonts w:ascii="Arial" w:hAnsi="Arial" w:cs="Arial"/>
          <w:sz w:val="20"/>
          <w:szCs w:val="20"/>
          <w14:textOutline w14:w="0" w14:cap="flat" w14:cmpd="sng" w14:algn="ctr">
            <w14:noFill/>
            <w14:prstDash w14:val="solid"/>
            <w14:round/>
          </w14:textOutline>
        </w:rPr>
        <w:t xml:space="preserve">Estudio técnico económico para la valoración del monto de la garantía de acuerdo a los artículos 51 y 52 del reglamento en materia de la evaluación impacto ambiental de la </w:t>
      </w:r>
      <w:r>
        <w:rPr>
          <w:rFonts w:ascii="Arial" w:hAnsi="Arial" w:cs="Arial"/>
          <w:sz w:val="20"/>
          <w:szCs w:val="20"/>
          <w14:textOutline w14:w="0" w14:cap="flat" w14:cmpd="sng" w14:algn="ctr">
            <w14:noFill/>
            <w14:prstDash w14:val="solid"/>
            <w14:round/>
          </w14:textOutline>
        </w:rPr>
        <w:t>LGEEPA</w:t>
      </w:r>
      <w:bookmarkStart w:id="2" w:name="_GoBack"/>
      <w:bookmarkEnd w:id="2"/>
      <w:r w:rsidRPr="00F2402C">
        <w:rPr>
          <w:rFonts w:ascii="Arial" w:hAnsi="Arial" w:cs="Arial"/>
          <w:sz w:val="20"/>
          <w:szCs w:val="20"/>
          <w14:textOutline w14:w="0" w14:cap="flat" w14:cmpd="sng" w14:algn="ctr">
            <w14:noFill/>
            <w14:prstDash w14:val="solid"/>
            <w14:round/>
          </w14:textOutline>
        </w:rPr>
        <w:t>.</w:t>
      </w:r>
    </w:p>
    <w:p w14:paraId="4DF024FF" w14:textId="05EEE00B" w:rsidR="000B15D9" w:rsidRPr="00303FDC" w:rsidRDefault="00302E2D" w:rsidP="00D4376C">
      <w:pPr>
        <w:pStyle w:val="Prrafodelista"/>
        <w:numPr>
          <w:ilvl w:val="2"/>
          <w:numId w:val="6"/>
        </w:numPr>
        <w:spacing w:after="0" w:line="240" w:lineRule="auto"/>
        <w:rPr>
          <w:rFonts w:ascii="Arial" w:hAnsi="Arial" w:cs="Arial"/>
          <w:sz w:val="20"/>
          <w:szCs w:val="20"/>
          <w14:textOutline w14:w="0" w14:cap="flat" w14:cmpd="sng" w14:algn="ctr">
            <w14:noFill/>
            <w14:prstDash w14:val="solid"/>
            <w14:round/>
          </w14:textOutline>
        </w:rPr>
      </w:pPr>
      <w:r w:rsidRPr="00303FDC">
        <w:rPr>
          <w:rFonts w:ascii="Arial" w:hAnsi="Arial" w:cs="Arial"/>
          <w:sz w:val="20"/>
          <w:szCs w:val="20"/>
          <w14:textOutline w14:w="0" w14:cap="flat" w14:cmpd="sng" w14:algn="ctr">
            <w14:noFill/>
            <w14:prstDash w14:val="solid"/>
            <w14:round/>
          </w14:textOutline>
        </w:rPr>
        <w:t>P</w:t>
      </w:r>
      <w:r w:rsidR="00DB7984" w:rsidRPr="00303FDC">
        <w:rPr>
          <w:rFonts w:ascii="Arial" w:hAnsi="Arial" w:cs="Arial"/>
          <w:sz w:val="20"/>
          <w:szCs w:val="20"/>
          <w14:textOutline w14:w="0" w14:cap="flat" w14:cmpd="sng" w14:algn="ctr">
            <w14:noFill/>
            <w14:prstDash w14:val="solid"/>
            <w14:round/>
          </w14:textOutline>
        </w:rPr>
        <w:t xml:space="preserve">ropuesta de </w:t>
      </w:r>
      <w:r w:rsidR="000B15D9" w:rsidRPr="00303FDC">
        <w:rPr>
          <w:rFonts w:ascii="Arial" w:hAnsi="Arial" w:cs="Arial"/>
          <w:sz w:val="20"/>
          <w:szCs w:val="20"/>
          <w14:textOutline w14:w="0" w14:cap="flat" w14:cmpd="sng" w14:algn="ctr">
            <w14:noFill/>
            <w14:prstDash w14:val="solid"/>
            <w14:round/>
          </w14:textOutline>
        </w:rPr>
        <w:t>Establecer un cerco vivo a lo largo del derecho de Vía</w:t>
      </w:r>
    </w:p>
    <w:p w14:paraId="341A154A" w14:textId="2D154A63" w:rsidR="00384F3E" w:rsidRPr="00303FDC" w:rsidRDefault="00384F3E" w:rsidP="00916CFF">
      <w:pPr>
        <w:pStyle w:val="Prrafodelista"/>
        <w:spacing w:after="0" w:line="240" w:lineRule="auto"/>
        <w:ind w:left="1080"/>
        <w:rPr>
          <w:rFonts w:ascii="Arial" w:hAnsi="Arial" w:cs="Arial"/>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18D730E" w14:textId="77777777" w:rsidR="00D737AC" w:rsidRPr="00303FDC" w:rsidRDefault="00D737AC" w:rsidP="00D737AC">
      <w:pPr>
        <w:spacing w:after="0" w:line="240" w:lineRule="auto"/>
        <w:ind w:left="360"/>
        <w:rPr>
          <w:rFonts w:ascii="Arial" w:hAnsi="Arial" w:cs="Arial"/>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49351A7" w14:textId="77777777"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ANTECEDENTES</w:t>
      </w:r>
    </w:p>
    <w:p w14:paraId="21130078" w14:textId="77777777"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OBJETIVO DEL SERVICIO</w:t>
      </w:r>
    </w:p>
    <w:p w14:paraId="04D777A9" w14:textId="77777777"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ALCANCES DE LOS SERVICIOS</w:t>
      </w:r>
    </w:p>
    <w:p w14:paraId="737DBA59" w14:textId="77777777"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EQUIPO DE TRABAJO Y DURACIÓN</w:t>
      </w:r>
    </w:p>
    <w:p w14:paraId="2265C2C2" w14:textId="77777777"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ESPECIFICACIONES PARTICULARES</w:t>
      </w:r>
    </w:p>
    <w:p w14:paraId="0E8FD03C" w14:textId="30EEB27D"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PERSONAL</w:t>
      </w:r>
      <w:r w:rsidR="00802C2C" w:rsidRPr="00303FDC">
        <w:rPr>
          <w:rFonts w:ascii="Arial" w:hAnsi="Arial" w:cs="Arial"/>
          <w:b/>
          <w:sz w:val="20"/>
          <w:szCs w:val="20"/>
          <w14:textOutline w14:w="0" w14:cap="flat" w14:cmpd="sng" w14:algn="ctr">
            <w14:noFill/>
            <w14:prstDash w14:val="solid"/>
            <w14:round/>
          </w14:textOutline>
        </w:rPr>
        <w:t xml:space="preserve"> PROFESIONAL Y DE APOYO</w:t>
      </w:r>
    </w:p>
    <w:p w14:paraId="78792C6A" w14:textId="77777777"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CATÁLOGO DE CONCEPTOS FORMA E-7</w:t>
      </w:r>
    </w:p>
    <w:p w14:paraId="1CEBF3CC" w14:textId="77777777" w:rsidR="007C11D3" w:rsidRPr="00303FDC" w:rsidRDefault="007C11D3" w:rsidP="00D737AC">
      <w:pPr>
        <w:pStyle w:val="Prrafodelista"/>
        <w:numPr>
          <w:ilvl w:val="0"/>
          <w:numId w:val="2"/>
        </w:numPr>
        <w:spacing w:line="360" w:lineRule="auto"/>
        <w:ind w:left="142" w:firstLine="142"/>
        <w:jc w:val="both"/>
        <w:rPr>
          <w:rFonts w:ascii="Arial" w:hAnsi="Arial" w:cs="Arial"/>
          <w:b/>
          <w:sz w:val="20"/>
          <w:szCs w:val="20"/>
          <w14:textOutline w14:w="0" w14:cap="flat" w14:cmpd="sng" w14:algn="ctr">
            <w14:noFill/>
            <w14:prstDash w14:val="solid"/>
            <w14:round/>
          </w14:textOutline>
        </w:rPr>
      </w:pPr>
      <w:r w:rsidRPr="00303FDC">
        <w:rPr>
          <w:rFonts w:ascii="Arial" w:hAnsi="Arial" w:cs="Arial"/>
          <w:b/>
          <w:sz w:val="20"/>
          <w:szCs w:val="20"/>
          <w14:textOutline w14:w="0" w14:cap="flat" w14:cmpd="sng" w14:algn="ctr">
            <w14:noFill/>
            <w14:prstDash w14:val="solid"/>
            <w14:round/>
          </w14:textOutline>
        </w:rPr>
        <w:t>PROGRAMA DE TRABAJO</w:t>
      </w:r>
    </w:p>
    <w:p w14:paraId="08124F14" w14:textId="54791D9F" w:rsidR="00620A6B" w:rsidRPr="00303FDC" w:rsidRDefault="00A018DF" w:rsidP="00D4376C">
      <w:pPr>
        <w:pStyle w:val="Prrafodelista"/>
        <w:numPr>
          <w:ilvl w:val="0"/>
          <w:numId w:val="45"/>
        </w:numPr>
        <w:spacing w:after="0" w:line="240" w:lineRule="auto"/>
        <w:jc w:val="both"/>
        <w:rPr>
          <w:rFonts w:ascii="Arial" w:hAnsi="Arial" w:cs="Arial"/>
          <w:sz w:val="20"/>
          <w:szCs w:val="20"/>
          <w14:textOutline w14:w="0" w14:cap="flat" w14:cmpd="sng" w14:algn="ctr">
            <w14:noFill/>
            <w14:prstDash w14:val="solid"/>
            <w14:round/>
          </w14:textOutline>
        </w:rPr>
      </w:pPr>
      <w:r w:rsidRPr="00303FDC">
        <w:rPr>
          <w:rFonts w:ascii="Arial" w:hAnsi="Arial" w:cs="Arial"/>
          <w:b/>
          <w:bCs/>
          <w:sz w:val="20"/>
          <w:szCs w:val="20"/>
          <w14:textOutline w14:w="0" w14:cap="flat" w14:cmpd="sng" w14:algn="ctr">
            <w14:noFill/>
            <w14:prstDash w14:val="solid"/>
            <w14:round/>
          </w14:textOutline>
        </w:rPr>
        <w:t>Modificación de la Manifestación de Impacto Ambiental y Actualización de Programas para la construcción del camino Pachuca - Huejutla, tramo Mineral del Monte-Entronque Huasca.</w:t>
      </w:r>
    </w:p>
    <w:p w14:paraId="41705974" w14:textId="77777777" w:rsidR="00620A6B" w:rsidRPr="00303FDC" w:rsidRDefault="00620A6B" w:rsidP="00620A6B">
      <w:pPr>
        <w:pStyle w:val="Prrafodelista"/>
        <w:spacing w:after="0" w:line="240" w:lineRule="auto"/>
        <w:jc w:val="both"/>
        <w:rPr>
          <w:rFonts w:ascii="Arial" w:hAnsi="Arial" w:cs="Arial"/>
          <w:sz w:val="20"/>
          <w:szCs w:val="20"/>
          <w14:textOutline w14:w="0" w14:cap="flat" w14:cmpd="sng" w14:algn="ctr">
            <w14:noFill/>
            <w14:prstDash w14:val="solid"/>
            <w14:round/>
          </w14:textOutline>
        </w:rPr>
      </w:pPr>
    </w:p>
    <w:p w14:paraId="0E2490E8" w14:textId="694A87A1" w:rsidR="00620A6B" w:rsidRPr="00303FDC" w:rsidRDefault="00A018DF" w:rsidP="00D4376C">
      <w:pPr>
        <w:pStyle w:val="Prrafodelista"/>
        <w:numPr>
          <w:ilvl w:val="1"/>
          <w:numId w:val="46"/>
        </w:numPr>
        <w:spacing w:after="0" w:line="240" w:lineRule="auto"/>
        <w:jc w:val="both"/>
        <w:rPr>
          <w:rFonts w:ascii="Arial" w:hAnsi="Arial" w:cs="Arial"/>
          <w:sz w:val="20"/>
          <w:szCs w:val="20"/>
          <w14:textOutline w14:w="0" w14:cap="flat" w14:cmpd="sng" w14:algn="ctr">
            <w14:noFill/>
            <w14:prstDash w14:val="solid"/>
            <w14:round/>
          </w14:textOutline>
        </w:rPr>
      </w:pPr>
      <w:r w:rsidRPr="00303FDC">
        <w:rPr>
          <w:rFonts w:ascii="Arial" w:hAnsi="Arial" w:cs="Arial"/>
          <w:b/>
          <w:bCs/>
          <w:sz w:val="20"/>
          <w:szCs w:val="20"/>
          <w14:textOutline w14:w="0" w14:cap="flat" w14:cmpd="sng" w14:algn="ctr">
            <w14:noFill/>
            <w14:prstDash w14:val="solid"/>
            <w14:round/>
          </w14:textOutline>
        </w:rPr>
        <w:t>Modificación de la Manifestación de Impacto Ambiental y Actualización de Programas para la construcción del camino Pachuca - Huejutla, tramo Mineral del Monte-Entronque Huasca.</w:t>
      </w:r>
    </w:p>
    <w:p w14:paraId="6B421EF3" w14:textId="77777777" w:rsidR="00A018DF" w:rsidRPr="00303FDC" w:rsidRDefault="00A018DF" w:rsidP="00A018DF">
      <w:pPr>
        <w:pStyle w:val="Prrafodelista"/>
        <w:spacing w:after="0" w:line="240" w:lineRule="auto"/>
        <w:ind w:left="360"/>
        <w:jc w:val="both"/>
        <w:rPr>
          <w:rFonts w:ascii="Arial" w:hAnsi="Arial" w:cs="Arial"/>
          <w:sz w:val="20"/>
          <w:szCs w:val="20"/>
          <w14:textOutline w14:w="0" w14:cap="flat" w14:cmpd="sng" w14:algn="ctr">
            <w14:noFill/>
            <w14:prstDash w14:val="solid"/>
            <w14:round/>
          </w14:textOutline>
        </w:rPr>
      </w:pPr>
    </w:p>
    <w:p w14:paraId="3B3A049E" w14:textId="63B3D29E" w:rsidR="00442B56" w:rsidRPr="00303FDC" w:rsidRDefault="00442B56" w:rsidP="007158D3">
      <w:pPr>
        <w:spacing w:after="0" w:line="240" w:lineRule="auto"/>
        <w:jc w:val="both"/>
        <w:rPr>
          <w:rFonts w:ascii="Arial" w:hAnsi="Arial" w:cs="Arial"/>
          <w:b/>
          <w:sz w:val="20"/>
          <w:szCs w:val="20"/>
          <w14:textOutline w14:w="0" w14:cap="flat" w14:cmpd="sng" w14:algn="ctr">
            <w14:noFill/>
            <w14:prstDash w14:val="solid"/>
            <w14:round/>
          </w14:textOutline>
        </w:rPr>
      </w:pPr>
    </w:p>
    <w:p w14:paraId="3BCFE91B" w14:textId="1D242E47" w:rsidR="00442B56" w:rsidRPr="00303FDC" w:rsidRDefault="007158D3" w:rsidP="00D4376C">
      <w:pPr>
        <w:pStyle w:val="Prrafodelista"/>
        <w:numPr>
          <w:ilvl w:val="2"/>
          <w:numId w:val="44"/>
        </w:numPr>
        <w:spacing w:after="0" w:line="240" w:lineRule="auto"/>
        <w:jc w:val="both"/>
        <w:rPr>
          <w:rFonts w:ascii="Arial" w:hAnsi="Arial" w:cs="Arial"/>
          <w:b/>
          <w:sz w:val="20"/>
          <w:szCs w:val="20"/>
          <w14:textOutline w14:w="0" w14:cap="flat" w14:cmpd="sng" w14:algn="ctr">
            <w14:noFill/>
            <w14:prstDash w14:val="solid"/>
            <w14:round/>
          </w14:textOutline>
        </w:rPr>
      </w:pPr>
      <w:r w:rsidRPr="00303FDC">
        <w:rPr>
          <w:rFonts w:ascii="Arial" w:hAnsi="Arial" w:cs="Arial"/>
          <w:b/>
          <w:bCs/>
          <w:sz w:val="20"/>
          <w:szCs w:val="20"/>
          <w14:textOutline w14:w="0" w14:cap="flat" w14:cmpd="sng" w14:algn="ctr">
            <w14:noFill/>
            <w14:prstDash w14:val="solid"/>
            <w14:round/>
          </w14:textOutline>
        </w:rPr>
        <w:t>ELABORACIÓN</w:t>
      </w:r>
      <w:r w:rsidRPr="00303FDC">
        <w:rPr>
          <w:rFonts w:ascii="Arial" w:hAnsi="Arial" w:cs="Arial"/>
          <w:b/>
          <w:sz w:val="20"/>
          <w:szCs w:val="20"/>
          <w14:textOutline w14:w="0" w14:cap="flat" w14:cmpd="sng" w14:algn="ctr">
            <w14:noFill/>
            <w14:prstDash w14:val="solid"/>
            <w14:round/>
          </w14:textOutline>
        </w:rPr>
        <w:t xml:space="preserve"> DE LA </w:t>
      </w:r>
      <w:r w:rsidR="00302E2D" w:rsidRPr="00303FDC">
        <w:rPr>
          <w:rFonts w:ascii="Arial" w:hAnsi="Arial" w:cs="Arial"/>
          <w:b/>
          <w:sz w:val="20"/>
          <w:szCs w:val="20"/>
          <w14:textOutline w14:w="0" w14:cap="flat" w14:cmpd="sng" w14:algn="ctr">
            <w14:noFill/>
            <w14:prstDash w14:val="solid"/>
            <w14:round/>
          </w14:textOutline>
        </w:rPr>
        <w:t xml:space="preserve">MODIFICACION DE LA </w:t>
      </w:r>
      <w:r w:rsidRPr="00303FDC">
        <w:rPr>
          <w:rFonts w:ascii="Arial" w:hAnsi="Arial" w:cs="Arial"/>
          <w:b/>
          <w:sz w:val="20"/>
          <w:szCs w:val="20"/>
          <w14:textOutline w14:w="0" w14:cap="flat" w14:cmpd="sng" w14:algn="ctr">
            <w14:noFill/>
            <w14:prstDash w14:val="solid"/>
            <w14:round/>
          </w14:textOutline>
        </w:rPr>
        <w:t xml:space="preserve">MANIFESTACIÓN DE IMPACTO AMBIENTAL </w:t>
      </w:r>
    </w:p>
    <w:p w14:paraId="306C22C5" w14:textId="77777777" w:rsidR="0099682C" w:rsidRPr="00303FDC" w:rsidRDefault="0099682C" w:rsidP="00EE4944">
      <w:pPr>
        <w:autoSpaceDE w:val="0"/>
        <w:autoSpaceDN w:val="0"/>
        <w:adjustRightInd w:val="0"/>
        <w:spacing w:after="0" w:line="240" w:lineRule="auto"/>
        <w:jc w:val="both"/>
        <w:rPr>
          <w:rFonts w:ascii="Arial" w:eastAsiaTheme="minorHAnsi" w:hAnsi="Arial" w:cs="Arial"/>
          <w:sz w:val="20"/>
          <w:szCs w:val="20"/>
        </w:rPr>
      </w:pPr>
    </w:p>
    <w:p w14:paraId="4CF746AE" w14:textId="77777777" w:rsidR="00FD19C7" w:rsidRPr="00303FDC" w:rsidRDefault="00FD19C7" w:rsidP="000A69D2">
      <w:pPr>
        <w:autoSpaceDE w:val="0"/>
        <w:autoSpaceDN w:val="0"/>
        <w:adjustRightInd w:val="0"/>
        <w:spacing w:after="0" w:line="240" w:lineRule="auto"/>
        <w:rPr>
          <w:rFonts w:ascii="Arial" w:hAnsi="Arial" w:cs="Arial"/>
          <w:b/>
          <w:sz w:val="20"/>
          <w:szCs w:val="20"/>
        </w:rPr>
      </w:pPr>
    </w:p>
    <w:p w14:paraId="455F64B7" w14:textId="77777777" w:rsidR="00FD19C7" w:rsidRPr="00303FDC" w:rsidRDefault="00FD19C7" w:rsidP="00214AD6">
      <w:pPr>
        <w:numPr>
          <w:ilvl w:val="0"/>
          <w:numId w:val="1"/>
        </w:numPr>
        <w:autoSpaceDE w:val="0"/>
        <w:autoSpaceDN w:val="0"/>
        <w:adjustRightInd w:val="0"/>
        <w:spacing w:after="0" w:line="240" w:lineRule="auto"/>
        <w:ind w:left="567" w:hanging="425"/>
        <w:rPr>
          <w:rFonts w:ascii="Arial" w:hAnsi="Arial" w:cs="Arial"/>
          <w:b/>
          <w:sz w:val="20"/>
          <w:szCs w:val="20"/>
        </w:rPr>
      </w:pPr>
      <w:r w:rsidRPr="00303FDC">
        <w:rPr>
          <w:rFonts w:ascii="Arial" w:hAnsi="Arial" w:cs="Arial"/>
          <w:b/>
          <w:sz w:val="20"/>
          <w:szCs w:val="20"/>
        </w:rPr>
        <w:t>ANTECEDENTES</w:t>
      </w:r>
    </w:p>
    <w:p w14:paraId="77A7A2B5" w14:textId="77777777" w:rsidR="00FD19C7" w:rsidRPr="00303FDC" w:rsidRDefault="00FD19C7" w:rsidP="00FD19C7">
      <w:pPr>
        <w:autoSpaceDE w:val="0"/>
        <w:autoSpaceDN w:val="0"/>
        <w:adjustRightInd w:val="0"/>
        <w:spacing w:after="0" w:line="240" w:lineRule="auto"/>
        <w:jc w:val="both"/>
        <w:rPr>
          <w:rFonts w:ascii="Arial" w:hAnsi="Arial" w:cs="Arial"/>
          <w:sz w:val="20"/>
          <w:szCs w:val="20"/>
        </w:rPr>
      </w:pPr>
    </w:p>
    <w:p w14:paraId="7519FEF9" w14:textId="74459E8F" w:rsidR="00FD19C7" w:rsidRPr="00303FDC" w:rsidRDefault="00FD19C7" w:rsidP="00FD19C7">
      <w:p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 xml:space="preserve">Con base en las consideraciones y en el contenido que dispone asumir el Artículo 13 del Reglamento de la LGEEPA en materia de Evaluación del Impacto Ambiental, se presenta esta nueva versión de las guías para formular una </w:t>
      </w:r>
      <w:r w:rsidR="00366819" w:rsidRPr="00303FDC">
        <w:rPr>
          <w:rFonts w:ascii="Arial" w:hAnsi="Arial" w:cs="Arial"/>
          <w:sz w:val="20"/>
          <w:szCs w:val="20"/>
        </w:rPr>
        <w:t xml:space="preserve">Modificación de la </w:t>
      </w:r>
      <w:r w:rsidRPr="00303FDC">
        <w:rPr>
          <w:rFonts w:ascii="Arial" w:hAnsi="Arial" w:cs="Arial"/>
          <w:sz w:val="20"/>
          <w:szCs w:val="20"/>
        </w:rPr>
        <w:t>Manifestación del Impacto Ambiental. La guía se formuló con el objetivo de orientar al Promovente o al consultor, hacia la conformación de un documento caracterizado por alcanzar la prospección integrada del medio a través del conocimiento de la estructura y del funcionamiento del SISTEMA AMBIENTAL de la REGIÓN dentro del cual se insertará el proyecto y de la forma como éste incide sobre los distintos factores que lo componen.</w:t>
      </w:r>
    </w:p>
    <w:p w14:paraId="0157952A" w14:textId="77777777" w:rsidR="00FD19C7" w:rsidRPr="00303FDC" w:rsidRDefault="00FD19C7" w:rsidP="00FD19C7">
      <w:pPr>
        <w:autoSpaceDE w:val="0"/>
        <w:autoSpaceDN w:val="0"/>
        <w:adjustRightInd w:val="0"/>
        <w:spacing w:after="0" w:line="240" w:lineRule="auto"/>
        <w:jc w:val="both"/>
        <w:rPr>
          <w:rFonts w:ascii="Arial" w:hAnsi="Arial" w:cs="Arial"/>
          <w:sz w:val="20"/>
          <w:szCs w:val="20"/>
        </w:rPr>
      </w:pPr>
    </w:p>
    <w:p w14:paraId="180225BB" w14:textId="38C83CCD" w:rsidR="00FD19C7" w:rsidRPr="00303FDC" w:rsidRDefault="00FD19C7" w:rsidP="00FD19C7">
      <w:pPr>
        <w:autoSpaceDE w:val="0"/>
        <w:autoSpaceDN w:val="0"/>
        <w:adjustRightInd w:val="0"/>
        <w:spacing w:after="0" w:line="240" w:lineRule="auto"/>
        <w:jc w:val="both"/>
        <w:rPr>
          <w:rFonts w:ascii="Arial" w:hAnsi="Arial" w:cs="Arial"/>
          <w:sz w:val="20"/>
          <w:szCs w:val="20"/>
          <w:lang w:val="es-ES"/>
        </w:rPr>
      </w:pPr>
      <w:r w:rsidRPr="00303FDC">
        <w:rPr>
          <w:rFonts w:ascii="Arial" w:hAnsi="Arial" w:cs="Arial"/>
          <w:sz w:val="20"/>
          <w:szCs w:val="20"/>
          <w:lang w:val="es-ES"/>
        </w:rPr>
        <w:t xml:space="preserve">Debido a lo anterior para la elaboración de una </w:t>
      </w:r>
      <w:r w:rsidR="00366819" w:rsidRPr="00303FDC">
        <w:rPr>
          <w:rFonts w:ascii="Arial" w:hAnsi="Arial" w:cs="Arial"/>
          <w:sz w:val="20"/>
          <w:szCs w:val="20"/>
        </w:rPr>
        <w:t xml:space="preserve">Modificación de la </w:t>
      </w:r>
      <w:r w:rsidRPr="00303FDC">
        <w:rPr>
          <w:rFonts w:ascii="Arial" w:hAnsi="Arial" w:cs="Arial"/>
          <w:sz w:val="20"/>
          <w:szCs w:val="20"/>
          <w:lang w:val="es-ES"/>
        </w:rPr>
        <w:t xml:space="preserve">Manifestación de Impacto Ambiental en cualquiera de sus modalidades, la </w:t>
      </w:r>
      <w:r w:rsidR="00A018DF" w:rsidRPr="00303FDC">
        <w:rPr>
          <w:rFonts w:ascii="Arial" w:hAnsi="Arial" w:cs="Arial"/>
          <w:sz w:val="20"/>
          <w:szCs w:val="20"/>
          <w:lang w:val="es-ES"/>
        </w:rPr>
        <w:t>Secretaría de Obras Públicas y ordenamiento Territorial toma</w:t>
      </w:r>
      <w:r w:rsidRPr="00303FDC">
        <w:rPr>
          <w:rFonts w:ascii="Arial" w:hAnsi="Arial" w:cs="Arial"/>
          <w:sz w:val="20"/>
          <w:szCs w:val="20"/>
          <w:lang w:val="es-ES"/>
        </w:rPr>
        <w:t xml:space="preserve"> como base y modelo la Guía para la elaboración de la </w:t>
      </w:r>
      <w:r w:rsidR="00366819" w:rsidRPr="00303FDC">
        <w:rPr>
          <w:rFonts w:ascii="Arial" w:hAnsi="Arial" w:cs="Arial"/>
          <w:sz w:val="20"/>
          <w:szCs w:val="20"/>
        </w:rPr>
        <w:t xml:space="preserve">Modificación de la </w:t>
      </w:r>
      <w:r w:rsidR="00FC34A4" w:rsidRPr="00303FDC">
        <w:rPr>
          <w:rFonts w:ascii="Arial" w:hAnsi="Arial" w:cs="Arial"/>
          <w:sz w:val="20"/>
          <w:szCs w:val="20"/>
          <w:lang w:val="es-ES"/>
        </w:rPr>
        <w:t xml:space="preserve">Manifestación del Impacto Ambiental Modalidad Regional </w:t>
      </w:r>
      <w:r w:rsidRPr="00303FDC">
        <w:rPr>
          <w:rFonts w:ascii="Arial" w:hAnsi="Arial" w:cs="Arial"/>
          <w:sz w:val="20"/>
          <w:szCs w:val="20"/>
          <w:lang w:val="es-ES"/>
        </w:rPr>
        <w:t>que tiene publica</w:t>
      </w:r>
      <w:r w:rsidR="00E4278A" w:rsidRPr="00303FDC">
        <w:rPr>
          <w:rFonts w:ascii="Arial" w:hAnsi="Arial" w:cs="Arial"/>
          <w:sz w:val="20"/>
          <w:szCs w:val="20"/>
          <w:lang w:val="es-ES"/>
        </w:rPr>
        <w:t>da SEMAR</w:t>
      </w:r>
      <w:r w:rsidRPr="00303FDC">
        <w:rPr>
          <w:rFonts w:ascii="Arial" w:hAnsi="Arial" w:cs="Arial"/>
          <w:sz w:val="20"/>
          <w:szCs w:val="20"/>
          <w:lang w:val="es-ES"/>
        </w:rPr>
        <w:t>N</w:t>
      </w:r>
      <w:r w:rsidR="00E4278A" w:rsidRPr="00303FDC">
        <w:rPr>
          <w:rFonts w:ascii="Arial" w:hAnsi="Arial" w:cs="Arial"/>
          <w:sz w:val="20"/>
          <w:szCs w:val="20"/>
          <w:lang w:val="es-ES"/>
        </w:rPr>
        <w:t>A</w:t>
      </w:r>
      <w:r w:rsidRPr="00303FDC">
        <w:rPr>
          <w:rFonts w:ascii="Arial" w:hAnsi="Arial" w:cs="Arial"/>
          <w:sz w:val="20"/>
          <w:szCs w:val="20"/>
          <w:lang w:val="es-ES"/>
        </w:rPr>
        <w:t xml:space="preserve">T en su página. </w:t>
      </w:r>
    </w:p>
    <w:p w14:paraId="256E36A0" w14:textId="77777777" w:rsidR="00FD19C7" w:rsidRPr="00303FDC" w:rsidRDefault="00FD19C7" w:rsidP="00FD19C7">
      <w:pPr>
        <w:autoSpaceDE w:val="0"/>
        <w:autoSpaceDN w:val="0"/>
        <w:adjustRightInd w:val="0"/>
        <w:spacing w:after="0" w:line="240" w:lineRule="auto"/>
        <w:jc w:val="both"/>
        <w:rPr>
          <w:rFonts w:ascii="Arial" w:hAnsi="Arial" w:cs="Arial"/>
          <w:sz w:val="20"/>
          <w:szCs w:val="20"/>
          <w:lang w:val="es-ES"/>
        </w:rPr>
      </w:pPr>
    </w:p>
    <w:p w14:paraId="1032663E" w14:textId="4271D22E" w:rsidR="00FD19C7" w:rsidRPr="00303FDC" w:rsidRDefault="00FD19C7" w:rsidP="00FD19C7">
      <w:pPr>
        <w:autoSpaceDE w:val="0"/>
        <w:autoSpaceDN w:val="0"/>
        <w:adjustRightInd w:val="0"/>
        <w:spacing w:after="0" w:line="240" w:lineRule="auto"/>
        <w:jc w:val="both"/>
        <w:rPr>
          <w:rFonts w:ascii="Arial" w:hAnsi="Arial" w:cs="Arial"/>
          <w:sz w:val="20"/>
          <w:szCs w:val="20"/>
          <w:lang w:val="es-ES"/>
        </w:rPr>
      </w:pPr>
      <w:r w:rsidRPr="00303FDC">
        <w:rPr>
          <w:rFonts w:ascii="Arial" w:hAnsi="Arial" w:cs="Arial"/>
          <w:sz w:val="20"/>
          <w:szCs w:val="20"/>
          <w:lang w:val="es-ES"/>
        </w:rPr>
        <w:t>Es importante señalar que el marco legal especifica dos modalidades para la evaluación ambiental de los proyectos: la particular y la regional. Para el proyecto que nos ocupa</w:t>
      </w:r>
      <w:r w:rsidR="00A018DF" w:rsidRPr="00303FDC">
        <w:rPr>
          <w:rFonts w:ascii="Arial" w:hAnsi="Arial" w:cs="Arial"/>
          <w:sz w:val="20"/>
          <w:szCs w:val="20"/>
          <w:lang w:val="es-ES"/>
        </w:rPr>
        <w:t xml:space="preserve">, </w:t>
      </w:r>
      <w:r w:rsidRPr="00303FDC">
        <w:rPr>
          <w:rFonts w:ascii="Arial" w:hAnsi="Arial" w:cs="Arial"/>
          <w:sz w:val="20"/>
          <w:szCs w:val="20"/>
          <w:lang w:val="es-ES"/>
        </w:rPr>
        <w:t>se considera la modalidad regional, donde el alcance de su contenido se concentra en dos rubros de suma importancia, los cuales son:</w:t>
      </w:r>
    </w:p>
    <w:p w14:paraId="788906A4" w14:textId="77777777" w:rsidR="00FD19C7" w:rsidRPr="00303FDC" w:rsidRDefault="00FD19C7" w:rsidP="00FD19C7">
      <w:pPr>
        <w:autoSpaceDE w:val="0"/>
        <w:autoSpaceDN w:val="0"/>
        <w:adjustRightInd w:val="0"/>
        <w:spacing w:after="0" w:line="240" w:lineRule="auto"/>
        <w:jc w:val="both"/>
        <w:rPr>
          <w:rFonts w:ascii="Arial" w:hAnsi="Arial" w:cs="Arial"/>
          <w:sz w:val="20"/>
          <w:szCs w:val="20"/>
          <w:lang w:val="es-ES"/>
        </w:rPr>
      </w:pPr>
    </w:p>
    <w:p w14:paraId="3BD0A6EB" w14:textId="77777777" w:rsidR="00FD19C7" w:rsidRPr="00303FDC" w:rsidRDefault="00FD19C7" w:rsidP="00D4376C">
      <w:pPr>
        <w:numPr>
          <w:ilvl w:val="0"/>
          <w:numId w:val="7"/>
        </w:num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La descripción del SISTEMA AMBIENTAL REGIONAL, el cual puede contener a uno o más ecosistemas y cuyas tendencias de desarrollo y deterioro ambiental es imprescindible analizar y determinar para lograr la identificación y evaluación eficiente del impacto del proyecto sobre dicho sistema, y</w:t>
      </w:r>
    </w:p>
    <w:p w14:paraId="4EA065CE" w14:textId="77777777" w:rsidR="00FD19C7" w:rsidRPr="00303FDC" w:rsidRDefault="00FD19C7" w:rsidP="00D4376C">
      <w:pPr>
        <w:numPr>
          <w:ilvl w:val="0"/>
          <w:numId w:val="7"/>
        </w:num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El tipo o la naturaleza de los impactos que se generan, en el SISTEMA AMBIENTAL REGIONAL y que podrán verse incrementados por el establecimiento del proyecto. En la modalidad regional, la evaluación ambiental de los impactos acumulativos que se desarrollan en el Sistema Ambiental Regional y la forma como el proyecto puede incrementar el nivel de acumulación o residualidad, es uno de los contenidos fundamentales del estudio que se integre a la MIA.</w:t>
      </w:r>
    </w:p>
    <w:p w14:paraId="7A6E60E8" w14:textId="77777777" w:rsidR="00FD19C7" w:rsidRPr="00303FDC" w:rsidRDefault="00FD19C7" w:rsidP="00FD19C7">
      <w:pPr>
        <w:autoSpaceDE w:val="0"/>
        <w:autoSpaceDN w:val="0"/>
        <w:adjustRightInd w:val="0"/>
        <w:spacing w:after="0" w:line="240" w:lineRule="auto"/>
        <w:jc w:val="both"/>
        <w:rPr>
          <w:rFonts w:ascii="Arial" w:hAnsi="Arial" w:cs="Arial"/>
          <w:sz w:val="20"/>
          <w:szCs w:val="20"/>
        </w:rPr>
      </w:pPr>
    </w:p>
    <w:p w14:paraId="778892A6" w14:textId="7E489E55" w:rsidR="00FD19C7" w:rsidRPr="00303FDC" w:rsidRDefault="00FD19C7" w:rsidP="00FD19C7">
      <w:p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Por lo expuesto, el consultor debe considerar conformar y analizar la información que se integre a la MIA de manera armónica, vinculando el contenido de cada capítulo con el resto del documento. Debe asegurarse que el enfoque de la información permita a la autoridad cumplir con lo que le obliga a ésta el artículo 35 de la LGEEPA y en particular su tercer párrafo, por lo que se refiere a la INTEGRALIDAD DEL ESTUDIO; así como con lo que dispone el artículo 44 de su Reglamento en materia de Evaluación del Impacto Ambiental</w:t>
      </w:r>
      <w:r w:rsidR="00FC34A4" w:rsidRPr="00303FDC">
        <w:rPr>
          <w:rFonts w:ascii="Arial" w:hAnsi="Arial" w:cs="Arial"/>
          <w:sz w:val="20"/>
          <w:szCs w:val="20"/>
        </w:rPr>
        <w:t xml:space="preserve"> </w:t>
      </w:r>
      <w:r w:rsidR="00E30F6B" w:rsidRPr="00303FDC">
        <w:rPr>
          <w:rFonts w:ascii="Arial" w:hAnsi="Arial" w:cs="Arial"/>
          <w:sz w:val="20"/>
          <w:szCs w:val="20"/>
        </w:rPr>
        <w:t xml:space="preserve">fracción II, </w:t>
      </w:r>
      <w:r w:rsidRPr="00303FDC">
        <w:rPr>
          <w:rFonts w:ascii="Arial" w:hAnsi="Arial" w:cs="Arial"/>
          <w:sz w:val="20"/>
          <w:szCs w:val="20"/>
        </w:rPr>
        <w:t>en lo relativo a la determinación del respeto a la INTEGRIDAD FUNCIONAL DE LOS ECOSISTEMAS y de su CAPACIDAD DE CARGA.</w:t>
      </w:r>
    </w:p>
    <w:p w14:paraId="4D6ED993" w14:textId="08A2606B" w:rsidR="00FD19C7" w:rsidRPr="00303FDC" w:rsidRDefault="00FD19C7" w:rsidP="00FD19C7">
      <w:pPr>
        <w:autoSpaceDE w:val="0"/>
        <w:autoSpaceDN w:val="0"/>
        <w:adjustRightInd w:val="0"/>
        <w:spacing w:after="0" w:line="240" w:lineRule="auto"/>
        <w:jc w:val="both"/>
        <w:rPr>
          <w:rFonts w:ascii="Arial" w:hAnsi="Arial" w:cs="Arial"/>
          <w:bCs/>
          <w:sz w:val="20"/>
          <w:szCs w:val="20"/>
        </w:rPr>
      </w:pPr>
    </w:p>
    <w:p w14:paraId="2BE40B87" w14:textId="77777777" w:rsidR="00FD19C7" w:rsidRPr="00303FDC" w:rsidRDefault="00FD19C7" w:rsidP="00FD19C7">
      <w:pPr>
        <w:numPr>
          <w:ilvl w:val="0"/>
          <w:numId w:val="1"/>
        </w:numPr>
        <w:autoSpaceDE w:val="0"/>
        <w:autoSpaceDN w:val="0"/>
        <w:adjustRightInd w:val="0"/>
        <w:spacing w:after="0" w:line="240" w:lineRule="auto"/>
        <w:ind w:hanging="218"/>
        <w:rPr>
          <w:rFonts w:ascii="Arial" w:hAnsi="Arial" w:cs="Arial"/>
          <w:b/>
          <w:sz w:val="20"/>
          <w:szCs w:val="20"/>
        </w:rPr>
      </w:pPr>
      <w:r w:rsidRPr="00303FDC">
        <w:rPr>
          <w:rFonts w:ascii="Arial" w:hAnsi="Arial" w:cs="Arial"/>
          <w:b/>
          <w:sz w:val="20"/>
          <w:szCs w:val="20"/>
        </w:rPr>
        <w:t>OBJETIVO DEL SERVICIO</w:t>
      </w:r>
    </w:p>
    <w:p w14:paraId="669AFC34" w14:textId="77777777" w:rsidR="00FD19C7" w:rsidRPr="00303FDC" w:rsidRDefault="00FD19C7" w:rsidP="00FD19C7">
      <w:pPr>
        <w:autoSpaceDE w:val="0"/>
        <w:autoSpaceDN w:val="0"/>
        <w:adjustRightInd w:val="0"/>
        <w:spacing w:after="0" w:line="240" w:lineRule="auto"/>
        <w:ind w:left="360"/>
        <w:rPr>
          <w:rFonts w:ascii="Arial" w:hAnsi="Arial" w:cs="Arial"/>
          <w:b/>
          <w:sz w:val="20"/>
          <w:szCs w:val="20"/>
        </w:rPr>
      </w:pPr>
    </w:p>
    <w:p w14:paraId="62CA3FA3" w14:textId="00B443CF" w:rsidR="00FD19C7" w:rsidRPr="006312C2" w:rsidRDefault="00FD19C7" w:rsidP="00FD19C7">
      <w:p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 xml:space="preserve">El objeto de la </w:t>
      </w:r>
      <w:r w:rsidR="00366819" w:rsidRPr="00303FDC">
        <w:rPr>
          <w:rFonts w:ascii="Arial" w:hAnsi="Arial" w:cs="Arial"/>
          <w:sz w:val="20"/>
          <w:szCs w:val="20"/>
        </w:rPr>
        <w:t xml:space="preserve">Modificación de la </w:t>
      </w:r>
      <w:r w:rsidRPr="00303FDC">
        <w:rPr>
          <w:rFonts w:ascii="Arial" w:hAnsi="Arial" w:cs="Arial"/>
          <w:sz w:val="20"/>
          <w:szCs w:val="20"/>
        </w:rPr>
        <w:t>Manifestación de Impacto Ambiental, es contar con un documento que comprenda los aspectos técnico-normativos que garanticen el soporte legal para obtener la autorización en esta materia, previo a la construcción del proyecto carretero de que se trate. Lo anterior implica dar a conocer la naturaleza de la obra programada, las características particulares de cada una de sus etapas (Preparación del sitio -incluye planificación-; Construcción; y Operación y mantenimiento), así como la identificación de los posibles Impactos Ambientales que pudieren ser provocados sobre las áreas naturales o los ecosistemas, con la finalidad de poder determinar y exponer que medidas de mitigación, restauración o compensación ambiental tienen que ser implementadas, a efecto de atenuar o evitar los probables efectos negativos que tuvieren lugar durante la fase de construcción, y posteriormente al momento de la operación y mantenimiento de la carretera, toda vez que está entre en servicio.</w:t>
      </w:r>
    </w:p>
    <w:p w14:paraId="03F84DE0" w14:textId="77777777" w:rsidR="00FD19C7" w:rsidRPr="006312C2" w:rsidRDefault="00FD19C7" w:rsidP="00FD19C7">
      <w:pPr>
        <w:autoSpaceDE w:val="0"/>
        <w:autoSpaceDN w:val="0"/>
        <w:adjustRightInd w:val="0"/>
        <w:spacing w:after="0" w:line="240" w:lineRule="auto"/>
        <w:jc w:val="both"/>
        <w:rPr>
          <w:rFonts w:ascii="Arial" w:hAnsi="Arial" w:cs="Arial"/>
          <w:sz w:val="20"/>
          <w:szCs w:val="20"/>
        </w:rPr>
      </w:pPr>
    </w:p>
    <w:p w14:paraId="67D02EF0" w14:textId="1F84D23A" w:rsidR="00FD19C7" w:rsidRPr="00303FDC" w:rsidRDefault="00FD19C7" w:rsidP="00FD19C7">
      <w:pPr>
        <w:autoSpaceDE w:val="0"/>
        <w:autoSpaceDN w:val="0"/>
        <w:adjustRightInd w:val="0"/>
        <w:spacing w:after="0" w:line="240" w:lineRule="auto"/>
        <w:jc w:val="both"/>
        <w:rPr>
          <w:rFonts w:ascii="Arial" w:hAnsi="Arial" w:cs="Arial"/>
          <w:sz w:val="20"/>
          <w:szCs w:val="20"/>
          <w:lang w:val="es-ES_tradnl"/>
        </w:rPr>
      </w:pPr>
      <w:r w:rsidRPr="00303FDC">
        <w:rPr>
          <w:rFonts w:ascii="Arial" w:hAnsi="Arial" w:cs="Arial"/>
          <w:sz w:val="20"/>
          <w:szCs w:val="20"/>
          <w:lang w:val="es-ES_tradnl"/>
        </w:rPr>
        <w:t xml:space="preserve">En este sentido y en cumplimiento de lo dispuesto por el artículo 30 de la LGEEPA, que ordena a los interesados en obtener autorización en materia de impacto ambiental, elaborar y presentar para evaluación una </w:t>
      </w:r>
      <w:r w:rsidR="00366819" w:rsidRPr="00303FDC">
        <w:rPr>
          <w:rFonts w:ascii="Arial" w:hAnsi="Arial" w:cs="Arial"/>
          <w:sz w:val="20"/>
          <w:szCs w:val="20"/>
        </w:rPr>
        <w:t xml:space="preserve">Modificación de la </w:t>
      </w:r>
      <w:r w:rsidRPr="00303FDC">
        <w:rPr>
          <w:rFonts w:ascii="Arial" w:hAnsi="Arial" w:cs="Arial"/>
          <w:sz w:val="20"/>
          <w:szCs w:val="20"/>
          <w:lang w:val="es-ES_tradnl"/>
        </w:rPr>
        <w:t xml:space="preserve">Manifestación de Impacto Ambiental, el escrito desarrollado deberá contener como información mínima, la descripción de los posibles efectos detrimentales que sobre los distintos tipos de ecosistema pudieren provocar </w:t>
      </w:r>
      <w:r w:rsidRPr="00303FDC">
        <w:rPr>
          <w:rFonts w:ascii="Arial" w:hAnsi="Arial" w:cs="Arial"/>
          <w:sz w:val="20"/>
          <w:szCs w:val="20"/>
          <w:lang w:val="es-ES_tradnl"/>
        </w:rPr>
        <w:lastRenderedPageBreak/>
        <w:t>las obras de preparación del sitio, así como la construcción de la carretera o la edificación de obras asociadas de que se trate, considerando el conjunto de elementos que conforman dichos ecosistemas, así como las medidas preventivas, de mitigación y demás necesarias para evitar y reducir al mínimo los repercusiones negativas sobre el ambiente, derivadas de la construcción de la vía general de comunicación y de cambios de uso del suelo que impliquen la remoción de vegetación forestal -en su caso-, para que la SEMARNAT inicie el procedimiento de evaluación y emita de manera fundada y motivada la Resolución correspondiente.</w:t>
      </w:r>
    </w:p>
    <w:p w14:paraId="0434EC7D" w14:textId="77777777" w:rsidR="00BC433B" w:rsidRPr="00303FDC" w:rsidRDefault="00BC433B" w:rsidP="00FD19C7">
      <w:pPr>
        <w:autoSpaceDE w:val="0"/>
        <w:autoSpaceDN w:val="0"/>
        <w:adjustRightInd w:val="0"/>
        <w:spacing w:after="0" w:line="240" w:lineRule="auto"/>
        <w:jc w:val="both"/>
        <w:rPr>
          <w:rFonts w:ascii="Arial" w:hAnsi="Arial" w:cs="Arial"/>
          <w:sz w:val="20"/>
          <w:szCs w:val="20"/>
          <w:lang w:val="es-ES_tradnl"/>
        </w:rPr>
      </w:pPr>
    </w:p>
    <w:p w14:paraId="536B76B7" w14:textId="77777777" w:rsidR="00BC433B" w:rsidRPr="00303FDC" w:rsidRDefault="00BC433B" w:rsidP="00FD19C7">
      <w:pPr>
        <w:autoSpaceDE w:val="0"/>
        <w:autoSpaceDN w:val="0"/>
        <w:adjustRightInd w:val="0"/>
        <w:spacing w:after="0" w:line="240" w:lineRule="auto"/>
        <w:jc w:val="both"/>
        <w:rPr>
          <w:rFonts w:ascii="Arial" w:hAnsi="Arial" w:cs="Arial"/>
          <w:sz w:val="20"/>
          <w:szCs w:val="20"/>
          <w:lang w:val="es-ES_tradnl"/>
        </w:rPr>
      </w:pPr>
    </w:p>
    <w:p w14:paraId="2FEC6882" w14:textId="77777777" w:rsidR="00FD19C7" w:rsidRPr="00303FDC" w:rsidRDefault="00FD19C7" w:rsidP="00FD19C7">
      <w:pPr>
        <w:numPr>
          <w:ilvl w:val="0"/>
          <w:numId w:val="1"/>
        </w:numPr>
        <w:autoSpaceDE w:val="0"/>
        <w:autoSpaceDN w:val="0"/>
        <w:adjustRightInd w:val="0"/>
        <w:spacing w:after="0" w:line="240" w:lineRule="auto"/>
        <w:ind w:left="567"/>
        <w:rPr>
          <w:rFonts w:ascii="Arial" w:hAnsi="Arial" w:cs="Arial"/>
          <w:b/>
          <w:sz w:val="20"/>
          <w:szCs w:val="20"/>
        </w:rPr>
      </w:pPr>
      <w:r w:rsidRPr="00303FDC">
        <w:rPr>
          <w:rFonts w:ascii="Arial" w:hAnsi="Arial" w:cs="Arial"/>
          <w:b/>
          <w:sz w:val="20"/>
          <w:szCs w:val="20"/>
        </w:rPr>
        <w:t>ALCANCES DE LOS SERVICIOS.</w:t>
      </w:r>
    </w:p>
    <w:p w14:paraId="1B72193F" w14:textId="77777777" w:rsidR="00FD19C7" w:rsidRPr="00303FDC" w:rsidRDefault="00FD19C7" w:rsidP="00FD19C7">
      <w:pPr>
        <w:autoSpaceDE w:val="0"/>
        <w:autoSpaceDN w:val="0"/>
        <w:adjustRightInd w:val="0"/>
        <w:spacing w:after="0" w:line="240" w:lineRule="auto"/>
        <w:ind w:left="360"/>
        <w:rPr>
          <w:rFonts w:ascii="Arial" w:hAnsi="Arial" w:cs="Arial"/>
          <w:b/>
          <w:sz w:val="20"/>
          <w:szCs w:val="20"/>
        </w:rPr>
      </w:pPr>
    </w:p>
    <w:p w14:paraId="033F4D73" w14:textId="77777777" w:rsidR="00FD19C7" w:rsidRPr="00303FDC" w:rsidRDefault="00FD19C7" w:rsidP="00FD19C7">
      <w:pPr>
        <w:autoSpaceDE w:val="0"/>
        <w:autoSpaceDN w:val="0"/>
        <w:adjustRightInd w:val="0"/>
        <w:spacing w:after="0" w:line="240" w:lineRule="auto"/>
        <w:ind w:left="360"/>
        <w:rPr>
          <w:rFonts w:ascii="Arial" w:hAnsi="Arial" w:cs="Arial"/>
          <w:b/>
          <w:sz w:val="20"/>
          <w:szCs w:val="20"/>
        </w:rPr>
      </w:pPr>
    </w:p>
    <w:p w14:paraId="2E8AD3CD" w14:textId="150B3CB3" w:rsidR="00FD19C7" w:rsidRPr="00303FDC" w:rsidRDefault="00620A6B" w:rsidP="00620A6B">
      <w:pPr>
        <w:pStyle w:val="Prrafodelista"/>
        <w:autoSpaceDE w:val="0"/>
        <w:autoSpaceDN w:val="0"/>
        <w:adjustRightInd w:val="0"/>
        <w:spacing w:after="0" w:line="240" w:lineRule="auto"/>
        <w:ind w:left="426"/>
        <w:rPr>
          <w:rFonts w:ascii="Arial" w:hAnsi="Arial" w:cs="Arial"/>
          <w:b/>
          <w:sz w:val="20"/>
          <w:szCs w:val="20"/>
        </w:rPr>
      </w:pPr>
      <w:r w:rsidRPr="00303FDC">
        <w:rPr>
          <w:rFonts w:ascii="Arial" w:hAnsi="Arial" w:cs="Arial"/>
          <w:b/>
          <w:sz w:val="20"/>
          <w:szCs w:val="20"/>
        </w:rPr>
        <w:t xml:space="preserve">1.1.1.1 MODIFICACION DE LA </w:t>
      </w:r>
      <w:r w:rsidR="00FD19C7" w:rsidRPr="00303FDC">
        <w:rPr>
          <w:rFonts w:ascii="Arial" w:hAnsi="Arial" w:cs="Arial"/>
          <w:b/>
          <w:sz w:val="20"/>
          <w:szCs w:val="20"/>
        </w:rPr>
        <w:t>MANIFESTACIÓN DE IMPACTO AMBIENTAL.</w:t>
      </w:r>
    </w:p>
    <w:p w14:paraId="1EEC1A99" w14:textId="77777777" w:rsidR="00FD19C7" w:rsidRPr="00303FDC" w:rsidRDefault="00FD19C7" w:rsidP="00FD19C7">
      <w:pPr>
        <w:pStyle w:val="Prrafodelista"/>
        <w:autoSpaceDE w:val="0"/>
        <w:autoSpaceDN w:val="0"/>
        <w:adjustRightInd w:val="0"/>
        <w:spacing w:after="0" w:line="240" w:lineRule="auto"/>
        <w:ind w:left="0"/>
        <w:rPr>
          <w:rFonts w:ascii="Arial" w:hAnsi="Arial" w:cs="Arial"/>
          <w:b/>
          <w:sz w:val="20"/>
          <w:szCs w:val="20"/>
        </w:rPr>
      </w:pPr>
    </w:p>
    <w:p w14:paraId="62C50FC2" w14:textId="77777777" w:rsidR="00FD19C7" w:rsidRPr="00303FDC" w:rsidRDefault="00FD19C7" w:rsidP="00D4376C">
      <w:pPr>
        <w:pStyle w:val="Prrafodelista"/>
        <w:numPr>
          <w:ilvl w:val="0"/>
          <w:numId w:val="8"/>
        </w:numPr>
        <w:autoSpaceDE w:val="0"/>
        <w:autoSpaceDN w:val="0"/>
        <w:adjustRightInd w:val="0"/>
        <w:spacing w:after="0" w:line="240" w:lineRule="auto"/>
        <w:rPr>
          <w:rFonts w:ascii="Arial" w:hAnsi="Arial" w:cs="Arial"/>
          <w:b/>
          <w:sz w:val="20"/>
          <w:szCs w:val="20"/>
        </w:rPr>
      </w:pPr>
      <w:r w:rsidRPr="00303FDC">
        <w:rPr>
          <w:rFonts w:ascii="Arial" w:hAnsi="Arial" w:cs="Arial"/>
          <w:b/>
          <w:sz w:val="20"/>
          <w:szCs w:val="20"/>
        </w:rPr>
        <w:t>TRABAJOS A EJECUTAR.</w:t>
      </w:r>
    </w:p>
    <w:p w14:paraId="3CFA7DD0" w14:textId="3C10E9AB" w:rsidR="00FD19C7" w:rsidRPr="00303FDC" w:rsidRDefault="00FD19C7" w:rsidP="00FD19C7">
      <w:pPr>
        <w:autoSpaceDE w:val="0"/>
        <w:autoSpaceDN w:val="0"/>
        <w:adjustRightInd w:val="0"/>
        <w:spacing w:after="0" w:line="240" w:lineRule="auto"/>
        <w:jc w:val="both"/>
        <w:rPr>
          <w:rFonts w:ascii="Arial" w:hAnsi="Arial" w:cs="Arial"/>
          <w:i/>
          <w:sz w:val="20"/>
          <w:szCs w:val="20"/>
        </w:rPr>
      </w:pPr>
      <w:r w:rsidRPr="00303FDC">
        <w:rPr>
          <w:rFonts w:ascii="Arial" w:hAnsi="Arial" w:cs="Arial"/>
          <w:sz w:val="20"/>
          <w:szCs w:val="20"/>
        </w:rPr>
        <w:t>“</w:t>
      </w:r>
      <w:r w:rsidRPr="00303FDC">
        <w:rPr>
          <w:rFonts w:ascii="Arial" w:hAnsi="Arial" w:cs="Arial"/>
          <w:b/>
          <w:sz w:val="20"/>
          <w:szCs w:val="20"/>
        </w:rPr>
        <w:t>El Contratista</w:t>
      </w:r>
      <w:r w:rsidRPr="00303FDC">
        <w:rPr>
          <w:rFonts w:ascii="Arial" w:hAnsi="Arial" w:cs="Arial"/>
          <w:sz w:val="20"/>
          <w:szCs w:val="20"/>
        </w:rPr>
        <w:t xml:space="preserve">” deberá elaborar la </w:t>
      </w:r>
      <w:r w:rsidR="00366819" w:rsidRPr="00303FDC">
        <w:rPr>
          <w:rFonts w:ascii="Arial" w:hAnsi="Arial" w:cs="Arial"/>
          <w:sz w:val="20"/>
          <w:szCs w:val="20"/>
        </w:rPr>
        <w:t xml:space="preserve">Modificación de la </w:t>
      </w:r>
      <w:r w:rsidRPr="00303FDC">
        <w:rPr>
          <w:rFonts w:ascii="Arial" w:hAnsi="Arial" w:cs="Arial"/>
          <w:sz w:val="20"/>
          <w:szCs w:val="20"/>
        </w:rPr>
        <w:t>Manifestación de Impac</w:t>
      </w:r>
      <w:r w:rsidR="00366819" w:rsidRPr="00303FDC">
        <w:rPr>
          <w:rFonts w:ascii="Arial" w:hAnsi="Arial" w:cs="Arial"/>
          <w:sz w:val="20"/>
          <w:szCs w:val="20"/>
        </w:rPr>
        <w:t>to Ambiental</w:t>
      </w:r>
      <w:r w:rsidRPr="00303FDC">
        <w:rPr>
          <w:rFonts w:ascii="Arial" w:hAnsi="Arial" w:cs="Arial"/>
          <w:sz w:val="20"/>
          <w:szCs w:val="20"/>
        </w:rPr>
        <w:t xml:space="preserve">, de conformidad con los preceptos enunciados en el Artículo 28, fracciones I, VII, X y XI de la Ley General del Equilibrio Ecológico y la Protección al Ambiente -según corresponda-; de los establecidos en el Artículo 5°, Incisos B); O), </w:t>
      </w:r>
      <w:proofErr w:type="spellStart"/>
      <w:r w:rsidRPr="00303FDC">
        <w:rPr>
          <w:rFonts w:ascii="Arial" w:hAnsi="Arial" w:cs="Arial"/>
          <w:sz w:val="20"/>
          <w:szCs w:val="20"/>
        </w:rPr>
        <w:t>fcs</w:t>
      </w:r>
      <w:proofErr w:type="spellEnd"/>
      <w:r w:rsidRPr="00303FDC">
        <w:rPr>
          <w:rFonts w:ascii="Arial" w:hAnsi="Arial" w:cs="Arial"/>
          <w:sz w:val="20"/>
          <w:szCs w:val="20"/>
        </w:rPr>
        <w:t xml:space="preserve">. I y II; R), </w:t>
      </w:r>
      <w:proofErr w:type="spellStart"/>
      <w:r w:rsidRPr="00303FDC">
        <w:rPr>
          <w:rFonts w:ascii="Arial" w:hAnsi="Arial" w:cs="Arial"/>
          <w:sz w:val="20"/>
          <w:szCs w:val="20"/>
        </w:rPr>
        <w:t>fc</w:t>
      </w:r>
      <w:proofErr w:type="spellEnd"/>
      <w:r w:rsidRPr="00303FDC">
        <w:rPr>
          <w:rFonts w:ascii="Arial" w:hAnsi="Arial" w:cs="Arial"/>
          <w:sz w:val="20"/>
          <w:szCs w:val="20"/>
        </w:rPr>
        <w:t xml:space="preserve">. I y/o S), primer párrafo -de acuerdo a las características propias del proyecto carretero a ejecutar  además de las disposiciones contenidas en los artículos 11, </w:t>
      </w:r>
      <w:proofErr w:type="spellStart"/>
      <w:r w:rsidRPr="00303FDC">
        <w:rPr>
          <w:rFonts w:ascii="Arial" w:hAnsi="Arial" w:cs="Arial"/>
          <w:sz w:val="20"/>
          <w:szCs w:val="20"/>
        </w:rPr>
        <w:t>fcs</w:t>
      </w:r>
      <w:proofErr w:type="spellEnd"/>
      <w:r w:rsidRPr="00303FDC">
        <w:rPr>
          <w:rFonts w:ascii="Arial" w:hAnsi="Arial" w:cs="Arial"/>
          <w:sz w:val="20"/>
          <w:szCs w:val="20"/>
        </w:rPr>
        <w:t xml:space="preserve">. I y IV, y 13 del Reglamento de la  LGEEPA en Materia de Evaluación del Impacto Ambiental respectivamente, tomando como las disposiciones aplicables de la Guía para Elaborar la </w:t>
      </w:r>
      <w:r w:rsidR="00366819" w:rsidRPr="00303FDC">
        <w:rPr>
          <w:rFonts w:ascii="Arial" w:hAnsi="Arial" w:cs="Arial"/>
          <w:sz w:val="20"/>
          <w:szCs w:val="20"/>
        </w:rPr>
        <w:t xml:space="preserve">Modificación de la </w:t>
      </w:r>
      <w:r w:rsidRPr="00303FDC">
        <w:rPr>
          <w:rFonts w:ascii="Arial" w:hAnsi="Arial" w:cs="Arial"/>
          <w:sz w:val="20"/>
          <w:szCs w:val="20"/>
        </w:rPr>
        <w:t>Manifestación de Impacto Ambiental</w:t>
      </w:r>
      <w:r w:rsidR="00366819" w:rsidRPr="00303FDC">
        <w:rPr>
          <w:rFonts w:ascii="Arial" w:hAnsi="Arial" w:cs="Arial"/>
          <w:sz w:val="20"/>
          <w:szCs w:val="20"/>
        </w:rPr>
        <w:t xml:space="preserve"> </w:t>
      </w:r>
      <w:r w:rsidRPr="00303FDC">
        <w:rPr>
          <w:rFonts w:ascii="Arial" w:hAnsi="Arial" w:cs="Arial"/>
          <w:sz w:val="20"/>
          <w:szCs w:val="20"/>
        </w:rPr>
        <w:t xml:space="preserve">de Proyectos de Vías Generales de Comunicación, que se encuentra disponible en el portal de la SEMARNAT, </w:t>
      </w:r>
      <w:hyperlink r:id="rId8" w:history="1">
        <w:r w:rsidRPr="00303FDC">
          <w:rPr>
            <w:rStyle w:val="Hipervnculo"/>
            <w:rFonts w:ascii="Arial" w:hAnsi="Arial" w:cs="Arial"/>
            <w:i/>
            <w:color w:val="auto"/>
            <w:sz w:val="20"/>
            <w:szCs w:val="20"/>
          </w:rPr>
          <w:t>http://tramites.semarnat.gob.mx/Doctos/DGIRA/Guia/MIARegional/MIARegional.pdf</w:t>
        </w:r>
      </w:hyperlink>
      <w:r w:rsidRPr="00303FDC">
        <w:rPr>
          <w:rStyle w:val="Hipervnculo"/>
          <w:rFonts w:ascii="Arial" w:hAnsi="Arial" w:cs="Arial"/>
          <w:i/>
          <w:color w:val="auto"/>
          <w:sz w:val="20"/>
          <w:szCs w:val="20"/>
        </w:rPr>
        <w:t xml:space="preserve"> </w:t>
      </w:r>
    </w:p>
    <w:p w14:paraId="70B96376" w14:textId="77777777" w:rsidR="00FD19C7" w:rsidRPr="00303FDC" w:rsidRDefault="00FD19C7" w:rsidP="00FD19C7">
      <w:pPr>
        <w:autoSpaceDE w:val="0"/>
        <w:autoSpaceDN w:val="0"/>
        <w:adjustRightInd w:val="0"/>
        <w:spacing w:after="0" w:line="240" w:lineRule="auto"/>
        <w:ind w:left="360"/>
        <w:jc w:val="both"/>
        <w:rPr>
          <w:rFonts w:ascii="Arial" w:hAnsi="Arial" w:cs="Arial"/>
          <w:sz w:val="20"/>
          <w:szCs w:val="20"/>
        </w:rPr>
      </w:pPr>
    </w:p>
    <w:p w14:paraId="132989F9" w14:textId="754A38F9" w:rsidR="00FD19C7" w:rsidRPr="00303FDC" w:rsidRDefault="00FD19C7" w:rsidP="00FD19C7">
      <w:pPr>
        <w:autoSpaceDE w:val="0"/>
        <w:autoSpaceDN w:val="0"/>
        <w:adjustRightInd w:val="0"/>
        <w:spacing w:after="0" w:line="240" w:lineRule="auto"/>
        <w:jc w:val="both"/>
        <w:rPr>
          <w:rFonts w:ascii="Arial" w:hAnsi="Arial" w:cs="Arial"/>
          <w:sz w:val="20"/>
          <w:szCs w:val="20"/>
        </w:rPr>
      </w:pPr>
      <w:r w:rsidRPr="00303FDC">
        <w:rPr>
          <w:rFonts w:ascii="Arial" w:eastAsiaTheme="minorHAnsi" w:hAnsi="Arial" w:cs="Arial"/>
          <w:bCs/>
          <w:sz w:val="20"/>
          <w:szCs w:val="20"/>
        </w:rPr>
        <w:t>“</w:t>
      </w:r>
      <w:r w:rsidRPr="00303FDC">
        <w:rPr>
          <w:rFonts w:ascii="Arial" w:eastAsiaTheme="minorHAnsi" w:hAnsi="Arial" w:cs="Arial"/>
          <w:b/>
          <w:bCs/>
          <w:sz w:val="20"/>
          <w:szCs w:val="20"/>
        </w:rPr>
        <w:t>El Contratista</w:t>
      </w:r>
      <w:r w:rsidRPr="00303FDC">
        <w:rPr>
          <w:rFonts w:ascii="Arial" w:eastAsiaTheme="minorHAnsi" w:hAnsi="Arial" w:cs="Arial"/>
          <w:bCs/>
          <w:sz w:val="20"/>
          <w:szCs w:val="20"/>
        </w:rPr>
        <w:t>” deberá desarrollar</w:t>
      </w:r>
      <w:r w:rsidRPr="00303FDC">
        <w:rPr>
          <w:rFonts w:ascii="Arial" w:hAnsi="Arial" w:cs="Arial"/>
          <w:sz w:val="20"/>
          <w:szCs w:val="20"/>
        </w:rPr>
        <w:t xml:space="preserve"> la </w:t>
      </w:r>
      <w:r w:rsidR="0086538F" w:rsidRPr="00303FDC">
        <w:rPr>
          <w:rFonts w:ascii="Arial" w:hAnsi="Arial" w:cs="Arial"/>
          <w:sz w:val="20"/>
          <w:szCs w:val="20"/>
        </w:rPr>
        <w:t>Modificación de la Manifestación de Impacto Ambiental</w:t>
      </w:r>
      <w:r w:rsidRPr="00303FDC">
        <w:rPr>
          <w:rFonts w:ascii="Arial" w:hAnsi="Arial" w:cs="Arial"/>
          <w:sz w:val="20"/>
          <w:szCs w:val="20"/>
        </w:rPr>
        <w:t>, se deberá contemplar las siguientes consideraciones:</w:t>
      </w:r>
    </w:p>
    <w:p w14:paraId="3B9EE2B5" w14:textId="77777777" w:rsidR="00FD19C7" w:rsidRPr="00303FDC" w:rsidRDefault="00FD19C7" w:rsidP="00FD19C7">
      <w:pPr>
        <w:autoSpaceDE w:val="0"/>
        <w:autoSpaceDN w:val="0"/>
        <w:adjustRightInd w:val="0"/>
        <w:spacing w:after="0" w:line="240" w:lineRule="auto"/>
        <w:jc w:val="both"/>
        <w:rPr>
          <w:rFonts w:ascii="Arial" w:hAnsi="Arial" w:cs="Arial"/>
          <w:sz w:val="20"/>
          <w:szCs w:val="20"/>
        </w:rPr>
      </w:pPr>
    </w:p>
    <w:p w14:paraId="596C1E02" w14:textId="77777777" w:rsidR="00FD19C7" w:rsidRPr="00303FDC" w:rsidRDefault="00FD19C7" w:rsidP="00FD19C7">
      <w:pPr>
        <w:autoSpaceDE w:val="0"/>
        <w:autoSpaceDN w:val="0"/>
        <w:adjustRightInd w:val="0"/>
        <w:spacing w:after="0" w:line="240" w:lineRule="auto"/>
        <w:jc w:val="both"/>
        <w:rPr>
          <w:rFonts w:ascii="Arial" w:hAnsi="Arial" w:cs="Arial"/>
          <w:b/>
          <w:sz w:val="20"/>
          <w:szCs w:val="20"/>
        </w:rPr>
      </w:pPr>
      <w:r w:rsidRPr="00303FDC">
        <w:rPr>
          <w:rFonts w:ascii="Arial" w:hAnsi="Arial" w:cs="Arial"/>
          <w:b/>
          <w:sz w:val="20"/>
          <w:szCs w:val="20"/>
        </w:rPr>
        <w:t>I. RESUMEN EJECUTIVO</w:t>
      </w:r>
    </w:p>
    <w:p w14:paraId="23C80DEB" w14:textId="6C417C35" w:rsidR="00FD19C7" w:rsidRPr="00303FDC" w:rsidRDefault="00FD19C7" w:rsidP="00FD19C7">
      <w:p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De manera clara, concisa y completa, se deberá realizar y pr</w:t>
      </w:r>
      <w:r w:rsidR="0086538F" w:rsidRPr="00303FDC">
        <w:rPr>
          <w:rFonts w:ascii="Arial" w:hAnsi="Arial" w:cs="Arial"/>
          <w:sz w:val="20"/>
          <w:szCs w:val="20"/>
        </w:rPr>
        <w:t>esentar una síntesis de la MIA</w:t>
      </w:r>
      <w:r w:rsidRPr="00303FDC">
        <w:rPr>
          <w:rFonts w:ascii="Arial" w:hAnsi="Arial" w:cs="Arial"/>
          <w:sz w:val="20"/>
          <w:szCs w:val="20"/>
        </w:rPr>
        <w:t xml:space="preserve"> que se someterá a evaluación de Impacto Ambiental, incluyendo diagramas y mapas.</w:t>
      </w:r>
    </w:p>
    <w:p w14:paraId="4CCAA605" w14:textId="77777777" w:rsidR="00FD19C7" w:rsidRPr="00303FDC" w:rsidRDefault="00FD19C7" w:rsidP="00FD19C7">
      <w:pPr>
        <w:autoSpaceDE w:val="0"/>
        <w:autoSpaceDN w:val="0"/>
        <w:adjustRightInd w:val="0"/>
        <w:spacing w:after="0" w:line="240" w:lineRule="auto"/>
        <w:jc w:val="both"/>
        <w:rPr>
          <w:rFonts w:ascii="Arial" w:hAnsi="Arial" w:cs="Arial"/>
          <w:sz w:val="20"/>
          <w:szCs w:val="20"/>
        </w:rPr>
      </w:pPr>
    </w:p>
    <w:p w14:paraId="154FE9C2" w14:textId="71640A4D" w:rsidR="00FD19C7" w:rsidRPr="00303FDC" w:rsidRDefault="00FD19C7" w:rsidP="00FD19C7">
      <w:pPr>
        <w:autoSpaceDE w:val="0"/>
        <w:autoSpaceDN w:val="0"/>
        <w:adjustRightInd w:val="0"/>
        <w:spacing w:after="0" w:line="240" w:lineRule="auto"/>
        <w:jc w:val="both"/>
        <w:rPr>
          <w:rFonts w:ascii="Arial" w:hAnsi="Arial" w:cs="Arial"/>
          <w:b/>
          <w:sz w:val="20"/>
          <w:szCs w:val="20"/>
        </w:rPr>
      </w:pPr>
      <w:r w:rsidRPr="00303FDC">
        <w:rPr>
          <w:rFonts w:ascii="Arial" w:hAnsi="Arial" w:cs="Arial"/>
          <w:b/>
          <w:sz w:val="20"/>
          <w:szCs w:val="20"/>
        </w:rPr>
        <w:t xml:space="preserve">II. </w:t>
      </w:r>
      <w:r w:rsidR="00620A6B" w:rsidRPr="00303FDC">
        <w:rPr>
          <w:rFonts w:ascii="Arial" w:hAnsi="Arial" w:cs="Arial"/>
          <w:b/>
          <w:sz w:val="20"/>
          <w:szCs w:val="20"/>
        </w:rPr>
        <w:t xml:space="preserve">MODIFICACION DE LA </w:t>
      </w:r>
      <w:r w:rsidRPr="00303FDC">
        <w:rPr>
          <w:rFonts w:ascii="Arial" w:hAnsi="Arial" w:cs="Arial"/>
          <w:b/>
          <w:sz w:val="20"/>
          <w:szCs w:val="20"/>
        </w:rPr>
        <w:t>MANIFESTA</w:t>
      </w:r>
      <w:r w:rsidR="0086538F" w:rsidRPr="00303FDC">
        <w:rPr>
          <w:rFonts w:ascii="Arial" w:hAnsi="Arial" w:cs="Arial"/>
          <w:b/>
          <w:sz w:val="20"/>
          <w:szCs w:val="20"/>
        </w:rPr>
        <w:t xml:space="preserve">CIÓN DE IMPACTO AMBIENTAL </w:t>
      </w:r>
    </w:p>
    <w:p w14:paraId="35C76615" w14:textId="77777777" w:rsidR="00FD19C7" w:rsidRPr="00303FDC" w:rsidRDefault="00FD19C7" w:rsidP="00FD19C7">
      <w:pPr>
        <w:autoSpaceDE w:val="0"/>
        <w:autoSpaceDN w:val="0"/>
        <w:adjustRightInd w:val="0"/>
        <w:spacing w:after="0" w:line="240" w:lineRule="auto"/>
        <w:jc w:val="both"/>
        <w:rPr>
          <w:rFonts w:ascii="Arial" w:hAnsi="Arial" w:cs="Arial"/>
          <w:b/>
          <w:sz w:val="20"/>
          <w:szCs w:val="20"/>
        </w:rPr>
      </w:pPr>
    </w:p>
    <w:p w14:paraId="3DA40CB8" w14:textId="77777777" w:rsidR="00FD19C7" w:rsidRPr="00303FDC" w:rsidRDefault="00FD19C7" w:rsidP="00FD19C7">
      <w:pPr>
        <w:autoSpaceDE w:val="0"/>
        <w:autoSpaceDN w:val="0"/>
        <w:adjustRightInd w:val="0"/>
        <w:spacing w:after="0" w:line="240" w:lineRule="auto"/>
        <w:jc w:val="center"/>
        <w:rPr>
          <w:rFonts w:ascii="Arial" w:hAnsi="Arial" w:cs="Arial"/>
          <w:b/>
          <w:sz w:val="20"/>
          <w:szCs w:val="20"/>
        </w:rPr>
      </w:pPr>
      <w:r w:rsidRPr="00303FDC">
        <w:rPr>
          <w:rFonts w:ascii="Arial" w:hAnsi="Arial" w:cs="Arial"/>
          <w:b/>
          <w:sz w:val="20"/>
          <w:szCs w:val="20"/>
        </w:rPr>
        <w:t>-Índice mínimo-</w:t>
      </w:r>
    </w:p>
    <w:p w14:paraId="5988C78F" w14:textId="77777777" w:rsidR="00FD19C7" w:rsidRPr="00303FDC" w:rsidRDefault="00FD19C7" w:rsidP="00FD19C7">
      <w:pPr>
        <w:autoSpaceDE w:val="0"/>
        <w:autoSpaceDN w:val="0"/>
        <w:adjustRightInd w:val="0"/>
        <w:spacing w:after="0" w:line="240" w:lineRule="auto"/>
        <w:jc w:val="center"/>
        <w:rPr>
          <w:rFonts w:ascii="Arial" w:hAnsi="Arial" w:cs="Arial"/>
          <w:sz w:val="20"/>
          <w:szCs w:val="20"/>
        </w:rPr>
      </w:pPr>
    </w:p>
    <w:tbl>
      <w:tblPr>
        <w:tblW w:w="10280" w:type="dxa"/>
        <w:tblCellMar>
          <w:left w:w="70" w:type="dxa"/>
          <w:right w:w="70" w:type="dxa"/>
        </w:tblCellMar>
        <w:tblLook w:val="04A0" w:firstRow="1" w:lastRow="0" w:firstColumn="1" w:lastColumn="0" w:noHBand="0" w:noVBand="1"/>
      </w:tblPr>
      <w:tblGrid>
        <w:gridCol w:w="1200"/>
        <w:gridCol w:w="9080"/>
      </w:tblGrid>
      <w:tr w:rsidR="00E26659" w:rsidRPr="00303FDC" w14:paraId="3938777F" w14:textId="77777777" w:rsidTr="00E26659">
        <w:trPr>
          <w:trHeight w:val="300"/>
        </w:trPr>
        <w:tc>
          <w:tcPr>
            <w:tcW w:w="1200" w:type="dxa"/>
            <w:noWrap/>
            <w:vAlign w:val="bottom"/>
            <w:hideMark/>
          </w:tcPr>
          <w:p w14:paraId="7280A397"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I.</w:t>
            </w:r>
          </w:p>
        </w:tc>
        <w:tc>
          <w:tcPr>
            <w:tcW w:w="9080" w:type="dxa"/>
            <w:noWrap/>
            <w:vAlign w:val="bottom"/>
            <w:hideMark/>
          </w:tcPr>
          <w:p w14:paraId="4C10BD3C"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 xml:space="preserve"> Información del promovente y responsable del estudio</w:t>
            </w:r>
          </w:p>
        </w:tc>
      </w:tr>
      <w:tr w:rsidR="00E26659" w:rsidRPr="00303FDC" w14:paraId="30C1DE0C" w14:textId="77777777" w:rsidTr="00E26659">
        <w:trPr>
          <w:trHeight w:val="300"/>
        </w:trPr>
        <w:tc>
          <w:tcPr>
            <w:tcW w:w="1200" w:type="dxa"/>
            <w:noWrap/>
            <w:vAlign w:val="bottom"/>
            <w:hideMark/>
          </w:tcPr>
          <w:p w14:paraId="464D0EAA"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 xml:space="preserve">I.1 </w:t>
            </w:r>
          </w:p>
        </w:tc>
        <w:tc>
          <w:tcPr>
            <w:tcW w:w="9080" w:type="dxa"/>
            <w:noWrap/>
            <w:vAlign w:val="bottom"/>
            <w:hideMark/>
          </w:tcPr>
          <w:p w14:paraId="15386D3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Nombre del proyecto</w:t>
            </w:r>
          </w:p>
        </w:tc>
      </w:tr>
      <w:tr w:rsidR="00E26659" w:rsidRPr="00303FDC" w14:paraId="3BA77552" w14:textId="77777777" w:rsidTr="00E26659">
        <w:trPr>
          <w:trHeight w:val="300"/>
        </w:trPr>
        <w:tc>
          <w:tcPr>
            <w:tcW w:w="1200" w:type="dxa"/>
            <w:noWrap/>
            <w:vAlign w:val="bottom"/>
            <w:hideMark/>
          </w:tcPr>
          <w:p w14:paraId="187045C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 xml:space="preserve">I.2 </w:t>
            </w:r>
          </w:p>
        </w:tc>
        <w:tc>
          <w:tcPr>
            <w:tcW w:w="9080" w:type="dxa"/>
            <w:noWrap/>
            <w:vAlign w:val="bottom"/>
            <w:hideMark/>
          </w:tcPr>
          <w:p w14:paraId="2630DD5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Datos generales del promovente</w:t>
            </w:r>
          </w:p>
        </w:tc>
      </w:tr>
      <w:tr w:rsidR="00E26659" w:rsidRPr="00303FDC" w14:paraId="60977A44" w14:textId="77777777" w:rsidTr="00E26659">
        <w:trPr>
          <w:trHeight w:val="300"/>
        </w:trPr>
        <w:tc>
          <w:tcPr>
            <w:tcW w:w="1200" w:type="dxa"/>
            <w:noWrap/>
            <w:vAlign w:val="bottom"/>
            <w:hideMark/>
          </w:tcPr>
          <w:p w14:paraId="224C9F29"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 xml:space="preserve">I.3 </w:t>
            </w:r>
          </w:p>
        </w:tc>
        <w:tc>
          <w:tcPr>
            <w:tcW w:w="9080" w:type="dxa"/>
            <w:noWrap/>
            <w:vAlign w:val="bottom"/>
            <w:hideMark/>
          </w:tcPr>
          <w:p w14:paraId="7082AF99"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Datos generales del responsable del estudio de impacto ambiental</w:t>
            </w:r>
          </w:p>
        </w:tc>
      </w:tr>
      <w:tr w:rsidR="00E26659" w:rsidRPr="00303FDC" w14:paraId="087B85E4" w14:textId="77777777" w:rsidTr="00E26659">
        <w:trPr>
          <w:trHeight w:val="300"/>
        </w:trPr>
        <w:tc>
          <w:tcPr>
            <w:tcW w:w="1200" w:type="dxa"/>
            <w:noWrap/>
            <w:vAlign w:val="bottom"/>
            <w:hideMark/>
          </w:tcPr>
          <w:p w14:paraId="2E3A5BF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1.3.1</w:t>
            </w:r>
          </w:p>
        </w:tc>
        <w:tc>
          <w:tcPr>
            <w:tcW w:w="9080" w:type="dxa"/>
            <w:noWrap/>
            <w:vAlign w:val="bottom"/>
            <w:hideMark/>
          </w:tcPr>
          <w:p w14:paraId="0FE61335"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Colaboradores en la realización de la MIA-R</w:t>
            </w:r>
          </w:p>
        </w:tc>
      </w:tr>
      <w:tr w:rsidR="00E26659" w:rsidRPr="00303FDC" w14:paraId="73A19E6F" w14:textId="77777777" w:rsidTr="00E26659">
        <w:trPr>
          <w:trHeight w:val="300"/>
        </w:trPr>
        <w:tc>
          <w:tcPr>
            <w:tcW w:w="1200" w:type="dxa"/>
            <w:noWrap/>
            <w:vAlign w:val="bottom"/>
            <w:hideMark/>
          </w:tcPr>
          <w:p w14:paraId="05CC20B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II</w:t>
            </w:r>
          </w:p>
        </w:tc>
        <w:tc>
          <w:tcPr>
            <w:tcW w:w="9080" w:type="dxa"/>
            <w:noWrap/>
            <w:vAlign w:val="bottom"/>
            <w:hideMark/>
          </w:tcPr>
          <w:p w14:paraId="030F0E3B"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 xml:space="preserve"> Antecedentes</w:t>
            </w:r>
          </w:p>
        </w:tc>
      </w:tr>
      <w:tr w:rsidR="00E26659" w:rsidRPr="00303FDC" w14:paraId="00B289C3" w14:textId="77777777" w:rsidTr="00E26659">
        <w:trPr>
          <w:trHeight w:val="300"/>
        </w:trPr>
        <w:tc>
          <w:tcPr>
            <w:tcW w:w="1200" w:type="dxa"/>
            <w:noWrap/>
            <w:vAlign w:val="bottom"/>
            <w:hideMark/>
          </w:tcPr>
          <w:p w14:paraId="1A480097"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III</w:t>
            </w:r>
          </w:p>
        </w:tc>
        <w:tc>
          <w:tcPr>
            <w:tcW w:w="9080" w:type="dxa"/>
            <w:noWrap/>
            <w:vAlign w:val="bottom"/>
            <w:hideMark/>
          </w:tcPr>
          <w:p w14:paraId="574B596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 xml:space="preserve"> Introducción</w:t>
            </w:r>
          </w:p>
        </w:tc>
      </w:tr>
      <w:tr w:rsidR="00E26659" w:rsidRPr="00303FDC" w14:paraId="239B9BA6" w14:textId="77777777" w:rsidTr="00E26659">
        <w:trPr>
          <w:trHeight w:val="300"/>
        </w:trPr>
        <w:tc>
          <w:tcPr>
            <w:tcW w:w="1200" w:type="dxa"/>
            <w:noWrap/>
            <w:vAlign w:val="bottom"/>
            <w:hideMark/>
          </w:tcPr>
          <w:p w14:paraId="5C5BA52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IV</w:t>
            </w:r>
          </w:p>
        </w:tc>
        <w:tc>
          <w:tcPr>
            <w:tcW w:w="9080" w:type="dxa"/>
            <w:noWrap/>
            <w:vAlign w:val="bottom"/>
            <w:hideMark/>
          </w:tcPr>
          <w:p w14:paraId="42DC970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Justificación</w:t>
            </w:r>
          </w:p>
        </w:tc>
      </w:tr>
      <w:tr w:rsidR="00E26659" w:rsidRPr="00303FDC" w14:paraId="726A312C" w14:textId="77777777" w:rsidTr="00E26659">
        <w:trPr>
          <w:trHeight w:val="300"/>
        </w:trPr>
        <w:tc>
          <w:tcPr>
            <w:tcW w:w="1200" w:type="dxa"/>
            <w:noWrap/>
            <w:vAlign w:val="bottom"/>
            <w:hideMark/>
          </w:tcPr>
          <w:p w14:paraId="23AF058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w:t>
            </w:r>
          </w:p>
        </w:tc>
        <w:tc>
          <w:tcPr>
            <w:tcW w:w="9080" w:type="dxa"/>
            <w:noWrap/>
            <w:vAlign w:val="bottom"/>
            <w:hideMark/>
          </w:tcPr>
          <w:p w14:paraId="0C74A85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Naturaleza de la modificación</w:t>
            </w:r>
          </w:p>
        </w:tc>
      </w:tr>
      <w:tr w:rsidR="00E26659" w:rsidRPr="00303FDC" w14:paraId="7A180CD2" w14:textId="77777777" w:rsidTr="00E26659">
        <w:trPr>
          <w:trHeight w:val="300"/>
        </w:trPr>
        <w:tc>
          <w:tcPr>
            <w:tcW w:w="1200" w:type="dxa"/>
            <w:noWrap/>
            <w:vAlign w:val="bottom"/>
            <w:hideMark/>
          </w:tcPr>
          <w:p w14:paraId="6EED4796"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V.1</w:t>
            </w:r>
          </w:p>
        </w:tc>
        <w:tc>
          <w:tcPr>
            <w:tcW w:w="9080" w:type="dxa"/>
            <w:noWrap/>
            <w:vAlign w:val="bottom"/>
            <w:hideMark/>
          </w:tcPr>
          <w:p w14:paraId="1FE0473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Ubicación</w:t>
            </w:r>
          </w:p>
        </w:tc>
      </w:tr>
      <w:tr w:rsidR="00E26659" w:rsidRPr="00303FDC" w14:paraId="299AB658" w14:textId="77777777" w:rsidTr="00E26659">
        <w:trPr>
          <w:trHeight w:val="300"/>
        </w:trPr>
        <w:tc>
          <w:tcPr>
            <w:tcW w:w="1200" w:type="dxa"/>
            <w:noWrap/>
            <w:vAlign w:val="bottom"/>
            <w:hideMark/>
          </w:tcPr>
          <w:p w14:paraId="07B0D55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V.2</w:t>
            </w:r>
          </w:p>
        </w:tc>
        <w:tc>
          <w:tcPr>
            <w:tcW w:w="9080" w:type="dxa"/>
            <w:noWrap/>
            <w:vAlign w:val="bottom"/>
            <w:hideMark/>
          </w:tcPr>
          <w:p w14:paraId="25F4562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Características del proyecto original</w:t>
            </w:r>
          </w:p>
        </w:tc>
      </w:tr>
      <w:tr w:rsidR="00E26659" w:rsidRPr="00303FDC" w14:paraId="6D67C45C" w14:textId="77777777" w:rsidTr="00E26659">
        <w:trPr>
          <w:trHeight w:val="300"/>
        </w:trPr>
        <w:tc>
          <w:tcPr>
            <w:tcW w:w="1200" w:type="dxa"/>
            <w:noWrap/>
            <w:vAlign w:val="bottom"/>
            <w:hideMark/>
          </w:tcPr>
          <w:p w14:paraId="2F52181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V.3</w:t>
            </w:r>
          </w:p>
        </w:tc>
        <w:tc>
          <w:tcPr>
            <w:tcW w:w="9080" w:type="dxa"/>
            <w:noWrap/>
            <w:vAlign w:val="bottom"/>
            <w:hideMark/>
          </w:tcPr>
          <w:p w14:paraId="7B725D07"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 xml:space="preserve"> Características de la modificación</w:t>
            </w:r>
          </w:p>
        </w:tc>
      </w:tr>
      <w:tr w:rsidR="00E26659" w:rsidRPr="00303FDC" w14:paraId="29BF3B0D" w14:textId="77777777" w:rsidTr="00E26659">
        <w:trPr>
          <w:trHeight w:val="300"/>
        </w:trPr>
        <w:tc>
          <w:tcPr>
            <w:tcW w:w="1200" w:type="dxa"/>
            <w:noWrap/>
            <w:vAlign w:val="bottom"/>
            <w:hideMark/>
          </w:tcPr>
          <w:p w14:paraId="40E4F02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V.3.1</w:t>
            </w:r>
          </w:p>
        </w:tc>
        <w:tc>
          <w:tcPr>
            <w:tcW w:w="9080" w:type="dxa"/>
            <w:noWrap/>
            <w:vAlign w:val="bottom"/>
            <w:hideMark/>
          </w:tcPr>
          <w:p w14:paraId="29DD4C27"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 xml:space="preserve"> Descripción del proyecto</w:t>
            </w:r>
          </w:p>
        </w:tc>
      </w:tr>
      <w:tr w:rsidR="00E26659" w:rsidRPr="00303FDC" w14:paraId="3D160E57" w14:textId="77777777" w:rsidTr="00E26659">
        <w:trPr>
          <w:trHeight w:val="300"/>
        </w:trPr>
        <w:tc>
          <w:tcPr>
            <w:tcW w:w="1200" w:type="dxa"/>
            <w:noWrap/>
            <w:vAlign w:val="bottom"/>
            <w:hideMark/>
          </w:tcPr>
          <w:p w14:paraId="2849351F"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V.3.2</w:t>
            </w:r>
          </w:p>
        </w:tc>
        <w:tc>
          <w:tcPr>
            <w:tcW w:w="9080" w:type="dxa"/>
            <w:noWrap/>
            <w:vAlign w:val="bottom"/>
            <w:hideMark/>
          </w:tcPr>
          <w:p w14:paraId="1B87A01C"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Caracterización ambiental</w:t>
            </w:r>
          </w:p>
        </w:tc>
      </w:tr>
      <w:tr w:rsidR="00E26659" w:rsidRPr="00303FDC" w14:paraId="2A6B5F5D" w14:textId="77777777" w:rsidTr="00E26659">
        <w:trPr>
          <w:trHeight w:val="300"/>
        </w:trPr>
        <w:tc>
          <w:tcPr>
            <w:tcW w:w="1200" w:type="dxa"/>
            <w:noWrap/>
            <w:vAlign w:val="bottom"/>
            <w:hideMark/>
          </w:tcPr>
          <w:p w14:paraId="1230F3FA"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V.3</w:t>
            </w:r>
          </w:p>
        </w:tc>
        <w:tc>
          <w:tcPr>
            <w:tcW w:w="9080" w:type="dxa"/>
            <w:noWrap/>
            <w:vAlign w:val="bottom"/>
            <w:hideMark/>
          </w:tcPr>
          <w:p w14:paraId="7B0C8586"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 xml:space="preserve"> Caracterización ambiental de las superficies del proyecto</w:t>
            </w:r>
          </w:p>
        </w:tc>
      </w:tr>
      <w:tr w:rsidR="00E26659" w:rsidRPr="00303FDC" w14:paraId="04358787" w14:textId="77777777" w:rsidTr="00E26659">
        <w:trPr>
          <w:trHeight w:val="300"/>
        </w:trPr>
        <w:tc>
          <w:tcPr>
            <w:tcW w:w="1200" w:type="dxa"/>
            <w:noWrap/>
            <w:vAlign w:val="bottom"/>
            <w:hideMark/>
          </w:tcPr>
          <w:p w14:paraId="74364C06"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lastRenderedPageBreak/>
              <w:t>V.3.4</w:t>
            </w:r>
          </w:p>
        </w:tc>
        <w:tc>
          <w:tcPr>
            <w:tcW w:w="9080" w:type="dxa"/>
            <w:noWrap/>
            <w:vAlign w:val="bottom"/>
            <w:hideMark/>
          </w:tcPr>
          <w:p w14:paraId="620F68D4"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 xml:space="preserve"> Calidad visual del paisaje</w:t>
            </w:r>
          </w:p>
        </w:tc>
      </w:tr>
      <w:tr w:rsidR="00E26659" w:rsidRPr="00303FDC" w14:paraId="4C0CEE49" w14:textId="77777777" w:rsidTr="00E26659">
        <w:trPr>
          <w:trHeight w:val="300"/>
        </w:trPr>
        <w:tc>
          <w:tcPr>
            <w:tcW w:w="1200" w:type="dxa"/>
            <w:noWrap/>
            <w:vAlign w:val="bottom"/>
            <w:hideMark/>
          </w:tcPr>
          <w:p w14:paraId="149CF8D9"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V.3.5</w:t>
            </w:r>
          </w:p>
        </w:tc>
        <w:tc>
          <w:tcPr>
            <w:tcW w:w="9080" w:type="dxa"/>
            <w:noWrap/>
            <w:vAlign w:val="bottom"/>
            <w:hideMark/>
          </w:tcPr>
          <w:p w14:paraId="65035626"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 xml:space="preserve"> Diagnóstico ambiental</w:t>
            </w:r>
          </w:p>
        </w:tc>
      </w:tr>
      <w:tr w:rsidR="00E26659" w:rsidRPr="00303FDC" w14:paraId="0BBA46FB" w14:textId="77777777" w:rsidTr="00E26659">
        <w:trPr>
          <w:trHeight w:val="300"/>
        </w:trPr>
        <w:tc>
          <w:tcPr>
            <w:tcW w:w="1200" w:type="dxa"/>
            <w:noWrap/>
            <w:vAlign w:val="bottom"/>
            <w:hideMark/>
          </w:tcPr>
          <w:p w14:paraId="271E3160"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w:t>
            </w:r>
          </w:p>
        </w:tc>
        <w:tc>
          <w:tcPr>
            <w:tcW w:w="9080" w:type="dxa"/>
            <w:noWrap/>
            <w:vAlign w:val="bottom"/>
            <w:hideMark/>
          </w:tcPr>
          <w:p w14:paraId="4C58F4F5"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Vinculación con los ordenamientos territoriales y normatividad ambiental aplicable</w:t>
            </w:r>
          </w:p>
        </w:tc>
      </w:tr>
      <w:tr w:rsidR="00E26659" w:rsidRPr="00303FDC" w14:paraId="5644D4E3" w14:textId="77777777" w:rsidTr="00E26659">
        <w:trPr>
          <w:trHeight w:val="300"/>
        </w:trPr>
        <w:tc>
          <w:tcPr>
            <w:tcW w:w="1200" w:type="dxa"/>
            <w:noWrap/>
            <w:vAlign w:val="bottom"/>
            <w:hideMark/>
          </w:tcPr>
          <w:p w14:paraId="0441B4D9"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w:t>
            </w:r>
          </w:p>
        </w:tc>
        <w:tc>
          <w:tcPr>
            <w:tcW w:w="9080" w:type="dxa"/>
            <w:noWrap/>
            <w:vAlign w:val="bottom"/>
            <w:hideMark/>
          </w:tcPr>
          <w:p w14:paraId="67C39C0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Vinculación con los ordenamientos territoriales y normatividad ambiental aplicable</w:t>
            </w:r>
          </w:p>
        </w:tc>
      </w:tr>
      <w:tr w:rsidR="00E26659" w:rsidRPr="00303FDC" w14:paraId="09C756B9" w14:textId="77777777" w:rsidTr="00E26659">
        <w:trPr>
          <w:trHeight w:val="300"/>
        </w:trPr>
        <w:tc>
          <w:tcPr>
            <w:tcW w:w="1200" w:type="dxa"/>
            <w:noWrap/>
            <w:vAlign w:val="bottom"/>
            <w:hideMark/>
          </w:tcPr>
          <w:p w14:paraId="29A7F257"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VI.1.1</w:t>
            </w:r>
          </w:p>
        </w:tc>
        <w:tc>
          <w:tcPr>
            <w:tcW w:w="9080" w:type="dxa"/>
            <w:noWrap/>
            <w:vAlign w:val="bottom"/>
            <w:hideMark/>
          </w:tcPr>
          <w:p w14:paraId="2B08C055"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Ley General del Equilibrio Ecológico y Protección al Ambiente (LGEEPA)</w:t>
            </w:r>
          </w:p>
        </w:tc>
      </w:tr>
      <w:tr w:rsidR="00E26659" w:rsidRPr="00303FDC" w14:paraId="5C79AD31" w14:textId="77777777" w:rsidTr="00E26659">
        <w:trPr>
          <w:trHeight w:val="300"/>
        </w:trPr>
        <w:tc>
          <w:tcPr>
            <w:tcW w:w="1200" w:type="dxa"/>
            <w:noWrap/>
            <w:vAlign w:val="bottom"/>
            <w:hideMark/>
          </w:tcPr>
          <w:p w14:paraId="3F56A284"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VI.1.2</w:t>
            </w:r>
          </w:p>
        </w:tc>
        <w:tc>
          <w:tcPr>
            <w:tcW w:w="9080" w:type="dxa"/>
            <w:noWrap/>
            <w:vAlign w:val="bottom"/>
            <w:hideMark/>
          </w:tcPr>
          <w:p w14:paraId="79A57B57"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Ley General de Desarrollo Forestal Sustentable (LGDFS)</w:t>
            </w:r>
          </w:p>
        </w:tc>
      </w:tr>
      <w:tr w:rsidR="00E26659" w:rsidRPr="00303FDC" w14:paraId="44580037" w14:textId="77777777" w:rsidTr="00E26659">
        <w:trPr>
          <w:trHeight w:val="300"/>
        </w:trPr>
        <w:tc>
          <w:tcPr>
            <w:tcW w:w="1200" w:type="dxa"/>
            <w:noWrap/>
            <w:vAlign w:val="bottom"/>
            <w:hideMark/>
          </w:tcPr>
          <w:p w14:paraId="42F622EB"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VI.1.3</w:t>
            </w:r>
          </w:p>
        </w:tc>
        <w:tc>
          <w:tcPr>
            <w:tcW w:w="9080" w:type="dxa"/>
            <w:noWrap/>
            <w:vAlign w:val="bottom"/>
            <w:hideMark/>
          </w:tcPr>
          <w:p w14:paraId="77A65D58"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Ley General de Cambio Climático</w:t>
            </w:r>
          </w:p>
        </w:tc>
      </w:tr>
      <w:tr w:rsidR="00E26659" w:rsidRPr="00303FDC" w14:paraId="7A1F5668" w14:textId="77777777" w:rsidTr="00E26659">
        <w:trPr>
          <w:trHeight w:val="300"/>
        </w:trPr>
        <w:tc>
          <w:tcPr>
            <w:tcW w:w="1200" w:type="dxa"/>
            <w:noWrap/>
            <w:vAlign w:val="bottom"/>
            <w:hideMark/>
          </w:tcPr>
          <w:p w14:paraId="7F0D129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VI.1.4</w:t>
            </w:r>
          </w:p>
        </w:tc>
        <w:tc>
          <w:tcPr>
            <w:tcW w:w="9080" w:type="dxa"/>
            <w:noWrap/>
            <w:vAlign w:val="bottom"/>
            <w:hideMark/>
          </w:tcPr>
          <w:p w14:paraId="338E6E04"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Ley Federal de Responsabilidad Ambiental (LFRA)</w:t>
            </w:r>
          </w:p>
        </w:tc>
      </w:tr>
      <w:tr w:rsidR="00E26659" w:rsidRPr="00303FDC" w14:paraId="50C4AEB5" w14:textId="77777777" w:rsidTr="00E26659">
        <w:trPr>
          <w:trHeight w:val="300"/>
        </w:trPr>
        <w:tc>
          <w:tcPr>
            <w:tcW w:w="1200" w:type="dxa"/>
            <w:noWrap/>
            <w:vAlign w:val="bottom"/>
            <w:hideMark/>
          </w:tcPr>
          <w:p w14:paraId="1F42D48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VI.1.5</w:t>
            </w:r>
          </w:p>
        </w:tc>
        <w:tc>
          <w:tcPr>
            <w:tcW w:w="9080" w:type="dxa"/>
            <w:noWrap/>
            <w:vAlign w:val="bottom"/>
            <w:hideMark/>
          </w:tcPr>
          <w:p w14:paraId="61DF5B76"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Ley General de Vida Silvestre</w:t>
            </w:r>
          </w:p>
        </w:tc>
      </w:tr>
      <w:tr w:rsidR="00E26659" w:rsidRPr="00303FDC" w14:paraId="7B3CC862" w14:textId="77777777" w:rsidTr="00E26659">
        <w:trPr>
          <w:trHeight w:val="300"/>
        </w:trPr>
        <w:tc>
          <w:tcPr>
            <w:tcW w:w="1200" w:type="dxa"/>
            <w:noWrap/>
            <w:vAlign w:val="bottom"/>
            <w:hideMark/>
          </w:tcPr>
          <w:p w14:paraId="246F44BA"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VI.1.6</w:t>
            </w:r>
          </w:p>
        </w:tc>
        <w:tc>
          <w:tcPr>
            <w:tcW w:w="9080" w:type="dxa"/>
            <w:noWrap/>
            <w:vAlign w:val="bottom"/>
            <w:hideMark/>
          </w:tcPr>
          <w:p w14:paraId="5BAC476B"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 xml:space="preserve"> Ley General para la Prevención y Gestión Integral de los Residuos</w:t>
            </w:r>
          </w:p>
        </w:tc>
      </w:tr>
      <w:tr w:rsidR="00E26659" w:rsidRPr="00303FDC" w14:paraId="713A1814" w14:textId="77777777" w:rsidTr="00E26659">
        <w:trPr>
          <w:trHeight w:val="300"/>
        </w:trPr>
        <w:tc>
          <w:tcPr>
            <w:tcW w:w="1200" w:type="dxa"/>
            <w:noWrap/>
            <w:vAlign w:val="bottom"/>
            <w:hideMark/>
          </w:tcPr>
          <w:p w14:paraId="65E042BF"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VI.1.7</w:t>
            </w:r>
          </w:p>
        </w:tc>
        <w:tc>
          <w:tcPr>
            <w:tcW w:w="9080" w:type="dxa"/>
            <w:noWrap/>
            <w:vAlign w:val="bottom"/>
            <w:hideMark/>
          </w:tcPr>
          <w:p w14:paraId="676D8FFF"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Ley de Aguas Nacionales</w:t>
            </w:r>
          </w:p>
        </w:tc>
      </w:tr>
      <w:tr w:rsidR="00E26659" w:rsidRPr="00303FDC" w14:paraId="7F91A49C" w14:textId="77777777" w:rsidTr="00E26659">
        <w:trPr>
          <w:trHeight w:val="300"/>
        </w:trPr>
        <w:tc>
          <w:tcPr>
            <w:tcW w:w="1200" w:type="dxa"/>
            <w:noWrap/>
            <w:vAlign w:val="bottom"/>
            <w:hideMark/>
          </w:tcPr>
          <w:p w14:paraId="5CBAAD6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VI.2</w:t>
            </w:r>
          </w:p>
        </w:tc>
        <w:tc>
          <w:tcPr>
            <w:tcW w:w="9080" w:type="dxa"/>
            <w:noWrap/>
            <w:vAlign w:val="bottom"/>
            <w:hideMark/>
          </w:tcPr>
          <w:p w14:paraId="009C19A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Ordenamientos Ecológicos Territoriales (OETs)</w:t>
            </w:r>
          </w:p>
        </w:tc>
      </w:tr>
      <w:tr w:rsidR="00E26659" w:rsidRPr="00303FDC" w14:paraId="235B4CF6" w14:textId="77777777" w:rsidTr="00E26659">
        <w:trPr>
          <w:trHeight w:val="300"/>
        </w:trPr>
        <w:tc>
          <w:tcPr>
            <w:tcW w:w="1200" w:type="dxa"/>
            <w:noWrap/>
            <w:vAlign w:val="bottom"/>
            <w:hideMark/>
          </w:tcPr>
          <w:p w14:paraId="1164FFAB"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VI.2.1</w:t>
            </w:r>
          </w:p>
        </w:tc>
        <w:tc>
          <w:tcPr>
            <w:tcW w:w="9080" w:type="dxa"/>
            <w:noWrap/>
            <w:vAlign w:val="bottom"/>
            <w:hideMark/>
          </w:tcPr>
          <w:p w14:paraId="6AB10009"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Programa de Ordenamiento Ecológico General del Territorio (POEGT)</w:t>
            </w:r>
          </w:p>
        </w:tc>
      </w:tr>
      <w:tr w:rsidR="00E26659" w:rsidRPr="00303FDC" w14:paraId="28CF311B" w14:textId="77777777" w:rsidTr="00E26659">
        <w:trPr>
          <w:trHeight w:val="300"/>
        </w:trPr>
        <w:tc>
          <w:tcPr>
            <w:tcW w:w="1200" w:type="dxa"/>
            <w:noWrap/>
            <w:vAlign w:val="bottom"/>
            <w:hideMark/>
          </w:tcPr>
          <w:p w14:paraId="00A43E3B"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VI.2.2</w:t>
            </w:r>
          </w:p>
        </w:tc>
        <w:tc>
          <w:tcPr>
            <w:tcW w:w="9080" w:type="dxa"/>
            <w:noWrap/>
            <w:vAlign w:val="bottom"/>
            <w:hideMark/>
          </w:tcPr>
          <w:p w14:paraId="37F40E23"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Programa de Ordenamiento Ecológico Regional del Estado de Querétaro (POEREQ)</w:t>
            </w:r>
          </w:p>
        </w:tc>
      </w:tr>
      <w:tr w:rsidR="00E26659" w:rsidRPr="00303FDC" w14:paraId="5DDA048A" w14:textId="77777777" w:rsidTr="00E26659">
        <w:trPr>
          <w:trHeight w:val="300"/>
        </w:trPr>
        <w:tc>
          <w:tcPr>
            <w:tcW w:w="1200" w:type="dxa"/>
            <w:noWrap/>
            <w:vAlign w:val="bottom"/>
            <w:hideMark/>
          </w:tcPr>
          <w:p w14:paraId="2F9B965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VI.3</w:t>
            </w:r>
          </w:p>
        </w:tc>
        <w:tc>
          <w:tcPr>
            <w:tcW w:w="9080" w:type="dxa"/>
            <w:noWrap/>
            <w:vAlign w:val="bottom"/>
            <w:hideMark/>
          </w:tcPr>
          <w:p w14:paraId="7EE2CCDC"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Áreas Naturales Protegidas, ANP</w:t>
            </w:r>
          </w:p>
        </w:tc>
      </w:tr>
      <w:tr w:rsidR="00E26659" w:rsidRPr="00303FDC" w14:paraId="61CDDFF0" w14:textId="77777777" w:rsidTr="00E26659">
        <w:trPr>
          <w:trHeight w:val="600"/>
        </w:trPr>
        <w:tc>
          <w:tcPr>
            <w:tcW w:w="1200" w:type="dxa"/>
            <w:noWrap/>
            <w:vAlign w:val="bottom"/>
            <w:hideMark/>
          </w:tcPr>
          <w:p w14:paraId="0FECFC46"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VI.4</w:t>
            </w:r>
          </w:p>
        </w:tc>
        <w:tc>
          <w:tcPr>
            <w:tcW w:w="9080" w:type="dxa"/>
            <w:vAlign w:val="bottom"/>
            <w:hideMark/>
          </w:tcPr>
          <w:p w14:paraId="1196D09D"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Regiones Prioritarias para la Conservación de la Biodiversidad establecidas por la Comisión Nacional para el conocimiento y uso de la Biodiversidad (CONABIO)</w:t>
            </w:r>
          </w:p>
        </w:tc>
      </w:tr>
      <w:tr w:rsidR="00E26659" w:rsidRPr="00303FDC" w14:paraId="42A32226" w14:textId="77777777" w:rsidTr="00E26659">
        <w:trPr>
          <w:trHeight w:val="300"/>
        </w:trPr>
        <w:tc>
          <w:tcPr>
            <w:tcW w:w="1200" w:type="dxa"/>
            <w:noWrap/>
            <w:vAlign w:val="bottom"/>
            <w:hideMark/>
          </w:tcPr>
          <w:p w14:paraId="3214F047"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VI.5</w:t>
            </w:r>
          </w:p>
        </w:tc>
        <w:tc>
          <w:tcPr>
            <w:tcW w:w="9080" w:type="dxa"/>
            <w:noWrap/>
            <w:vAlign w:val="bottom"/>
            <w:hideMark/>
          </w:tcPr>
          <w:p w14:paraId="68529175"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Planes y Programas de Desarrollo</w:t>
            </w:r>
          </w:p>
        </w:tc>
      </w:tr>
      <w:tr w:rsidR="00E26659" w:rsidRPr="00303FDC" w14:paraId="08B3EB38" w14:textId="77777777" w:rsidTr="00E26659">
        <w:trPr>
          <w:trHeight w:val="300"/>
        </w:trPr>
        <w:tc>
          <w:tcPr>
            <w:tcW w:w="1200" w:type="dxa"/>
            <w:noWrap/>
            <w:vAlign w:val="bottom"/>
            <w:hideMark/>
          </w:tcPr>
          <w:p w14:paraId="0761F42F"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VI.5.1</w:t>
            </w:r>
          </w:p>
        </w:tc>
        <w:tc>
          <w:tcPr>
            <w:tcW w:w="9080" w:type="dxa"/>
            <w:noWrap/>
            <w:vAlign w:val="bottom"/>
            <w:hideMark/>
          </w:tcPr>
          <w:p w14:paraId="53E16386"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Plan Nacional de Desarrollo 2013-2018</w:t>
            </w:r>
          </w:p>
        </w:tc>
      </w:tr>
      <w:tr w:rsidR="00E26659" w:rsidRPr="00303FDC" w14:paraId="70476EAE" w14:textId="77777777" w:rsidTr="00E26659">
        <w:trPr>
          <w:trHeight w:val="300"/>
        </w:trPr>
        <w:tc>
          <w:tcPr>
            <w:tcW w:w="1200" w:type="dxa"/>
            <w:noWrap/>
            <w:vAlign w:val="bottom"/>
            <w:hideMark/>
          </w:tcPr>
          <w:p w14:paraId="79536728"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VI.5.2</w:t>
            </w:r>
          </w:p>
        </w:tc>
        <w:tc>
          <w:tcPr>
            <w:tcW w:w="9080" w:type="dxa"/>
            <w:noWrap/>
            <w:vAlign w:val="bottom"/>
            <w:hideMark/>
          </w:tcPr>
          <w:p w14:paraId="0FA962FE"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Programa Nacional de Infraestructura 2014-2018</w:t>
            </w:r>
          </w:p>
        </w:tc>
      </w:tr>
      <w:tr w:rsidR="00E26659" w:rsidRPr="00303FDC" w14:paraId="776EDE3F" w14:textId="77777777" w:rsidTr="00E26659">
        <w:trPr>
          <w:trHeight w:val="300"/>
        </w:trPr>
        <w:tc>
          <w:tcPr>
            <w:tcW w:w="1200" w:type="dxa"/>
            <w:noWrap/>
            <w:vAlign w:val="bottom"/>
            <w:hideMark/>
          </w:tcPr>
          <w:p w14:paraId="7F6E0331"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VI.5.3</w:t>
            </w:r>
          </w:p>
        </w:tc>
        <w:tc>
          <w:tcPr>
            <w:tcW w:w="9080" w:type="dxa"/>
            <w:noWrap/>
            <w:vAlign w:val="bottom"/>
            <w:hideMark/>
          </w:tcPr>
          <w:p w14:paraId="3A7D63EA"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Programa Sectorial de Comunicaciones y Transportes 2013-2018 (PSCT)</w:t>
            </w:r>
          </w:p>
        </w:tc>
      </w:tr>
      <w:tr w:rsidR="00E26659" w:rsidRPr="00303FDC" w14:paraId="7F5AE2EB" w14:textId="77777777" w:rsidTr="00E26659">
        <w:trPr>
          <w:trHeight w:val="300"/>
        </w:trPr>
        <w:tc>
          <w:tcPr>
            <w:tcW w:w="1200" w:type="dxa"/>
            <w:noWrap/>
            <w:vAlign w:val="bottom"/>
            <w:hideMark/>
          </w:tcPr>
          <w:p w14:paraId="735119B5"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VI.5.4</w:t>
            </w:r>
          </w:p>
        </w:tc>
        <w:tc>
          <w:tcPr>
            <w:tcW w:w="9080" w:type="dxa"/>
            <w:noWrap/>
            <w:vAlign w:val="bottom"/>
            <w:hideMark/>
          </w:tcPr>
          <w:p w14:paraId="09543AA8"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Programa Regional para el Desarrollo del Centro 2014-2018</w:t>
            </w:r>
          </w:p>
        </w:tc>
      </w:tr>
      <w:tr w:rsidR="00E26659" w:rsidRPr="00303FDC" w14:paraId="2B941DB5" w14:textId="77777777" w:rsidTr="00E26659">
        <w:trPr>
          <w:trHeight w:val="300"/>
        </w:trPr>
        <w:tc>
          <w:tcPr>
            <w:tcW w:w="1200" w:type="dxa"/>
            <w:noWrap/>
            <w:vAlign w:val="bottom"/>
            <w:hideMark/>
          </w:tcPr>
          <w:p w14:paraId="5CC051CC"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VI.5.5</w:t>
            </w:r>
          </w:p>
        </w:tc>
        <w:tc>
          <w:tcPr>
            <w:tcW w:w="9080" w:type="dxa"/>
            <w:noWrap/>
            <w:vAlign w:val="bottom"/>
            <w:hideMark/>
          </w:tcPr>
          <w:p w14:paraId="590EE5D6"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Plan Estatal de Desarrollo de Querétaro 2016-2021</w:t>
            </w:r>
          </w:p>
        </w:tc>
      </w:tr>
      <w:tr w:rsidR="00E26659" w:rsidRPr="00303FDC" w14:paraId="22ADE58E" w14:textId="77777777" w:rsidTr="00E26659">
        <w:trPr>
          <w:trHeight w:val="300"/>
        </w:trPr>
        <w:tc>
          <w:tcPr>
            <w:tcW w:w="1200" w:type="dxa"/>
            <w:noWrap/>
            <w:vAlign w:val="bottom"/>
            <w:hideMark/>
          </w:tcPr>
          <w:p w14:paraId="6C446FDC"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w:t>
            </w:r>
          </w:p>
        </w:tc>
        <w:tc>
          <w:tcPr>
            <w:tcW w:w="9080" w:type="dxa"/>
            <w:noWrap/>
            <w:vAlign w:val="bottom"/>
            <w:hideMark/>
          </w:tcPr>
          <w:p w14:paraId="1884333A"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Identificación y comparación de impactos ambientales entre el proyecto original y la modificación</w:t>
            </w:r>
          </w:p>
        </w:tc>
      </w:tr>
      <w:tr w:rsidR="00E26659" w:rsidRPr="00303FDC" w14:paraId="1023251E" w14:textId="77777777" w:rsidTr="00E26659">
        <w:trPr>
          <w:trHeight w:val="300"/>
        </w:trPr>
        <w:tc>
          <w:tcPr>
            <w:tcW w:w="1200" w:type="dxa"/>
            <w:noWrap/>
            <w:vAlign w:val="bottom"/>
            <w:hideMark/>
          </w:tcPr>
          <w:p w14:paraId="044C35E2"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VII.1</w:t>
            </w:r>
          </w:p>
        </w:tc>
        <w:tc>
          <w:tcPr>
            <w:tcW w:w="9080" w:type="dxa"/>
            <w:noWrap/>
            <w:vAlign w:val="bottom"/>
            <w:hideMark/>
          </w:tcPr>
          <w:p w14:paraId="7ABBC28A"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Metodología de la identificación de impactos</w:t>
            </w:r>
          </w:p>
        </w:tc>
      </w:tr>
      <w:tr w:rsidR="00E26659" w:rsidRPr="00303FDC" w14:paraId="5770BC8F" w14:textId="77777777" w:rsidTr="00E26659">
        <w:trPr>
          <w:trHeight w:val="300"/>
        </w:trPr>
        <w:tc>
          <w:tcPr>
            <w:tcW w:w="1200" w:type="dxa"/>
            <w:noWrap/>
            <w:vAlign w:val="bottom"/>
            <w:hideMark/>
          </w:tcPr>
          <w:p w14:paraId="2F53A27A"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VII.2</w:t>
            </w:r>
          </w:p>
        </w:tc>
        <w:tc>
          <w:tcPr>
            <w:tcW w:w="9080" w:type="dxa"/>
            <w:noWrap/>
            <w:vAlign w:val="bottom"/>
            <w:hideMark/>
          </w:tcPr>
          <w:p w14:paraId="368CED1A"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 xml:space="preserve"> Identificación y evaluación de impactos</w:t>
            </w:r>
          </w:p>
        </w:tc>
      </w:tr>
      <w:tr w:rsidR="00E26659" w:rsidRPr="00303FDC" w14:paraId="20399201" w14:textId="77777777" w:rsidTr="00E26659">
        <w:trPr>
          <w:trHeight w:val="300"/>
        </w:trPr>
        <w:tc>
          <w:tcPr>
            <w:tcW w:w="1200" w:type="dxa"/>
            <w:noWrap/>
            <w:vAlign w:val="bottom"/>
            <w:hideMark/>
          </w:tcPr>
          <w:p w14:paraId="1AFEAA0B"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VII.1.1</w:t>
            </w:r>
          </w:p>
        </w:tc>
        <w:tc>
          <w:tcPr>
            <w:tcW w:w="9080" w:type="dxa"/>
            <w:noWrap/>
            <w:vAlign w:val="bottom"/>
            <w:hideMark/>
          </w:tcPr>
          <w:p w14:paraId="36CE37A5"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 xml:space="preserve"> Análisis sin medidas de mitigación</w:t>
            </w:r>
          </w:p>
        </w:tc>
      </w:tr>
      <w:tr w:rsidR="00E26659" w:rsidRPr="00303FDC" w14:paraId="0B82BE3B" w14:textId="77777777" w:rsidTr="00E26659">
        <w:trPr>
          <w:trHeight w:val="300"/>
        </w:trPr>
        <w:tc>
          <w:tcPr>
            <w:tcW w:w="1200" w:type="dxa"/>
            <w:noWrap/>
            <w:vAlign w:val="bottom"/>
            <w:hideMark/>
          </w:tcPr>
          <w:p w14:paraId="5BA2FAC4"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VII.1.2</w:t>
            </w:r>
          </w:p>
        </w:tc>
        <w:tc>
          <w:tcPr>
            <w:tcW w:w="9080" w:type="dxa"/>
            <w:noWrap/>
            <w:vAlign w:val="bottom"/>
            <w:hideMark/>
          </w:tcPr>
          <w:p w14:paraId="167B1935"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 xml:space="preserve"> Análisis con medidas de mitigación</w:t>
            </w:r>
          </w:p>
        </w:tc>
      </w:tr>
      <w:tr w:rsidR="00E26659" w:rsidRPr="00303FDC" w14:paraId="4FD8C06B" w14:textId="77777777" w:rsidTr="00E26659">
        <w:trPr>
          <w:trHeight w:val="300"/>
        </w:trPr>
        <w:tc>
          <w:tcPr>
            <w:tcW w:w="1200" w:type="dxa"/>
            <w:noWrap/>
            <w:vAlign w:val="bottom"/>
            <w:hideMark/>
          </w:tcPr>
          <w:p w14:paraId="31C884D9"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VII.1.3</w:t>
            </w:r>
          </w:p>
        </w:tc>
        <w:tc>
          <w:tcPr>
            <w:tcW w:w="9080" w:type="dxa"/>
            <w:noWrap/>
            <w:vAlign w:val="bottom"/>
            <w:hideMark/>
          </w:tcPr>
          <w:p w14:paraId="749D4123" w14:textId="77777777" w:rsidR="00E26659" w:rsidRPr="00303FDC" w:rsidRDefault="00E26659">
            <w:pPr>
              <w:spacing w:after="0" w:line="240" w:lineRule="auto"/>
              <w:rPr>
                <w:rFonts w:ascii="Calibri" w:eastAsia="Times New Roman" w:hAnsi="Calibri" w:cs="Calibri"/>
                <w:color w:val="000000"/>
                <w:lang w:eastAsia="es-MX"/>
              </w:rPr>
            </w:pPr>
            <w:r w:rsidRPr="00303FDC">
              <w:rPr>
                <w:rFonts w:ascii="Calibri" w:eastAsia="Times New Roman" w:hAnsi="Calibri" w:cs="Calibri"/>
                <w:noProof/>
                <w:color w:val="000000"/>
                <w:lang w:val="es-ES" w:eastAsia="es-MX"/>
              </w:rPr>
              <w:t>Resultados</w:t>
            </w:r>
          </w:p>
        </w:tc>
      </w:tr>
      <w:tr w:rsidR="00E26659" w:rsidRPr="00303FDC" w14:paraId="5D8324C6" w14:textId="77777777" w:rsidTr="00E26659">
        <w:trPr>
          <w:trHeight w:val="300"/>
        </w:trPr>
        <w:tc>
          <w:tcPr>
            <w:tcW w:w="1200" w:type="dxa"/>
            <w:noWrap/>
            <w:vAlign w:val="bottom"/>
            <w:hideMark/>
          </w:tcPr>
          <w:p w14:paraId="495AA781"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VII.3</w:t>
            </w:r>
          </w:p>
        </w:tc>
        <w:tc>
          <w:tcPr>
            <w:tcW w:w="9080" w:type="dxa"/>
            <w:noWrap/>
            <w:vAlign w:val="bottom"/>
            <w:hideMark/>
          </w:tcPr>
          <w:p w14:paraId="35D8E98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 xml:space="preserve"> Medidas propuestas de mitigación</w:t>
            </w:r>
          </w:p>
        </w:tc>
      </w:tr>
      <w:tr w:rsidR="00E26659" w:rsidRPr="00303FDC" w14:paraId="3D06F982" w14:textId="77777777" w:rsidTr="00E26659">
        <w:trPr>
          <w:trHeight w:val="300"/>
        </w:trPr>
        <w:tc>
          <w:tcPr>
            <w:tcW w:w="1200" w:type="dxa"/>
            <w:noWrap/>
            <w:vAlign w:val="bottom"/>
            <w:hideMark/>
          </w:tcPr>
          <w:p w14:paraId="0B26A623"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VIII.</w:t>
            </w:r>
          </w:p>
        </w:tc>
        <w:tc>
          <w:tcPr>
            <w:tcW w:w="9080" w:type="dxa"/>
            <w:noWrap/>
            <w:vAlign w:val="bottom"/>
            <w:hideMark/>
          </w:tcPr>
          <w:p w14:paraId="64C036E6"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Conclusiones</w:t>
            </w:r>
          </w:p>
        </w:tc>
      </w:tr>
      <w:tr w:rsidR="00E26659" w14:paraId="3BD41BF2" w14:textId="77777777" w:rsidTr="00E26659">
        <w:trPr>
          <w:trHeight w:val="300"/>
        </w:trPr>
        <w:tc>
          <w:tcPr>
            <w:tcW w:w="1200" w:type="dxa"/>
            <w:noWrap/>
            <w:vAlign w:val="bottom"/>
            <w:hideMark/>
          </w:tcPr>
          <w:p w14:paraId="4F9ED5E7" w14:textId="77777777" w:rsidR="00E26659" w:rsidRPr="00303FDC"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color w:val="000000"/>
                <w:lang w:eastAsia="es-MX"/>
              </w:rPr>
              <w:t>IX.</w:t>
            </w:r>
          </w:p>
        </w:tc>
        <w:tc>
          <w:tcPr>
            <w:tcW w:w="9080" w:type="dxa"/>
            <w:noWrap/>
            <w:vAlign w:val="bottom"/>
            <w:hideMark/>
          </w:tcPr>
          <w:p w14:paraId="1B80EB6B" w14:textId="77777777" w:rsidR="00E26659" w:rsidRDefault="00E26659">
            <w:pPr>
              <w:spacing w:after="0" w:line="240" w:lineRule="auto"/>
              <w:rPr>
                <w:rFonts w:ascii="Calibri" w:eastAsia="Times New Roman" w:hAnsi="Calibri" w:cs="Calibri"/>
                <w:b/>
                <w:bCs/>
                <w:color w:val="000000"/>
                <w:lang w:eastAsia="es-MX"/>
              </w:rPr>
            </w:pPr>
            <w:r w:rsidRPr="00303FDC">
              <w:rPr>
                <w:rFonts w:ascii="Calibri" w:eastAsia="Times New Roman" w:hAnsi="Calibri" w:cs="Calibri"/>
                <w:b/>
                <w:bCs/>
                <w:noProof/>
                <w:color w:val="000000"/>
                <w:lang w:val="es-ES" w:eastAsia="es-MX"/>
              </w:rPr>
              <w:t>Bibliografía</w:t>
            </w:r>
          </w:p>
        </w:tc>
      </w:tr>
      <w:tr w:rsidR="00E26659" w14:paraId="076CCDF7" w14:textId="77777777" w:rsidTr="00E26659">
        <w:trPr>
          <w:trHeight w:val="300"/>
        </w:trPr>
        <w:tc>
          <w:tcPr>
            <w:tcW w:w="1200" w:type="dxa"/>
            <w:noWrap/>
            <w:vAlign w:val="bottom"/>
            <w:hideMark/>
          </w:tcPr>
          <w:p w14:paraId="5340F5F8" w14:textId="77777777" w:rsidR="00E26659" w:rsidRDefault="00E26659">
            <w:pPr>
              <w:rPr>
                <w:rFonts w:ascii="Calibri" w:eastAsia="Times New Roman" w:hAnsi="Calibri" w:cs="Calibri"/>
                <w:b/>
                <w:bCs/>
                <w:color w:val="000000"/>
                <w:lang w:eastAsia="es-MX"/>
              </w:rPr>
            </w:pPr>
          </w:p>
        </w:tc>
        <w:tc>
          <w:tcPr>
            <w:tcW w:w="9080" w:type="dxa"/>
            <w:noWrap/>
            <w:vAlign w:val="bottom"/>
            <w:hideMark/>
          </w:tcPr>
          <w:p w14:paraId="7E2909E0" w14:textId="77777777" w:rsidR="00E26659" w:rsidRDefault="00E26659">
            <w:pPr>
              <w:spacing w:after="0"/>
              <w:rPr>
                <w:sz w:val="20"/>
                <w:szCs w:val="20"/>
                <w:lang w:eastAsia="es-MX"/>
              </w:rPr>
            </w:pPr>
          </w:p>
        </w:tc>
      </w:tr>
    </w:tbl>
    <w:p w14:paraId="7F166485" w14:textId="77777777" w:rsidR="00FD19C7" w:rsidRPr="006312C2" w:rsidRDefault="00FD19C7" w:rsidP="00FD19C7">
      <w:pPr>
        <w:autoSpaceDE w:val="0"/>
        <w:autoSpaceDN w:val="0"/>
        <w:adjustRightInd w:val="0"/>
        <w:spacing w:after="0" w:line="240" w:lineRule="auto"/>
        <w:jc w:val="both"/>
        <w:rPr>
          <w:rFonts w:ascii="Arial" w:hAnsi="Arial" w:cs="Arial"/>
          <w:sz w:val="20"/>
          <w:szCs w:val="20"/>
        </w:rPr>
      </w:pPr>
    </w:p>
    <w:p w14:paraId="191B3123" w14:textId="77777777" w:rsidR="00FD19C7" w:rsidRPr="006312C2" w:rsidRDefault="00FD19C7" w:rsidP="00FD19C7">
      <w:pPr>
        <w:autoSpaceDE w:val="0"/>
        <w:autoSpaceDN w:val="0"/>
        <w:adjustRightInd w:val="0"/>
        <w:spacing w:after="0" w:line="240" w:lineRule="auto"/>
        <w:jc w:val="both"/>
        <w:rPr>
          <w:rFonts w:ascii="Arial" w:hAnsi="Arial" w:cs="Arial"/>
          <w:sz w:val="20"/>
          <w:szCs w:val="20"/>
        </w:rPr>
      </w:pPr>
    </w:p>
    <w:p w14:paraId="4338D811" w14:textId="0DE24148" w:rsidR="00FD19C7" w:rsidRPr="006312C2" w:rsidRDefault="005124CC" w:rsidP="005124CC">
      <w:pPr>
        <w:pStyle w:val="Prrafodelista"/>
        <w:numPr>
          <w:ilvl w:val="0"/>
          <w:numId w:val="1"/>
        </w:numPr>
        <w:autoSpaceDE w:val="0"/>
        <w:autoSpaceDN w:val="0"/>
        <w:adjustRightInd w:val="0"/>
        <w:spacing w:after="0" w:line="240" w:lineRule="auto"/>
        <w:ind w:left="567" w:hanging="425"/>
        <w:jc w:val="both"/>
        <w:rPr>
          <w:rFonts w:ascii="Arial" w:hAnsi="Arial" w:cs="Arial"/>
          <w:b/>
          <w:sz w:val="20"/>
          <w:szCs w:val="20"/>
        </w:rPr>
      </w:pPr>
      <w:r w:rsidRPr="006312C2">
        <w:rPr>
          <w:rFonts w:ascii="Arial" w:hAnsi="Arial" w:cs="Arial"/>
          <w:b/>
          <w:sz w:val="20"/>
          <w:szCs w:val="20"/>
        </w:rPr>
        <w:t xml:space="preserve">PRODUCTOS </w:t>
      </w:r>
      <w:r w:rsidR="00FD19C7" w:rsidRPr="006312C2">
        <w:rPr>
          <w:rFonts w:ascii="Arial" w:hAnsi="Arial" w:cs="Arial"/>
          <w:b/>
          <w:sz w:val="20"/>
          <w:szCs w:val="20"/>
        </w:rPr>
        <w:t>QUE “LA DEPENDENCIA” ENTREGARA A “EL CONTRATISTA”.</w:t>
      </w:r>
    </w:p>
    <w:p w14:paraId="02F7D86F" w14:textId="77777777" w:rsidR="005124CC" w:rsidRPr="006312C2" w:rsidRDefault="005124CC" w:rsidP="005124CC">
      <w:pPr>
        <w:pStyle w:val="Prrafodelista"/>
        <w:autoSpaceDE w:val="0"/>
        <w:autoSpaceDN w:val="0"/>
        <w:adjustRightInd w:val="0"/>
        <w:spacing w:after="0" w:line="240" w:lineRule="auto"/>
        <w:ind w:left="567"/>
        <w:jc w:val="both"/>
        <w:rPr>
          <w:rFonts w:ascii="Arial" w:hAnsi="Arial" w:cs="Arial"/>
          <w:b/>
          <w:sz w:val="20"/>
          <w:szCs w:val="20"/>
        </w:rPr>
      </w:pPr>
    </w:p>
    <w:p w14:paraId="76C5E189" w14:textId="25EC1639" w:rsidR="00FD19C7" w:rsidRPr="006312C2" w:rsidRDefault="00FD19C7" w:rsidP="00FD19C7">
      <w:pPr>
        <w:pStyle w:val="Cuerpo"/>
        <w:ind w:left="-80"/>
        <w:jc w:val="both"/>
        <w:outlineLvl w:val="0"/>
        <w:rPr>
          <w:rFonts w:ascii="Arial" w:eastAsiaTheme="minorEastAsia" w:hAnsi="Arial" w:cs="Arial"/>
          <w:color w:val="auto"/>
          <w:sz w:val="20"/>
          <w:szCs w:val="20"/>
          <w:bdr w:val="none" w:sz="0" w:space="0" w:color="auto"/>
          <w:lang w:val="es-MX" w:eastAsia="en-US"/>
        </w:rPr>
      </w:pPr>
      <w:r w:rsidRPr="006312C2">
        <w:rPr>
          <w:rFonts w:ascii="Arial" w:eastAsiaTheme="minorEastAsia" w:hAnsi="Arial" w:cs="Arial"/>
          <w:color w:val="auto"/>
          <w:sz w:val="20"/>
          <w:szCs w:val="20"/>
          <w:bdr w:val="none" w:sz="0" w:space="0" w:color="auto"/>
          <w:lang w:val="es-MX" w:eastAsia="en-US"/>
        </w:rPr>
        <w:t>“</w:t>
      </w:r>
      <w:r w:rsidRPr="006312C2">
        <w:rPr>
          <w:rFonts w:ascii="Arial" w:eastAsiaTheme="minorEastAsia" w:hAnsi="Arial" w:cs="Arial"/>
          <w:b/>
          <w:color w:val="auto"/>
          <w:sz w:val="20"/>
          <w:szCs w:val="20"/>
          <w:bdr w:val="none" w:sz="0" w:space="0" w:color="auto"/>
          <w:lang w:val="es-MX" w:eastAsia="en-US"/>
        </w:rPr>
        <w:t>La Dependencia</w:t>
      </w:r>
      <w:r w:rsidRPr="006312C2">
        <w:rPr>
          <w:rFonts w:ascii="Arial" w:eastAsiaTheme="minorEastAsia" w:hAnsi="Arial" w:cs="Arial"/>
          <w:color w:val="auto"/>
          <w:sz w:val="20"/>
          <w:szCs w:val="20"/>
          <w:bdr w:val="none" w:sz="0" w:space="0" w:color="auto"/>
          <w:lang w:val="es-MX" w:eastAsia="en-US"/>
        </w:rPr>
        <w:t>” proporcionará a “</w:t>
      </w:r>
      <w:r w:rsidRPr="006312C2">
        <w:rPr>
          <w:rFonts w:ascii="Arial" w:eastAsiaTheme="minorEastAsia" w:hAnsi="Arial" w:cs="Arial"/>
          <w:b/>
          <w:color w:val="auto"/>
          <w:sz w:val="20"/>
          <w:szCs w:val="20"/>
          <w:bdr w:val="none" w:sz="0" w:space="0" w:color="auto"/>
          <w:lang w:val="es-MX" w:eastAsia="en-US"/>
        </w:rPr>
        <w:t>El Contratista</w:t>
      </w:r>
      <w:r w:rsidRPr="006312C2">
        <w:rPr>
          <w:rFonts w:ascii="Arial" w:eastAsiaTheme="minorEastAsia" w:hAnsi="Arial" w:cs="Arial"/>
          <w:color w:val="auto"/>
          <w:sz w:val="20"/>
          <w:szCs w:val="20"/>
          <w:bdr w:val="none" w:sz="0" w:space="0" w:color="auto"/>
          <w:lang w:val="es-MX" w:eastAsia="en-US"/>
        </w:rPr>
        <w:t>” los siguientes materiales e información, para que elabore el documento técnico del proyecto carretero de que se trate:</w:t>
      </w:r>
    </w:p>
    <w:p w14:paraId="206A2B0D" w14:textId="77777777" w:rsidR="00FD19C7" w:rsidRPr="006312C2" w:rsidRDefault="00FD19C7" w:rsidP="00FD19C7">
      <w:pPr>
        <w:pStyle w:val="Cuerpo"/>
        <w:ind w:left="-80"/>
        <w:jc w:val="both"/>
        <w:outlineLvl w:val="0"/>
        <w:rPr>
          <w:rFonts w:ascii="Arial" w:eastAsiaTheme="minorEastAsia" w:hAnsi="Arial" w:cs="Arial"/>
          <w:color w:val="auto"/>
          <w:sz w:val="20"/>
          <w:szCs w:val="20"/>
          <w:bdr w:val="none" w:sz="0" w:space="0" w:color="auto"/>
          <w:lang w:val="es-MX" w:eastAsia="en-US"/>
        </w:rPr>
      </w:pPr>
    </w:p>
    <w:p w14:paraId="240242F4" w14:textId="77777777" w:rsidR="00FD19C7" w:rsidRPr="006312C2" w:rsidRDefault="00FD19C7" w:rsidP="00D4376C">
      <w:pPr>
        <w:pStyle w:val="Cuerpo"/>
        <w:numPr>
          <w:ilvl w:val="0"/>
          <w:numId w:val="9"/>
        </w:numPr>
        <w:jc w:val="both"/>
        <w:outlineLvl w:val="0"/>
        <w:rPr>
          <w:rFonts w:ascii="Arial" w:eastAsiaTheme="minorEastAsia" w:hAnsi="Arial" w:cs="Arial"/>
          <w:color w:val="auto"/>
          <w:sz w:val="20"/>
          <w:szCs w:val="20"/>
          <w:bdr w:val="none" w:sz="0" w:space="0" w:color="auto"/>
          <w:lang w:val="es-MX" w:eastAsia="en-US"/>
        </w:rPr>
      </w:pPr>
      <w:r w:rsidRPr="006312C2">
        <w:rPr>
          <w:rFonts w:ascii="Arial" w:eastAsiaTheme="minorEastAsia" w:hAnsi="Arial" w:cs="Arial"/>
          <w:color w:val="auto"/>
          <w:sz w:val="20"/>
          <w:szCs w:val="20"/>
          <w:bdr w:val="none" w:sz="0" w:space="0" w:color="auto"/>
          <w:lang w:val="es-MX" w:eastAsia="en-US"/>
        </w:rPr>
        <w:t>La ruta del proyecto (larguillo).</w:t>
      </w:r>
    </w:p>
    <w:p w14:paraId="05CF4B15" w14:textId="77777777" w:rsidR="00FD19C7" w:rsidRPr="006312C2" w:rsidRDefault="00FD19C7" w:rsidP="00D4376C">
      <w:pPr>
        <w:pStyle w:val="Cuerpo"/>
        <w:numPr>
          <w:ilvl w:val="0"/>
          <w:numId w:val="9"/>
        </w:numPr>
        <w:jc w:val="both"/>
        <w:outlineLvl w:val="0"/>
        <w:rPr>
          <w:rFonts w:ascii="Arial" w:eastAsiaTheme="minorEastAsia" w:hAnsi="Arial" w:cs="Arial"/>
          <w:color w:val="auto"/>
          <w:sz w:val="20"/>
          <w:szCs w:val="20"/>
          <w:bdr w:val="none" w:sz="0" w:space="0" w:color="auto"/>
          <w:lang w:val="es-MX" w:eastAsia="en-US"/>
        </w:rPr>
      </w:pPr>
      <w:r w:rsidRPr="006312C2">
        <w:rPr>
          <w:rFonts w:ascii="Arial" w:eastAsiaTheme="minorEastAsia" w:hAnsi="Arial" w:cs="Arial"/>
          <w:color w:val="auto"/>
          <w:sz w:val="20"/>
          <w:szCs w:val="20"/>
          <w:bdr w:val="none" w:sz="0" w:space="0" w:color="auto"/>
          <w:lang w:val="es-MX" w:eastAsia="en-US"/>
        </w:rPr>
        <w:t>Planos del proyecto definitivo, en planta, perfil y sección o secciones tipo, movimientos de tierras y cantidad de obra de terracerías y drenaje, señalamiento, ubicación y tipo de obras de drenaje menor a lo largo del eje.</w:t>
      </w:r>
    </w:p>
    <w:p w14:paraId="7C802032" w14:textId="77777777" w:rsidR="00FD19C7" w:rsidRPr="006312C2" w:rsidRDefault="00FD19C7" w:rsidP="00D4376C">
      <w:pPr>
        <w:pStyle w:val="Cuerpo"/>
        <w:numPr>
          <w:ilvl w:val="0"/>
          <w:numId w:val="9"/>
        </w:numPr>
        <w:jc w:val="both"/>
        <w:outlineLvl w:val="0"/>
        <w:rPr>
          <w:rFonts w:ascii="Arial" w:eastAsiaTheme="minorEastAsia" w:hAnsi="Arial" w:cs="Arial"/>
          <w:color w:val="auto"/>
          <w:sz w:val="20"/>
          <w:szCs w:val="20"/>
          <w:bdr w:val="none" w:sz="0" w:space="0" w:color="auto"/>
          <w:lang w:val="es-MX" w:eastAsia="en-US"/>
        </w:rPr>
      </w:pPr>
      <w:r w:rsidRPr="006312C2">
        <w:rPr>
          <w:rFonts w:ascii="Arial" w:eastAsiaTheme="minorEastAsia" w:hAnsi="Arial" w:cs="Arial"/>
          <w:color w:val="auto"/>
          <w:sz w:val="20"/>
          <w:szCs w:val="20"/>
          <w:bdr w:val="none" w:sz="0" w:space="0" w:color="auto"/>
          <w:lang w:val="es-MX" w:eastAsia="en-US"/>
        </w:rPr>
        <w:lastRenderedPageBreak/>
        <w:t>Relación de estructuras mayores (Puentes, túneles, entronques, PIV y PSV) con ubicación y tipo de obra.</w:t>
      </w:r>
    </w:p>
    <w:p w14:paraId="5A600783" w14:textId="77777777" w:rsidR="00FD19C7" w:rsidRPr="006312C2" w:rsidRDefault="00FD19C7" w:rsidP="00D4376C">
      <w:pPr>
        <w:pStyle w:val="Cuerpo"/>
        <w:numPr>
          <w:ilvl w:val="0"/>
          <w:numId w:val="9"/>
        </w:numPr>
        <w:jc w:val="both"/>
        <w:outlineLvl w:val="0"/>
        <w:rPr>
          <w:rFonts w:ascii="Arial" w:eastAsiaTheme="minorEastAsia" w:hAnsi="Arial" w:cs="Arial"/>
          <w:color w:val="auto"/>
          <w:sz w:val="20"/>
          <w:szCs w:val="20"/>
          <w:bdr w:val="none" w:sz="0" w:space="0" w:color="auto"/>
          <w:lang w:val="es-MX" w:eastAsia="en-US"/>
        </w:rPr>
      </w:pPr>
      <w:r w:rsidRPr="006312C2">
        <w:rPr>
          <w:rFonts w:ascii="Arial" w:eastAsiaTheme="minorEastAsia" w:hAnsi="Arial" w:cs="Arial"/>
          <w:color w:val="auto"/>
          <w:sz w:val="20"/>
          <w:szCs w:val="20"/>
          <w:bdr w:val="none" w:sz="0" w:space="0" w:color="auto"/>
          <w:lang w:val="es-MX" w:eastAsia="en-US"/>
        </w:rPr>
        <w:t>Relación de entronques a nivel y a desnivel.</w:t>
      </w:r>
    </w:p>
    <w:p w14:paraId="310D156A" w14:textId="77777777" w:rsidR="00FD19C7" w:rsidRPr="006312C2" w:rsidRDefault="00FD19C7" w:rsidP="00FD19C7">
      <w:pPr>
        <w:pStyle w:val="Cuerpo"/>
        <w:ind w:left="640"/>
        <w:jc w:val="both"/>
        <w:outlineLvl w:val="0"/>
        <w:rPr>
          <w:rFonts w:ascii="Arial" w:eastAsiaTheme="minorEastAsia" w:hAnsi="Arial" w:cs="Arial"/>
          <w:color w:val="auto"/>
          <w:sz w:val="20"/>
          <w:szCs w:val="20"/>
          <w:bdr w:val="none" w:sz="0" w:space="0" w:color="auto"/>
          <w:lang w:val="es-MX" w:eastAsia="en-US"/>
        </w:rPr>
      </w:pPr>
    </w:p>
    <w:p w14:paraId="5DFB61C4" w14:textId="77777777" w:rsidR="00FD19C7" w:rsidRPr="006312C2" w:rsidRDefault="00FD19C7" w:rsidP="00D4376C">
      <w:pPr>
        <w:pStyle w:val="Prrafodelista"/>
        <w:numPr>
          <w:ilvl w:val="0"/>
          <w:numId w:val="8"/>
        </w:numPr>
        <w:autoSpaceDE w:val="0"/>
        <w:autoSpaceDN w:val="0"/>
        <w:adjustRightInd w:val="0"/>
        <w:spacing w:after="0" w:line="240" w:lineRule="auto"/>
        <w:ind w:left="284" w:hanging="284"/>
        <w:jc w:val="both"/>
        <w:rPr>
          <w:rFonts w:ascii="Arial" w:hAnsi="Arial" w:cs="Arial"/>
          <w:b/>
          <w:sz w:val="20"/>
          <w:szCs w:val="20"/>
        </w:rPr>
      </w:pPr>
      <w:r w:rsidRPr="006312C2">
        <w:rPr>
          <w:rFonts w:ascii="Arial" w:hAnsi="Arial" w:cs="Arial"/>
          <w:b/>
          <w:sz w:val="20"/>
          <w:szCs w:val="20"/>
        </w:rPr>
        <w:t>PRODUCTOS DEL ESTUDIO QUE ENTREGARÁ EL CONTRATISTA.</w:t>
      </w:r>
    </w:p>
    <w:p w14:paraId="0FE28960" w14:textId="77777777" w:rsidR="00FD19C7" w:rsidRPr="006312C2" w:rsidRDefault="00FD19C7" w:rsidP="00FD19C7">
      <w:pPr>
        <w:pStyle w:val="Prrafodelista"/>
        <w:autoSpaceDE w:val="0"/>
        <w:autoSpaceDN w:val="0"/>
        <w:adjustRightInd w:val="0"/>
        <w:spacing w:after="0" w:line="240" w:lineRule="auto"/>
        <w:ind w:left="284"/>
        <w:jc w:val="both"/>
        <w:rPr>
          <w:rFonts w:ascii="Arial" w:hAnsi="Arial" w:cs="Arial"/>
          <w:b/>
          <w:sz w:val="20"/>
          <w:szCs w:val="20"/>
        </w:rPr>
      </w:pPr>
    </w:p>
    <w:tbl>
      <w:tblPr>
        <w:tblW w:w="5000" w:type="pct"/>
        <w:jc w:val="center"/>
        <w:tblBorders>
          <w:top w:val="dashSmallGap" w:sz="4" w:space="0" w:color="A5A5A5" w:themeColor="accent3"/>
          <w:left w:val="dashSmallGap" w:sz="4" w:space="0" w:color="A5A5A5" w:themeColor="accent3"/>
          <w:bottom w:val="dashSmallGap" w:sz="4" w:space="0" w:color="A5A5A5" w:themeColor="accent3"/>
          <w:right w:val="dashSmallGap" w:sz="4" w:space="0" w:color="A5A5A5" w:themeColor="accent3"/>
          <w:insideH w:val="dashSmallGap" w:sz="4" w:space="0" w:color="A5A5A5" w:themeColor="accent3"/>
          <w:insideV w:val="dashSmallGap" w:sz="4" w:space="0" w:color="A5A5A5" w:themeColor="accent3"/>
        </w:tblBorders>
        <w:tblLook w:val="04A0" w:firstRow="1" w:lastRow="0" w:firstColumn="1" w:lastColumn="0" w:noHBand="0" w:noVBand="1"/>
      </w:tblPr>
      <w:tblGrid>
        <w:gridCol w:w="401"/>
        <w:gridCol w:w="1980"/>
        <w:gridCol w:w="7581"/>
      </w:tblGrid>
      <w:tr w:rsidR="00FD19C7" w:rsidRPr="00303FDC" w14:paraId="32AE336B" w14:textId="77777777" w:rsidTr="00C75570">
        <w:trPr>
          <w:jc w:val="center"/>
        </w:trPr>
        <w:tc>
          <w:tcPr>
            <w:tcW w:w="201" w:type="pct"/>
            <w:shd w:val="clear" w:color="auto" w:fill="auto"/>
            <w:vAlign w:val="center"/>
          </w:tcPr>
          <w:p w14:paraId="00BCF44E" w14:textId="77777777" w:rsidR="00FD19C7" w:rsidRPr="006312C2" w:rsidRDefault="00FD19C7" w:rsidP="00C75570">
            <w:pPr>
              <w:autoSpaceDE w:val="0"/>
              <w:autoSpaceDN w:val="0"/>
              <w:jc w:val="center"/>
              <w:rPr>
                <w:rFonts w:ascii="Arial" w:hAnsi="Arial" w:cs="Arial"/>
                <w:b/>
                <w:iCs/>
                <w:sz w:val="20"/>
                <w:szCs w:val="20"/>
              </w:rPr>
            </w:pPr>
          </w:p>
        </w:tc>
        <w:tc>
          <w:tcPr>
            <w:tcW w:w="994" w:type="pct"/>
            <w:shd w:val="clear" w:color="auto" w:fill="auto"/>
            <w:vAlign w:val="center"/>
          </w:tcPr>
          <w:p w14:paraId="6BF5124D" w14:textId="77777777" w:rsidR="00FD19C7" w:rsidRPr="00303FDC" w:rsidRDefault="00FD19C7" w:rsidP="00C75570">
            <w:pPr>
              <w:autoSpaceDE w:val="0"/>
              <w:autoSpaceDN w:val="0"/>
              <w:jc w:val="center"/>
              <w:rPr>
                <w:rFonts w:ascii="Arial" w:hAnsi="Arial" w:cs="Arial"/>
                <w:b/>
                <w:iCs/>
                <w:sz w:val="20"/>
                <w:szCs w:val="20"/>
              </w:rPr>
            </w:pPr>
            <w:r w:rsidRPr="00303FDC">
              <w:rPr>
                <w:rFonts w:ascii="Arial" w:hAnsi="Arial" w:cs="Arial"/>
                <w:b/>
                <w:iCs/>
                <w:sz w:val="20"/>
                <w:szCs w:val="20"/>
              </w:rPr>
              <w:t>CONCEPTO</w:t>
            </w:r>
          </w:p>
        </w:tc>
        <w:tc>
          <w:tcPr>
            <w:tcW w:w="3806" w:type="pct"/>
            <w:shd w:val="clear" w:color="auto" w:fill="auto"/>
            <w:vAlign w:val="center"/>
          </w:tcPr>
          <w:p w14:paraId="33CBF622" w14:textId="77777777" w:rsidR="00FD19C7" w:rsidRPr="00303FDC" w:rsidRDefault="00FD19C7" w:rsidP="00C75570">
            <w:pPr>
              <w:autoSpaceDE w:val="0"/>
              <w:autoSpaceDN w:val="0"/>
              <w:jc w:val="center"/>
              <w:rPr>
                <w:rFonts w:ascii="Arial" w:hAnsi="Arial" w:cs="Arial"/>
                <w:b/>
                <w:iCs/>
                <w:sz w:val="20"/>
                <w:szCs w:val="20"/>
              </w:rPr>
            </w:pPr>
            <w:r w:rsidRPr="00303FDC">
              <w:rPr>
                <w:rFonts w:ascii="Arial" w:hAnsi="Arial" w:cs="Arial"/>
                <w:b/>
                <w:iCs/>
                <w:sz w:val="20"/>
                <w:szCs w:val="20"/>
              </w:rPr>
              <w:t>ENTREGABLE</w:t>
            </w:r>
          </w:p>
        </w:tc>
      </w:tr>
      <w:tr w:rsidR="00FD19C7" w:rsidRPr="00303FDC" w14:paraId="68447001" w14:textId="77777777" w:rsidTr="00C75570">
        <w:trPr>
          <w:jc w:val="center"/>
        </w:trPr>
        <w:tc>
          <w:tcPr>
            <w:tcW w:w="201" w:type="pct"/>
            <w:shd w:val="clear" w:color="auto" w:fill="auto"/>
          </w:tcPr>
          <w:p w14:paraId="5FF76B22" w14:textId="77777777" w:rsidR="00FD19C7" w:rsidRPr="00303FDC" w:rsidRDefault="00FD19C7" w:rsidP="00C75570">
            <w:pPr>
              <w:autoSpaceDE w:val="0"/>
              <w:autoSpaceDN w:val="0"/>
              <w:spacing w:after="0"/>
              <w:jc w:val="center"/>
              <w:rPr>
                <w:rFonts w:ascii="Arial" w:hAnsi="Arial" w:cs="Arial"/>
                <w:b/>
                <w:iCs/>
                <w:sz w:val="20"/>
                <w:szCs w:val="20"/>
              </w:rPr>
            </w:pPr>
            <w:r w:rsidRPr="00303FDC">
              <w:rPr>
                <w:rFonts w:ascii="Arial" w:hAnsi="Arial" w:cs="Arial"/>
                <w:b/>
                <w:iCs/>
                <w:sz w:val="20"/>
                <w:szCs w:val="20"/>
              </w:rPr>
              <w:t>1</w:t>
            </w:r>
          </w:p>
        </w:tc>
        <w:tc>
          <w:tcPr>
            <w:tcW w:w="994" w:type="pct"/>
            <w:shd w:val="clear" w:color="auto" w:fill="auto"/>
          </w:tcPr>
          <w:p w14:paraId="31D5DA55" w14:textId="77777777" w:rsidR="00FD19C7" w:rsidRPr="00303FDC" w:rsidRDefault="00FD19C7" w:rsidP="00C75570">
            <w:pPr>
              <w:autoSpaceDE w:val="0"/>
              <w:autoSpaceDN w:val="0"/>
              <w:spacing w:after="0"/>
              <w:rPr>
                <w:rFonts w:ascii="Arial" w:hAnsi="Arial" w:cs="Arial"/>
                <w:b/>
                <w:sz w:val="20"/>
                <w:szCs w:val="20"/>
              </w:rPr>
            </w:pPr>
            <w:r w:rsidRPr="00303FDC">
              <w:rPr>
                <w:rFonts w:ascii="Arial" w:hAnsi="Arial" w:cs="Arial"/>
                <w:b/>
                <w:sz w:val="20"/>
                <w:szCs w:val="20"/>
              </w:rPr>
              <w:t xml:space="preserve">Avances de los estudios </w:t>
            </w:r>
          </w:p>
        </w:tc>
        <w:tc>
          <w:tcPr>
            <w:tcW w:w="3806" w:type="pct"/>
            <w:shd w:val="clear" w:color="auto" w:fill="auto"/>
          </w:tcPr>
          <w:p w14:paraId="7425C6B1" w14:textId="77777777" w:rsidR="00FD19C7" w:rsidRPr="00303FDC" w:rsidRDefault="00FD19C7" w:rsidP="00C75570">
            <w:pPr>
              <w:autoSpaceDE w:val="0"/>
              <w:autoSpaceDN w:val="0"/>
              <w:adjustRightInd w:val="0"/>
              <w:spacing w:after="0" w:line="240" w:lineRule="auto"/>
              <w:jc w:val="both"/>
              <w:rPr>
                <w:rFonts w:ascii="Arial" w:hAnsi="Arial" w:cs="Arial"/>
                <w:sz w:val="20"/>
                <w:szCs w:val="20"/>
              </w:rPr>
            </w:pPr>
            <w:r w:rsidRPr="00303FDC">
              <w:rPr>
                <w:rFonts w:ascii="Arial" w:hAnsi="Arial" w:cs="Arial"/>
                <w:b/>
                <w:sz w:val="20"/>
                <w:szCs w:val="20"/>
              </w:rPr>
              <w:t>“El Contratista”</w:t>
            </w:r>
            <w:r w:rsidRPr="00303FDC">
              <w:rPr>
                <w:rFonts w:ascii="Arial" w:hAnsi="Arial" w:cs="Arial"/>
                <w:sz w:val="20"/>
                <w:szCs w:val="20"/>
              </w:rPr>
              <w:t xml:space="preserve"> deberá reportar de manera obligatoria a </w:t>
            </w:r>
            <w:r w:rsidRPr="00303FDC">
              <w:rPr>
                <w:rFonts w:ascii="Arial" w:hAnsi="Arial" w:cs="Arial"/>
                <w:b/>
                <w:sz w:val="20"/>
                <w:szCs w:val="20"/>
              </w:rPr>
              <w:t>“La Dependencia”</w:t>
            </w:r>
            <w:r w:rsidRPr="00303FDC">
              <w:rPr>
                <w:rFonts w:ascii="Arial" w:hAnsi="Arial" w:cs="Arial"/>
                <w:sz w:val="20"/>
                <w:szCs w:val="20"/>
              </w:rPr>
              <w:t xml:space="preserve">, </w:t>
            </w:r>
            <w:r w:rsidRPr="00303FDC">
              <w:rPr>
                <w:rFonts w:ascii="Arial" w:hAnsi="Arial" w:cs="Arial"/>
                <w:b/>
                <w:sz w:val="20"/>
                <w:szCs w:val="20"/>
              </w:rPr>
              <w:t>en formato digital</w:t>
            </w:r>
            <w:r w:rsidRPr="00303FDC">
              <w:rPr>
                <w:rFonts w:ascii="Arial" w:hAnsi="Arial" w:cs="Arial"/>
                <w:sz w:val="20"/>
                <w:szCs w:val="20"/>
              </w:rPr>
              <w:t xml:space="preserve"> y a intervalos de </w:t>
            </w:r>
            <w:r w:rsidRPr="00303FDC">
              <w:rPr>
                <w:rFonts w:ascii="Arial" w:hAnsi="Arial" w:cs="Arial"/>
                <w:b/>
                <w:sz w:val="20"/>
                <w:szCs w:val="20"/>
              </w:rPr>
              <w:t>30</w:t>
            </w:r>
            <w:r w:rsidRPr="00303FDC">
              <w:rPr>
                <w:rFonts w:ascii="Arial" w:hAnsi="Arial" w:cs="Arial"/>
                <w:sz w:val="20"/>
                <w:szCs w:val="20"/>
              </w:rPr>
              <w:t xml:space="preserve"> días naturales, contados a partir del primer día del inicio del contrato (salvo que se indique un intervalo diferente o una fecha extra por las condiciones mismas del estudio), el avance obtenido en los estudios para su revisión, lo que se contará como soporte de la estimación correspondiente.</w:t>
            </w:r>
          </w:p>
        </w:tc>
      </w:tr>
      <w:tr w:rsidR="00FD19C7" w:rsidRPr="00303FDC" w14:paraId="3BB9727C" w14:textId="77777777" w:rsidTr="00C75570">
        <w:trPr>
          <w:jc w:val="center"/>
        </w:trPr>
        <w:tc>
          <w:tcPr>
            <w:tcW w:w="201" w:type="pct"/>
            <w:shd w:val="clear" w:color="auto" w:fill="auto"/>
          </w:tcPr>
          <w:p w14:paraId="2489D25F" w14:textId="77777777" w:rsidR="00FD19C7" w:rsidRPr="00303FDC" w:rsidRDefault="00FD19C7" w:rsidP="00C75570">
            <w:pPr>
              <w:autoSpaceDE w:val="0"/>
              <w:autoSpaceDN w:val="0"/>
              <w:spacing w:after="0"/>
              <w:jc w:val="center"/>
              <w:rPr>
                <w:rFonts w:ascii="Arial" w:hAnsi="Arial" w:cs="Arial"/>
                <w:b/>
                <w:iCs/>
                <w:sz w:val="20"/>
                <w:szCs w:val="20"/>
              </w:rPr>
            </w:pPr>
            <w:r w:rsidRPr="00303FDC">
              <w:rPr>
                <w:rFonts w:ascii="Arial" w:hAnsi="Arial" w:cs="Arial"/>
                <w:b/>
                <w:iCs/>
                <w:sz w:val="20"/>
                <w:szCs w:val="20"/>
              </w:rPr>
              <w:t>2</w:t>
            </w:r>
          </w:p>
        </w:tc>
        <w:tc>
          <w:tcPr>
            <w:tcW w:w="994" w:type="pct"/>
            <w:shd w:val="clear" w:color="auto" w:fill="auto"/>
          </w:tcPr>
          <w:p w14:paraId="56585197" w14:textId="4BCE219A" w:rsidR="00FD19C7" w:rsidRPr="00303FDC" w:rsidRDefault="0086538F" w:rsidP="00C75570">
            <w:pPr>
              <w:autoSpaceDE w:val="0"/>
              <w:autoSpaceDN w:val="0"/>
              <w:spacing w:after="0"/>
              <w:rPr>
                <w:rFonts w:ascii="Arial" w:hAnsi="Arial" w:cs="Arial"/>
                <w:b/>
                <w:sz w:val="20"/>
                <w:szCs w:val="20"/>
              </w:rPr>
            </w:pPr>
            <w:r w:rsidRPr="00303FDC">
              <w:rPr>
                <w:rFonts w:ascii="Arial" w:hAnsi="Arial" w:cs="Arial"/>
                <w:b/>
                <w:sz w:val="20"/>
                <w:szCs w:val="20"/>
              </w:rPr>
              <w:t>Modificación de la Manifestación de Impacto Ambiental</w:t>
            </w:r>
          </w:p>
        </w:tc>
        <w:tc>
          <w:tcPr>
            <w:tcW w:w="3806" w:type="pct"/>
            <w:shd w:val="clear" w:color="auto" w:fill="auto"/>
          </w:tcPr>
          <w:p w14:paraId="153EE7D9" w14:textId="18E202FC" w:rsidR="00FD19C7" w:rsidRPr="00303FDC" w:rsidRDefault="00FD19C7" w:rsidP="00C75570">
            <w:pPr>
              <w:shd w:val="clear" w:color="auto" w:fill="FFFFFF"/>
              <w:spacing w:after="0" w:line="240" w:lineRule="auto"/>
              <w:jc w:val="both"/>
              <w:rPr>
                <w:rFonts w:ascii="Arial" w:hAnsi="Arial" w:cs="Arial"/>
                <w:sz w:val="20"/>
                <w:szCs w:val="20"/>
              </w:rPr>
            </w:pPr>
            <w:r w:rsidRPr="00303FDC">
              <w:rPr>
                <w:rFonts w:ascii="Arial" w:hAnsi="Arial" w:cs="Arial"/>
                <w:sz w:val="20"/>
                <w:szCs w:val="20"/>
              </w:rPr>
              <w:t xml:space="preserve">Una vez declarada la conformidad de </w:t>
            </w:r>
            <w:r w:rsidRPr="00303FDC">
              <w:rPr>
                <w:rFonts w:ascii="Arial" w:hAnsi="Arial" w:cs="Arial"/>
                <w:b/>
                <w:sz w:val="20"/>
                <w:szCs w:val="20"/>
              </w:rPr>
              <w:t>“La Dependencia”</w:t>
            </w:r>
            <w:r w:rsidRPr="00303FDC">
              <w:rPr>
                <w:rFonts w:ascii="Arial" w:hAnsi="Arial" w:cs="Arial"/>
                <w:sz w:val="20"/>
                <w:szCs w:val="20"/>
              </w:rPr>
              <w:t xml:space="preserve">, respecto a los trabajos terminados, se entregará </w:t>
            </w:r>
            <w:r w:rsidRPr="00303FDC">
              <w:rPr>
                <w:rFonts w:ascii="Arial" w:hAnsi="Arial" w:cs="Arial"/>
                <w:b/>
                <w:sz w:val="20"/>
                <w:szCs w:val="20"/>
              </w:rPr>
              <w:t xml:space="preserve">una carpeta impresa en original, </w:t>
            </w:r>
            <w:r w:rsidRPr="00303FDC">
              <w:rPr>
                <w:rFonts w:ascii="Arial" w:hAnsi="Arial" w:cs="Arial"/>
                <w:sz w:val="20"/>
                <w:szCs w:val="20"/>
              </w:rPr>
              <w:t>misma que será ingresada para su evaluación ante la SEMARNAT</w:t>
            </w:r>
            <w:r w:rsidRPr="00303FDC">
              <w:rPr>
                <w:rFonts w:ascii="Arial" w:hAnsi="Arial" w:cs="Arial"/>
                <w:b/>
                <w:sz w:val="20"/>
                <w:szCs w:val="20"/>
              </w:rPr>
              <w:t xml:space="preserve">, </w:t>
            </w:r>
            <w:r w:rsidRPr="00303FDC">
              <w:rPr>
                <w:rFonts w:ascii="Arial" w:hAnsi="Arial" w:cs="Arial"/>
                <w:sz w:val="20"/>
                <w:szCs w:val="20"/>
              </w:rPr>
              <w:t>bajo las siguientes especificaciones</w:t>
            </w:r>
            <w:r w:rsidRPr="00303FDC">
              <w:rPr>
                <w:rFonts w:ascii="Arial" w:hAnsi="Arial" w:cs="Arial"/>
                <w:b/>
                <w:sz w:val="20"/>
                <w:szCs w:val="20"/>
              </w:rPr>
              <w:t xml:space="preserve">: </w:t>
            </w:r>
            <w:r w:rsidRPr="00303FDC">
              <w:rPr>
                <w:rFonts w:ascii="Arial" w:hAnsi="Arial" w:cs="Arial"/>
                <w:sz w:val="20"/>
                <w:szCs w:val="20"/>
              </w:rPr>
              <w:t xml:space="preserve"> texto en blanco y negro, y, gráficos, fotografías y cartografía temática a color la cartografía deberá venir impresa en tamaño doble carta como mínimo, conteniendo la </w:t>
            </w:r>
            <w:r w:rsidR="0086538F" w:rsidRPr="00303FDC">
              <w:rPr>
                <w:rFonts w:ascii="Arial" w:hAnsi="Arial" w:cs="Arial"/>
                <w:sz w:val="20"/>
                <w:szCs w:val="20"/>
              </w:rPr>
              <w:t>Modificación de la Manifestación de Impacto Ambiental</w:t>
            </w:r>
            <w:r w:rsidRPr="00303FDC">
              <w:rPr>
                <w:rFonts w:ascii="Arial" w:hAnsi="Arial" w:cs="Arial"/>
                <w:sz w:val="20"/>
                <w:szCs w:val="20"/>
                <w:lang w:val="es-ES"/>
                <w14:textOutline w14:w="0" w14:cap="flat" w14:cmpd="sng" w14:algn="ctr">
                  <w14:noFill/>
                  <w14:prstDash w14:val="solid"/>
                  <w14:round/>
                </w14:textOutline>
              </w:rPr>
              <w:t>, del proyecto</w:t>
            </w:r>
            <w:r w:rsidRPr="00303FDC">
              <w:rPr>
                <w:rFonts w:ascii="Arial" w:hAnsi="Arial" w:cs="Arial"/>
                <w:sz w:val="20"/>
                <w:szCs w:val="20"/>
              </w:rPr>
              <w:t xml:space="preserve">, resumen ejecutivo y los planos para la delimitación del SAR, planos de uso de suelo y vegetación a lo largo del trazo en tamaño doble carta y a color como mínimo. </w:t>
            </w:r>
          </w:p>
          <w:p w14:paraId="29512914" w14:textId="77777777" w:rsidR="00FD19C7" w:rsidRPr="00303FDC" w:rsidRDefault="00FD19C7" w:rsidP="00C75570">
            <w:pPr>
              <w:shd w:val="clear" w:color="auto" w:fill="FFFFFF"/>
              <w:spacing w:after="0" w:line="240" w:lineRule="auto"/>
              <w:jc w:val="both"/>
              <w:rPr>
                <w:rFonts w:ascii="Arial" w:hAnsi="Arial" w:cs="Arial"/>
                <w:sz w:val="20"/>
                <w:szCs w:val="20"/>
                <w:lang w:eastAsia="es-MX"/>
              </w:rPr>
            </w:pPr>
          </w:p>
          <w:p w14:paraId="29A1B56A" w14:textId="60925B77" w:rsidR="00FD19C7" w:rsidRPr="00303FDC" w:rsidRDefault="00FD19C7" w:rsidP="00C75570">
            <w:pPr>
              <w:shd w:val="clear" w:color="auto" w:fill="FFFFFF"/>
              <w:spacing w:after="0" w:line="240" w:lineRule="auto"/>
              <w:jc w:val="both"/>
              <w:rPr>
                <w:rFonts w:ascii="Arial" w:hAnsi="Arial" w:cs="Arial"/>
                <w:sz w:val="20"/>
                <w:szCs w:val="20"/>
              </w:rPr>
            </w:pPr>
            <w:r w:rsidRPr="00303FDC">
              <w:rPr>
                <w:rFonts w:ascii="Arial" w:hAnsi="Arial" w:cs="Arial"/>
                <w:b/>
                <w:sz w:val="20"/>
                <w:szCs w:val="20"/>
              </w:rPr>
              <w:t>Seis</w:t>
            </w:r>
            <w:r w:rsidRPr="00303FDC">
              <w:rPr>
                <w:rFonts w:ascii="Arial" w:hAnsi="Arial" w:cs="Arial"/>
                <w:b/>
                <w:bCs/>
                <w:sz w:val="20"/>
                <w:szCs w:val="20"/>
              </w:rPr>
              <w:t xml:space="preserve"> discos compactos (</w:t>
            </w:r>
            <w:proofErr w:type="spellStart"/>
            <w:r w:rsidRPr="00303FDC">
              <w:rPr>
                <w:rFonts w:ascii="Arial" w:hAnsi="Arial" w:cs="Arial"/>
                <w:b/>
                <w:bCs/>
                <w:sz w:val="20"/>
                <w:szCs w:val="20"/>
              </w:rPr>
              <w:t>CD’s</w:t>
            </w:r>
            <w:proofErr w:type="spellEnd"/>
            <w:r w:rsidRPr="00303FDC">
              <w:rPr>
                <w:rFonts w:ascii="Arial" w:hAnsi="Arial" w:cs="Arial"/>
                <w:b/>
                <w:bCs/>
                <w:sz w:val="20"/>
                <w:szCs w:val="20"/>
              </w:rPr>
              <w:t xml:space="preserve">), </w:t>
            </w:r>
            <w:r w:rsidRPr="00303FDC">
              <w:rPr>
                <w:rFonts w:ascii="Arial" w:hAnsi="Arial" w:cs="Arial"/>
                <w:sz w:val="20"/>
                <w:szCs w:val="20"/>
              </w:rPr>
              <w:t xml:space="preserve">conteniendo </w:t>
            </w:r>
            <w:r w:rsidRPr="00303FDC">
              <w:rPr>
                <w:rFonts w:ascii="Arial" w:hAnsi="Arial" w:cs="Arial"/>
                <w:sz w:val="20"/>
                <w:szCs w:val="20"/>
                <w:lang w:val="es-ES"/>
                <w14:textOutline w14:w="0" w14:cap="flat" w14:cmpd="sng" w14:algn="ctr">
                  <w14:noFill/>
                  <w14:prstDash w14:val="solid"/>
                  <w14:round/>
                </w14:textOutline>
              </w:rPr>
              <w:t xml:space="preserve">la </w:t>
            </w:r>
            <w:r w:rsidR="0086538F" w:rsidRPr="00303FDC">
              <w:rPr>
                <w:rFonts w:ascii="Arial" w:hAnsi="Arial" w:cs="Arial"/>
                <w:sz w:val="20"/>
                <w:szCs w:val="20"/>
              </w:rPr>
              <w:t>Modificación de la Manifestación de Impacto Ambiental</w:t>
            </w:r>
            <w:r w:rsidRPr="00303FDC">
              <w:rPr>
                <w:rFonts w:ascii="Arial" w:hAnsi="Arial" w:cs="Arial"/>
                <w:sz w:val="20"/>
                <w:szCs w:val="20"/>
                <w:lang w:val="es-ES"/>
                <w14:textOutline w14:w="0" w14:cap="flat" w14:cmpd="sng" w14:algn="ctr">
                  <w14:noFill/>
                  <w14:prstDash w14:val="solid"/>
                  <w14:round/>
                </w14:textOutline>
              </w:rPr>
              <w:t>,</w:t>
            </w:r>
            <w:r w:rsidRPr="00303FDC">
              <w:rPr>
                <w:rFonts w:ascii="Arial" w:hAnsi="Arial" w:cs="Arial"/>
                <w:sz w:val="20"/>
                <w:szCs w:val="20"/>
              </w:rPr>
              <w:t xml:space="preserve"> incluyendo gráficos, fotografías, </w:t>
            </w:r>
            <w:r w:rsidRPr="00303FDC">
              <w:rPr>
                <w:rFonts w:ascii="Arial" w:hAnsi="Arial" w:cs="Arial"/>
                <w:b/>
                <w:bCs/>
                <w:sz w:val="20"/>
                <w:szCs w:val="20"/>
              </w:rPr>
              <w:t xml:space="preserve">resumen ejecutivo </w:t>
            </w:r>
            <w:r w:rsidRPr="00303FDC">
              <w:rPr>
                <w:rFonts w:ascii="Arial" w:hAnsi="Arial" w:cs="Arial"/>
                <w:sz w:val="20"/>
                <w:szCs w:val="20"/>
              </w:rPr>
              <w:t xml:space="preserve">y la declaratoria de protesta de decir verdad. Los discos deberán entregarse debidamente rotulados con etiqueta impresa (adherida al disco), misma que deberá contener: Titulo del estudio, nombre de </w:t>
            </w:r>
            <w:r w:rsidRPr="00303FDC">
              <w:rPr>
                <w:rFonts w:ascii="Arial" w:hAnsi="Arial" w:cs="Arial"/>
                <w:b/>
                <w:bCs/>
                <w:sz w:val="20"/>
                <w:szCs w:val="20"/>
              </w:rPr>
              <w:t>“La Dependencia”</w:t>
            </w:r>
            <w:r w:rsidRPr="00303FDC">
              <w:rPr>
                <w:rFonts w:ascii="Arial" w:hAnsi="Arial" w:cs="Arial"/>
                <w:sz w:val="20"/>
                <w:szCs w:val="20"/>
              </w:rPr>
              <w:t xml:space="preserve">, nombre de </w:t>
            </w:r>
            <w:r w:rsidRPr="00303FDC">
              <w:rPr>
                <w:rFonts w:ascii="Arial" w:hAnsi="Arial" w:cs="Arial"/>
                <w:b/>
                <w:bCs/>
                <w:sz w:val="20"/>
                <w:szCs w:val="20"/>
              </w:rPr>
              <w:t xml:space="preserve">“El Contratista” </w:t>
            </w:r>
            <w:r w:rsidRPr="00303FDC">
              <w:rPr>
                <w:rFonts w:ascii="Arial" w:hAnsi="Arial" w:cs="Arial"/>
                <w:sz w:val="20"/>
                <w:szCs w:val="20"/>
              </w:rPr>
              <w:t>y fecha de entrega. Uno de los CD´s contendrá la leyenda CONSULTA AL PÚBLICO.</w:t>
            </w:r>
          </w:p>
        </w:tc>
      </w:tr>
      <w:tr w:rsidR="00FD19C7" w:rsidRPr="00303FDC" w14:paraId="70F63402" w14:textId="77777777" w:rsidTr="00C75570">
        <w:trPr>
          <w:jc w:val="center"/>
        </w:trPr>
        <w:tc>
          <w:tcPr>
            <w:tcW w:w="201" w:type="pct"/>
            <w:shd w:val="clear" w:color="auto" w:fill="auto"/>
          </w:tcPr>
          <w:p w14:paraId="5469C3C1" w14:textId="77777777" w:rsidR="00FD19C7" w:rsidRPr="00303FDC" w:rsidRDefault="00FD19C7" w:rsidP="00C75570">
            <w:pPr>
              <w:autoSpaceDE w:val="0"/>
              <w:autoSpaceDN w:val="0"/>
              <w:spacing w:after="0" w:line="276" w:lineRule="auto"/>
              <w:jc w:val="center"/>
              <w:rPr>
                <w:rFonts w:ascii="Arial" w:hAnsi="Arial" w:cs="Arial"/>
                <w:b/>
                <w:iCs/>
                <w:sz w:val="20"/>
                <w:szCs w:val="20"/>
              </w:rPr>
            </w:pPr>
            <w:r w:rsidRPr="00303FDC">
              <w:rPr>
                <w:rFonts w:ascii="Arial" w:hAnsi="Arial" w:cs="Arial"/>
                <w:b/>
                <w:iCs/>
                <w:sz w:val="20"/>
                <w:szCs w:val="20"/>
              </w:rPr>
              <w:t>3</w:t>
            </w:r>
          </w:p>
        </w:tc>
        <w:tc>
          <w:tcPr>
            <w:tcW w:w="994" w:type="pct"/>
            <w:shd w:val="clear" w:color="auto" w:fill="auto"/>
          </w:tcPr>
          <w:p w14:paraId="7887B29A" w14:textId="77777777" w:rsidR="00FD19C7" w:rsidRPr="00303FDC" w:rsidRDefault="00FD19C7" w:rsidP="00C75570">
            <w:pPr>
              <w:autoSpaceDE w:val="0"/>
              <w:autoSpaceDN w:val="0"/>
              <w:spacing w:after="0"/>
              <w:rPr>
                <w:rFonts w:ascii="Arial" w:hAnsi="Arial" w:cs="Arial"/>
                <w:b/>
                <w:sz w:val="20"/>
                <w:szCs w:val="20"/>
              </w:rPr>
            </w:pPr>
            <w:r w:rsidRPr="00303FDC">
              <w:rPr>
                <w:rFonts w:ascii="Arial" w:hAnsi="Arial" w:cs="Arial"/>
                <w:b/>
                <w:sz w:val="20"/>
                <w:szCs w:val="20"/>
              </w:rPr>
              <w:t>Declaración bajo protesta de decir verdad</w:t>
            </w:r>
          </w:p>
        </w:tc>
        <w:tc>
          <w:tcPr>
            <w:tcW w:w="3806" w:type="pct"/>
            <w:shd w:val="clear" w:color="auto" w:fill="auto"/>
          </w:tcPr>
          <w:p w14:paraId="08DBC8F1" w14:textId="77777777" w:rsidR="00FD19C7" w:rsidRPr="00303FDC" w:rsidRDefault="00FD19C7" w:rsidP="00C75570">
            <w:pPr>
              <w:autoSpaceDE w:val="0"/>
              <w:autoSpaceDN w:val="0"/>
              <w:spacing w:after="0" w:line="240" w:lineRule="auto"/>
              <w:jc w:val="both"/>
              <w:rPr>
                <w:rFonts w:ascii="Arial" w:hAnsi="Arial" w:cs="Arial"/>
                <w:sz w:val="20"/>
                <w:szCs w:val="20"/>
              </w:rPr>
            </w:pPr>
            <w:r w:rsidRPr="00303FDC">
              <w:rPr>
                <w:rFonts w:ascii="Arial" w:hAnsi="Arial" w:cs="Arial"/>
                <w:sz w:val="20"/>
                <w:szCs w:val="20"/>
              </w:rPr>
              <w:t>Con fundamento en Articulo 36 del Reglamento de la Ley General del Equilibrio Ecológico y la Protección al Ambiente en Materia de Evaluación del Impacto Ambiental. DOF 30-05-2000 y sus reformas., la carpeta impresa incluirá la siguiente declaratoria:</w:t>
            </w:r>
          </w:p>
          <w:p w14:paraId="72B876ED" w14:textId="77777777" w:rsidR="00FD19C7" w:rsidRPr="00303FDC" w:rsidRDefault="00FD19C7" w:rsidP="00C75570">
            <w:pPr>
              <w:autoSpaceDE w:val="0"/>
              <w:autoSpaceDN w:val="0"/>
              <w:spacing w:after="0" w:line="240" w:lineRule="auto"/>
              <w:jc w:val="both"/>
              <w:rPr>
                <w:rFonts w:ascii="Arial" w:hAnsi="Arial" w:cs="Arial"/>
                <w:sz w:val="20"/>
                <w:szCs w:val="20"/>
              </w:rPr>
            </w:pPr>
          </w:p>
          <w:p w14:paraId="29B756D6" w14:textId="0D0D25F6" w:rsidR="00FD19C7" w:rsidRPr="00303FDC" w:rsidRDefault="00FD19C7" w:rsidP="00C75570">
            <w:pPr>
              <w:autoSpaceDE w:val="0"/>
              <w:autoSpaceDN w:val="0"/>
              <w:spacing w:after="0" w:line="240" w:lineRule="auto"/>
              <w:jc w:val="both"/>
              <w:rPr>
                <w:rFonts w:ascii="Arial" w:hAnsi="Arial" w:cs="Arial"/>
                <w:i/>
                <w:sz w:val="20"/>
                <w:szCs w:val="20"/>
              </w:rPr>
            </w:pPr>
            <w:r w:rsidRPr="00303FDC">
              <w:rPr>
                <w:rFonts w:ascii="Arial" w:hAnsi="Arial" w:cs="Arial"/>
                <w:i/>
                <w:sz w:val="20"/>
                <w:szCs w:val="20"/>
              </w:rPr>
              <w:t xml:space="preserve">Declaración bajo protesta de decir verdad de quien(es) elaboro la </w:t>
            </w:r>
            <w:r w:rsidR="0086538F" w:rsidRPr="00303FDC">
              <w:rPr>
                <w:rFonts w:ascii="Arial" w:hAnsi="Arial" w:cs="Arial"/>
                <w:i/>
                <w:sz w:val="20"/>
                <w:szCs w:val="20"/>
              </w:rPr>
              <w:t xml:space="preserve">Modificación de la  </w:t>
            </w:r>
            <w:r w:rsidRPr="00303FDC">
              <w:rPr>
                <w:rFonts w:ascii="Arial" w:hAnsi="Arial" w:cs="Arial"/>
                <w:i/>
                <w:sz w:val="20"/>
                <w:szCs w:val="20"/>
              </w:rPr>
              <w:t xml:space="preserve">Manifestación, que los resultados se obtuvieron a través de la aplicación de las mejores técnicas y metodologías comúnmente utilizadas por la comunidad científica del país y del uso de la mayor información disponible, y que las medidas de prevención y mitigación, así como técnicas y metodologías sugeridas son las más efectivas para atenuar los impactos ambientales y que en tal sentido, toda la información que se presente es verídica y que el </w:t>
            </w:r>
            <w:r w:rsidRPr="00303FDC">
              <w:rPr>
                <w:rFonts w:ascii="Arial" w:hAnsi="Arial" w:cs="Arial"/>
                <w:b/>
                <w:i/>
                <w:sz w:val="20"/>
                <w:szCs w:val="20"/>
              </w:rPr>
              <w:t>“El Contratista”</w:t>
            </w:r>
            <w:r w:rsidRPr="00303FDC">
              <w:rPr>
                <w:rFonts w:ascii="Arial" w:hAnsi="Arial" w:cs="Arial"/>
                <w:i/>
                <w:sz w:val="20"/>
                <w:szCs w:val="20"/>
              </w:rPr>
              <w:t xml:space="preserve"> conoce las sanciones que resulten de declarar en falso ante autoridades distintas a la judicial.</w:t>
            </w:r>
          </w:p>
          <w:p w14:paraId="798B2994" w14:textId="77777777" w:rsidR="00FD19C7" w:rsidRPr="00303FDC" w:rsidRDefault="00FD19C7" w:rsidP="00C75570">
            <w:pPr>
              <w:autoSpaceDE w:val="0"/>
              <w:autoSpaceDN w:val="0"/>
              <w:spacing w:after="0" w:line="240" w:lineRule="auto"/>
              <w:jc w:val="both"/>
              <w:rPr>
                <w:rFonts w:ascii="Arial" w:hAnsi="Arial" w:cs="Arial"/>
                <w:i/>
                <w:sz w:val="20"/>
                <w:szCs w:val="20"/>
              </w:rPr>
            </w:pPr>
          </w:p>
          <w:p w14:paraId="6AC70ACC" w14:textId="77777777" w:rsidR="00FD19C7" w:rsidRPr="00303FDC" w:rsidRDefault="00FD19C7" w:rsidP="00C75570">
            <w:pPr>
              <w:autoSpaceDE w:val="0"/>
              <w:autoSpaceDN w:val="0"/>
              <w:spacing w:after="0" w:line="240" w:lineRule="auto"/>
              <w:jc w:val="both"/>
              <w:rPr>
                <w:rFonts w:ascii="Arial" w:hAnsi="Arial" w:cs="Arial"/>
                <w:sz w:val="20"/>
                <w:szCs w:val="20"/>
              </w:rPr>
            </w:pPr>
            <w:r w:rsidRPr="00303FDC">
              <w:rPr>
                <w:rFonts w:ascii="Arial" w:hAnsi="Arial" w:cs="Arial"/>
                <w:sz w:val="20"/>
                <w:szCs w:val="20"/>
              </w:rPr>
              <w:t>Misma que estará debidamente firmada. Todo el texto con las firmas deberá estar en una sola página.</w:t>
            </w:r>
          </w:p>
        </w:tc>
      </w:tr>
      <w:tr w:rsidR="00FD19C7" w:rsidRPr="00303FDC" w14:paraId="0EA33DB8" w14:textId="77777777" w:rsidTr="00C75570">
        <w:trPr>
          <w:jc w:val="center"/>
        </w:trPr>
        <w:tc>
          <w:tcPr>
            <w:tcW w:w="201" w:type="pct"/>
            <w:shd w:val="clear" w:color="auto" w:fill="auto"/>
          </w:tcPr>
          <w:p w14:paraId="30363354" w14:textId="77777777" w:rsidR="00FD19C7" w:rsidRPr="00303FDC" w:rsidRDefault="00FD19C7" w:rsidP="00C75570">
            <w:pPr>
              <w:autoSpaceDE w:val="0"/>
              <w:autoSpaceDN w:val="0"/>
              <w:spacing w:after="0" w:line="276" w:lineRule="auto"/>
              <w:jc w:val="center"/>
              <w:rPr>
                <w:rFonts w:ascii="Arial" w:hAnsi="Arial" w:cs="Arial"/>
                <w:b/>
                <w:iCs/>
                <w:sz w:val="20"/>
                <w:szCs w:val="20"/>
              </w:rPr>
            </w:pPr>
            <w:r w:rsidRPr="00303FDC">
              <w:rPr>
                <w:rFonts w:ascii="Arial" w:hAnsi="Arial" w:cs="Arial"/>
                <w:b/>
                <w:iCs/>
                <w:sz w:val="20"/>
                <w:szCs w:val="20"/>
              </w:rPr>
              <w:t>4</w:t>
            </w:r>
          </w:p>
        </w:tc>
        <w:tc>
          <w:tcPr>
            <w:tcW w:w="994" w:type="pct"/>
            <w:shd w:val="clear" w:color="auto" w:fill="auto"/>
          </w:tcPr>
          <w:p w14:paraId="2A5BE812" w14:textId="77777777" w:rsidR="00FD19C7" w:rsidRPr="00303FDC" w:rsidRDefault="00FD19C7" w:rsidP="00C75570">
            <w:pPr>
              <w:autoSpaceDE w:val="0"/>
              <w:autoSpaceDN w:val="0"/>
              <w:spacing w:after="0"/>
              <w:rPr>
                <w:rFonts w:ascii="Arial" w:hAnsi="Arial" w:cs="Arial"/>
                <w:b/>
                <w:bCs/>
                <w:sz w:val="20"/>
                <w:szCs w:val="20"/>
              </w:rPr>
            </w:pPr>
            <w:r w:rsidRPr="00303FDC">
              <w:rPr>
                <w:rFonts w:ascii="Arial" w:hAnsi="Arial" w:cs="Arial"/>
                <w:b/>
                <w:bCs/>
                <w:sz w:val="20"/>
                <w:szCs w:val="20"/>
              </w:rPr>
              <w:t xml:space="preserve">Pago de Derechos </w:t>
            </w:r>
          </w:p>
        </w:tc>
        <w:tc>
          <w:tcPr>
            <w:tcW w:w="3806" w:type="pct"/>
            <w:shd w:val="clear" w:color="auto" w:fill="auto"/>
          </w:tcPr>
          <w:p w14:paraId="22E2CA1D" w14:textId="433B7B6C" w:rsidR="00FD19C7" w:rsidRPr="00303FDC" w:rsidRDefault="00FD19C7" w:rsidP="00C75570">
            <w:pPr>
              <w:pStyle w:val="Default"/>
              <w:jc w:val="both"/>
              <w:rPr>
                <w:b/>
                <w:bCs/>
                <w:color w:val="auto"/>
                <w:sz w:val="20"/>
                <w:szCs w:val="20"/>
              </w:rPr>
            </w:pPr>
            <w:r w:rsidRPr="00303FDC">
              <w:rPr>
                <w:bCs/>
                <w:color w:val="auto"/>
                <w:sz w:val="20"/>
                <w:szCs w:val="20"/>
              </w:rPr>
              <w:t xml:space="preserve">Por la recepción, evaluación y el otorgamiento de la resolución de la </w:t>
            </w:r>
            <w:r w:rsidR="0086538F" w:rsidRPr="00303FDC">
              <w:rPr>
                <w:bCs/>
                <w:color w:val="auto"/>
                <w:sz w:val="20"/>
                <w:szCs w:val="20"/>
              </w:rPr>
              <w:t>modificación de la manifestación de</w:t>
            </w:r>
            <w:r w:rsidRPr="00303FDC">
              <w:rPr>
                <w:bCs/>
                <w:color w:val="auto"/>
                <w:sz w:val="20"/>
                <w:szCs w:val="20"/>
              </w:rPr>
              <w:t xml:space="preserve"> impacto ambiental, en su modalidad regional, para obtener el monto del pago se debe realizar de acuerdo con los criterios ambientales de la </w:t>
            </w:r>
            <w:r w:rsidRPr="00303FDC">
              <w:rPr>
                <w:b/>
                <w:bCs/>
                <w:color w:val="auto"/>
                <w:sz w:val="20"/>
                <w:szCs w:val="20"/>
              </w:rPr>
              <w:t>Tabla A</w:t>
            </w:r>
            <w:r w:rsidRPr="00303FDC">
              <w:rPr>
                <w:bCs/>
                <w:color w:val="auto"/>
                <w:sz w:val="20"/>
                <w:szCs w:val="20"/>
              </w:rPr>
              <w:t xml:space="preserve"> y la clasificación de la </w:t>
            </w:r>
            <w:r w:rsidRPr="00303FDC">
              <w:rPr>
                <w:b/>
                <w:bCs/>
                <w:color w:val="auto"/>
                <w:sz w:val="20"/>
                <w:szCs w:val="20"/>
              </w:rPr>
              <w:t>Tabla B</w:t>
            </w:r>
            <w:r w:rsidRPr="00303FDC">
              <w:rPr>
                <w:bCs/>
                <w:color w:val="auto"/>
                <w:sz w:val="20"/>
                <w:szCs w:val="20"/>
              </w:rPr>
              <w:t>, del artículo 194-H, fracción III de la Ley Federal de Derechos vigente.</w:t>
            </w:r>
            <w:r w:rsidRPr="00303FDC">
              <w:rPr>
                <w:b/>
                <w:bCs/>
                <w:color w:val="auto"/>
                <w:sz w:val="20"/>
                <w:szCs w:val="20"/>
              </w:rPr>
              <w:t xml:space="preserve"> </w:t>
            </w:r>
          </w:p>
          <w:p w14:paraId="717090A0" w14:textId="77777777" w:rsidR="00FD19C7" w:rsidRPr="00303FDC" w:rsidRDefault="00FD19C7" w:rsidP="00C75570">
            <w:pPr>
              <w:pStyle w:val="Default"/>
              <w:jc w:val="both"/>
              <w:rPr>
                <w:b/>
                <w:bCs/>
                <w:color w:val="auto"/>
                <w:sz w:val="20"/>
                <w:szCs w:val="20"/>
              </w:rPr>
            </w:pPr>
          </w:p>
          <w:p w14:paraId="06693F04" w14:textId="77777777" w:rsidR="00FD19C7" w:rsidRPr="00303FDC" w:rsidRDefault="00FD19C7" w:rsidP="00C75570">
            <w:pPr>
              <w:pStyle w:val="Default"/>
              <w:jc w:val="both"/>
              <w:rPr>
                <w:bCs/>
                <w:color w:val="auto"/>
                <w:sz w:val="20"/>
                <w:szCs w:val="20"/>
              </w:rPr>
            </w:pPr>
            <w:r w:rsidRPr="00303FDC">
              <w:rPr>
                <w:b/>
                <w:color w:val="auto"/>
                <w:sz w:val="20"/>
                <w:szCs w:val="20"/>
              </w:rPr>
              <w:t>El “Contratista”</w:t>
            </w:r>
            <w:r w:rsidRPr="00303FDC">
              <w:rPr>
                <w:color w:val="auto"/>
                <w:sz w:val="20"/>
                <w:szCs w:val="20"/>
              </w:rPr>
              <w:t xml:space="preserve"> es el responsable de hacer el cálculo correcto para llevar a cabo el pago de derechos correspondiente de la Manifestación de Impacto Ambiental.</w:t>
            </w:r>
          </w:p>
        </w:tc>
      </w:tr>
      <w:tr w:rsidR="00FD19C7" w:rsidRPr="00303FDC" w14:paraId="4431FDE6" w14:textId="77777777" w:rsidTr="00C75570">
        <w:trPr>
          <w:jc w:val="center"/>
        </w:trPr>
        <w:tc>
          <w:tcPr>
            <w:tcW w:w="201" w:type="pct"/>
            <w:shd w:val="clear" w:color="auto" w:fill="auto"/>
          </w:tcPr>
          <w:p w14:paraId="27837757" w14:textId="77777777" w:rsidR="00FD19C7" w:rsidRPr="00303FDC" w:rsidRDefault="00FD19C7" w:rsidP="00C75570">
            <w:pPr>
              <w:autoSpaceDE w:val="0"/>
              <w:autoSpaceDN w:val="0"/>
              <w:spacing w:after="0" w:line="276" w:lineRule="auto"/>
              <w:jc w:val="center"/>
              <w:rPr>
                <w:rFonts w:ascii="Arial" w:hAnsi="Arial" w:cs="Arial"/>
                <w:b/>
                <w:iCs/>
                <w:sz w:val="20"/>
                <w:szCs w:val="20"/>
              </w:rPr>
            </w:pPr>
            <w:r w:rsidRPr="00303FDC">
              <w:rPr>
                <w:rFonts w:ascii="Arial" w:hAnsi="Arial" w:cs="Arial"/>
                <w:b/>
                <w:iCs/>
                <w:sz w:val="20"/>
                <w:szCs w:val="20"/>
              </w:rPr>
              <w:lastRenderedPageBreak/>
              <w:t>5</w:t>
            </w:r>
          </w:p>
        </w:tc>
        <w:tc>
          <w:tcPr>
            <w:tcW w:w="994" w:type="pct"/>
            <w:shd w:val="clear" w:color="auto" w:fill="auto"/>
          </w:tcPr>
          <w:p w14:paraId="7986009F" w14:textId="77777777" w:rsidR="00FD19C7" w:rsidRPr="00303FDC" w:rsidRDefault="00FD19C7" w:rsidP="00C75570">
            <w:pPr>
              <w:autoSpaceDE w:val="0"/>
              <w:autoSpaceDN w:val="0"/>
              <w:spacing w:after="0" w:line="276" w:lineRule="auto"/>
              <w:rPr>
                <w:rFonts w:ascii="Arial" w:hAnsi="Arial" w:cs="Arial"/>
                <w:b/>
                <w:iCs/>
                <w:sz w:val="20"/>
                <w:szCs w:val="20"/>
              </w:rPr>
            </w:pPr>
            <w:r w:rsidRPr="00303FDC">
              <w:rPr>
                <w:rFonts w:ascii="Arial" w:hAnsi="Arial" w:cs="Arial"/>
                <w:b/>
                <w:iCs/>
                <w:sz w:val="20"/>
                <w:szCs w:val="20"/>
              </w:rPr>
              <w:t>Ingreso ante la SEMARNAT</w:t>
            </w:r>
          </w:p>
        </w:tc>
        <w:tc>
          <w:tcPr>
            <w:tcW w:w="3806" w:type="pct"/>
            <w:shd w:val="clear" w:color="auto" w:fill="auto"/>
          </w:tcPr>
          <w:p w14:paraId="24D2C08F" w14:textId="4FFB836B" w:rsidR="00FD19C7" w:rsidRPr="00303FDC" w:rsidRDefault="00FD19C7" w:rsidP="00CB0F0F">
            <w:pPr>
              <w:shd w:val="clear" w:color="auto" w:fill="FFFFFF"/>
              <w:spacing w:after="0" w:line="240" w:lineRule="auto"/>
              <w:jc w:val="both"/>
              <w:rPr>
                <w:rFonts w:ascii="Arial" w:hAnsi="Arial" w:cs="Arial"/>
                <w:b/>
                <w:sz w:val="20"/>
                <w:szCs w:val="20"/>
              </w:rPr>
            </w:pPr>
            <w:r w:rsidRPr="00303FDC">
              <w:rPr>
                <w:rFonts w:ascii="Arial" w:hAnsi="Arial" w:cs="Arial"/>
                <w:b/>
                <w:sz w:val="20"/>
                <w:szCs w:val="20"/>
              </w:rPr>
              <w:t xml:space="preserve">“El Contratista” </w:t>
            </w:r>
            <w:r w:rsidRPr="00303FDC">
              <w:rPr>
                <w:rFonts w:ascii="Arial" w:hAnsi="Arial" w:cs="Arial"/>
                <w:sz w:val="20"/>
                <w:szCs w:val="20"/>
              </w:rPr>
              <w:t>será el encargado de ingresar la</w:t>
            </w:r>
            <w:r w:rsidRPr="00303FDC">
              <w:rPr>
                <w:rFonts w:ascii="Arial" w:hAnsi="Arial" w:cs="Arial"/>
                <w:b/>
                <w:sz w:val="20"/>
                <w:szCs w:val="20"/>
              </w:rPr>
              <w:t xml:space="preserve"> </w:t>
            </w:r>
            <w:r w:rsidR="0086538F" w:rsidRPr="00303FDC">
              <w:rPr>
                <w:rFonts w:ascii="Arial" w:hAnsi="Arial" w:cs="Arial"/>
                <w:sz w:val="20"/>
                <w:szCs w:val="20"/>
              </w:rPr>
              <w:t>Modificación de la Manifestación de Impacto Ambiental</w:t>
            </w:r>
            <w:r w:rsidRPr="00303FDC">
              <w:rPr>
                <w:rFonts w:ascii="Arial" w:hAnsi="Arial" w:cs="Arial"/>
                <w:sz w:val="20"/>
                <w:szCs w:val="20"/>
                <w:lang w:val="es-ES"/>
                <w14:textOutline w14:w="0" w14:cap="flat" w14:cmpd="sng" w14:algn="ctr">
                  <w14:noFill/>
                  <w14:prstDash w14:val="solid"/>
                  <w14:round/>
                </w14:textOutline>
              </w:rPr>
              <w:t>,</w:t>
            </w:r>
            <w:r w:rsidRPr="00303FDC">
              <w:rPr>
                <w:rFonts w:ascii="Arial" w:hAnsi="Arial" w:cs="Arial"/>
                <w:sz w:val="20"/>
                <w:szCs w:val="20"/>
              </w:rPr>
              <w:t xml:space="preserve"> el original impreso y cuatro CD´s, en el Centro Integral de Servicios (CIS) en la Dirección General de Impacto y Riesgo Ambiental de la SEMARNAT, mediante el Oficio de Presentación correspondiente, firmado por el </w:t>
            </w:r>
            <w:proofErr w:type="spellStart"/>
            <w:r w:rsidR="00CB0F0F">
              <w:rPr>
                <w:rFonts w:ascii="Arial" w:hAnsi="Arial" w:cs="Arial"/>
                <w:sz w:val="20"/>
                <w:szCs w:val="20"/>
              </w:rPr>
              <w:t>promovente</w:t>
            </w:r>
            <w:proofErr w:type="spellEnd"/>
            <w:r w:rsidR="00CB0F0F">
              <w:rPr>
                <w:rFonts w:ascii="Arial" w:hAnsi="Arial" w:cs="Arial"/>
                <w:sz w:val="20"/>
                <w:szCs w:val="20"/>
              </w:rPr>
              <w:t xml:space="preserve"> asignado por la Secretaría de Obras Públicas y Ordenamiento Territorial del Gobierno del Estado de Hidalgo</w:t>
            </w:r>
            <w:r w:rsidRPr="00303FDC">
              <w:rPr>
                <w:rFonts w:ascii="Arial" w:hAnsi="Arial" w:cs="Arial"/>
                <w:sz w:val="20"/>
                <w:szCs w:val="20"/>
              </w:rPr>
              <w:t xml:space="preserve">, mismo que será entregado a éste por </w:t>
            </w:r>
            <w:r w:rsidRPr="00303FDC">
              <w:rPr>
                <w:rFonts w:ascii="Arial" w:hAnsi="Arial" w:cs="Arial"/>
                <w:b/>
                <w:sz w:val="20"/>
                <w:szCs w:val="20"/>
              </w:rPr>
              <w:t>“La Dependencia”.</w:t>
            </w:r>
          </w:p>
        </w:tc>
      </w:tr>
      <w:tr w:rsidR="00FD19C7" w:rsidRPr="00303FDC" w14:paraId="519FE3E7" w14:textId="77777777" w:rsidTr="00C75570">
        <w:trPr>
          <w:jc w:val="center"/>
        </w:trPr>
        <w:tc>
          <w:tcPr>
            <w:tcW w:w="201" w:type="pct"/>
            <w:shd w:val="clear" w:color="auto" w:fill="auto"/>
          </w:tcPr>
          <w:p w14:paraId="4CE63320" w14:textId="77777777" w:rsidR="00FD19C7" w:rsidRPr="00303FDC" w:rsidRDefault="00FD19C7" w:rsidP="00C75570">
            <w:pPr>
              <w:autoSpaceDE w:val="0"/>
              <w:autoSpaceDN w:val="0"/>
              <w:spacing w:after="0" w:line="276" w:lineRule="auto"/>
              <w:jc w:val="center"/>
              <w:rPr>
                <w:rFonts w:ascii="Arial" w:hAnsi="Arial" w:cs="Arial"/>
                <w:b/>
                <w:iCs/>
                <w:sz w:val="20"/>
                <w:szCs w:val="20"/>
              </w:rPr>
            </w:pPr>
            <w:r w:rsidRPr="00303FDC">
              <w:rPr>
                <w:rFonts w:ascii="Arial" w:hAnsi="Arial" w:cs="Arial"/>
                <w:b/>
                <w:iCs/>
                <w:sz w:val="20"/>
                <w:szCs w:val="20"/>
              </w:rPr>
              <w:t>6</w:t>
            </w:r>
          </w:p>
        </w:tc>
        <w:tc>
          <w:tcPr>
            <w:tcW w:w="994" w:type="pct"/>
            <w:shd w:val="clear" w:color="auto" w:fill="auto"/>
          </w:tcPr>
          <w:p w14:paraId="364432E9" w14:textId="77777777" w:rsidR="00FD19C7" w:rsidRPr="00303FDC" w:rsidRDefault="00FD19C7" w:rsidP="00C75570">
            <w:pPr>
              <w:autoSpaceDE w:val="0"/>
              <w:autoSpaceDN w:val="0"/>
              <w:spacing w:after="0" w:line="276" w:lineRule="auto"/>
              <w:rPr>
                <w:rFonts w:ascii="Arial" w:hAnsi="Arial" w:cs="Arial"/>
                <w:b/>
                <w:iCs/>
                <w:sz w:val="20"/>
                <w:szCs w:val="20"/>
              </w:rPr>
            </w:pPr>
            <w:r w:rsidRPr="00303FDC">
              <w:rPr>
                <w:rFonts w:ascii="Arial" w:hAnsi="Arial" w:cs="Arial"/>
                <w:b/>
                <w:sz w:val="20"/>
                <w:szCs w:val="20"/>
              </w:rPr>
              <w:t>Extracto del proyecto en un periódico de amplia circulación</w:t>
            </w:r>
          </w:p>
        </w:tc>
        <w:tc>
          <w:tcPr>
            <w:tcW w:w="3806" w:type="pct"/>
            <w:shd w:val="clear" w:color="auto" w:fill="auto"/>
          </w:tcPr>
          <w:p w14:paraId="7161D7C7" w14:textId="77777777" w:rsidR="00FD19C7" w:rsidRPr="00303FDC" w:rsidRDefault="00FD19C7" w:rsidP="00C75570">
            <w:p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 xml:space="preserve">Para el cumplimiento a lo previsto en la LGEEPA, en su artículo 34, párrafo tercero, fracción I, </w:t>
            </w:r>
            <w:r w:rsidRPr="00303FDC">
              <w:rPr>
                <w:rFonts w:ascii="Arial" w:hAnsi="Arial" w:cs="Arial"/>
                <w:b/>
                <w:sz w:val="20"/>
                <w:szCs w:val="20"/>
              </w:rPr>
              <w:t>El “Contratista”</w:t>
            </w:r>
            <w:r w:rsidRPr="00303FDC">
              <w:rPr>
                <w:rFonts w:ascii="Arial" w:hAnsi="Arial" w:cs="Arial"/>
                <w:sz w:val="20"/>
                <w:szCs w:val="20"/>
              </w:rPr>
              <w:t xml:space="preserve"> deberá publicar en tiempo y forma un extracto del proyecto de la obra o actividad en un periódico de amplia circulación en la entidad federativa de que se trate, </w:t>
            </w:r>
            <w:r w:rsidRPr="00303FDC">
              <w:rPr>
                <w:rFonts w:ascii="Arial" w:hAnsi="Arial" w:cs="Arial"/>
                <w:b/>
                <w:sz w:val="20"/>
                <w:szCs w:val="20"/>
              </w:rPr>
              <w:t>dentro del plazo de cinco días a partir de la fecha en que se ingrese la manifestación de impacto ambienta</w:t>
            </w:r>
            <w:r w:rsidRPr="00303FDC">
              <w:rPr>
                <w:rFonts w:ascii="Arial" w:hAnsi="Arial" w:cs="Arial"/>
                <w:sz w:val="20"/>
                <w:szCs w:val="20"/>
              </w:rPr>
              <w:t xml:space="preserve">l a la DGIRA-SEMARNAT. </w:t>
            </w:r>
            <w:r w:rsidRPr="00303FDC">
              <w:rPr>
                <w:rFonts w:ascii="Arial" w:hAnsi="Arial" w:cs="Arial"/>
                <w:b/>
                <w:sz w:val="20"/>
                <w:szCs w:val="20"/>
              </w:rPr>
              <w:t>El “Contratista”</w:t>
            </w:r>
            <w:r w:rsidRPr="00303FDC">
              <w:rPr>
                <w:rFonts w:ascii="Arial" w:hAnsi="Arial" w:cs="Arial"/>
                <w:sz w:val="20"/>
                <w:szCs w:val="20"/>
              </w:rPr>
              <w:t xml:space="preserve"> deberá asumir todos los costos y pagos que sean requeridos para la realización de dicho trámite.</w:t>
            </w:r>
          </w:p>
        </w:tc>
      </w:tr>
      <w:tr w:rsidR="00FD19C7" w:rsidRPr="00303FDC" w14:paraId="26B9AD19" w14:textId="77777777" w:rsidTr="00C75570">
        <w:trPr>
          <w:jc w:val="center"/>
        </w:trPr>
        <w:tc>
          <w:tcPr>
            <w:tcW w:w="201" w:type="pct"/>
            <w:shd w:val="clear" w:color="auto" w:fill="auto"/>
          </w:tcPr>
          <w:p w14:paraId="7DF7036F" w14:textId="77777777" w:rsidR="00FD19C7" w:rsidRPr="00303FDC" w:rsidRDefault="00FD19C7" w:rsidP="00C75570">
            <w:pPr>
              <w:autoSpaceDE w:val="0"/>
              <w:autoSpaceDN w:val="0"/>
              <w:spacing w:after="0" w:line="276" w:lineRule="auto"/>
              <w:jc w:val="center"/>
              <w:rPr>
                <w:rFonts w:ascii="Arial" w:hAnsi="Arial" w:cs="Arial"/>
                <w:b/>
                <w:iCs/>
                <w:sz w:val="20"/>
                <w:szCs w:val="20"/>
              </w:rPr>
            </w:pPr>
            <w:r w:rsidRPr="00303FDC">
              <w:rPr>
                <w:rFonts w:ascii="Arial" w:hAnsi="Arial" w:cs="Arial"/>
                <w:b/>
                <w:iCs/>
                <w:sz w:val="20"/>
                <w:szCs w:val="20"/>
              </w:rPr>
              <w:t>7</w:t>
            </w:r>
          </w:p>
        </w:tc>
        <w:tc>
          <w:tcPr>
            <w:tcW w:w="994" w:type="pct"/>
            <w:shd w:val="clear" w:color="auto" w:fill="auto"/>
          </w:tcPr>
          <w:p w14:paraId="084BB675" w14:textId="77777777" w:rsidR="00FD19C7" w:rsidRPr="00303FDC" w:rsidRDefault="00FD19C7" w:rsidP="00C75570">
            <w:pPr>
              <w:autoSpaceDE w:val="0"/>
              <w:autoSpaceDN w:val="0"/>
              <w:spacing w:after="0" w:line="276" w:lineRule="auto"/>
              <w:rPr>
                <w:rFonts w:ascii="Arial" w:hAnsi="Arial" w:cs="Arial"/>
                <w:b/>
                <w:sz w:val="20"/>
                <w:szCs w:val="20"/>
              </w:rPr>
            </w:pPr>
            <w:r w:rsidRPr="00303FDC">
              <w:rPr>
                <w:rFonts w:ascii="Arial" w:hAnsi="Arial" w:cs="Arial"/>
                <w:b/>
                <w:sz w:val="20"/>
                <w:szCs w:val="20"/>
              </w:rPr>
              <w:t>Información adicional y/o complementaria</w:t>
            </w:r>
          </w:p>
        </w:tc>
        <w:tc>
          <w:tcPr>
            <w:tcW w:w="3806" w:type="pct"/>
            <w:shd w:val="clear" w:color="auto" w:fill="auto"/>
          </w:tcPr>
          <w:p w14:paraId="5BA3672A" w14:textId="3F4DF31E" w:rsidR="00FD19C7" w:rsidRPr="00303FDC" w:rsidRDefault="00FD19C7" w:rsidP="00CB0F0F">
            <w:pPr>
              <w:shd w:val="clear" w:color="auto" w:fill="FFFFFF"/>
              <w:spacing w:after="0" w:line="240" w:lineRule="auto"/>
              <w:jc w:val="both"/>
              <w:rPr>
                <w:rFonts w:ascii="Arial" w:hAnsi="Arial" w:cs="Arial"/>
                <w:sz w:val="20"/>
                <w:szCs w:val="20"/>
              </w:rPr>
            </w:pPr>
            <w:r w:rsidRPr="00303FDC">
              <w:rPr>
                <w:rFonts w:ascii="Arial" w:hAnsi="Arial" w:cs="Arial"/>
                <w:sz w:val="20"/>
                <w:szCs w:val="20"/>
              </w:rPr>
              <w:t>Una vez que la</w:t>
            </w:r>
            <w:r w:rsidRPr="00303FDC">
              <w:rPr>
                <w:rFonts w:ascii="Arial" w:hAnsi="Arial" w:cs="Arial"/>
                <w:b/>
                <w:sz w:val="20"/>
                <w:szCs w:val="20"/>
              </w:rPr>
              <w:t xml:space="preserve"> </w:t>
            </w:r>
            <w:r w:rsidR="0086538F" w:rsidRPr="00303FDC">
              <w:rPr>
                <w:rFonts w:ascii="Arial" w:hAnsi="Arial" w:cs="Arial"/>
                <w:sz w:val="20"/>
                <w:szCs w:val="20"/>
              </w:rPr>
              <w:t>Modificación de la Manifestación de Impacto Ambiental</w:t>
            </w:r>
            <w:r w:rsidRPr="00303FDC">
              <w:rPr>
                <w:rFonts w:ascii="Arial" w:hAnsi="Arial" w:cs="Arial"/>
                <w:sz w:val="20"/>
                <w:szCs w:val="20"/>
                <w:lang w:val="es-ES"/>
                <w14:textOutline w14:w="0" w14:cap="flat" w14:cmpd="sng" w14:algn="ctr">
                  <w14:noFill/>
                  <w14:prstDash w14:val="solid"/>
                  <w14:round/>
                </w14:textOutline>
              </w:rPr>
              <w:t xml:space="preserve">, </w:t>
            </w:r>
            <w:r w:rsidRPr="00303FDC">
              <w:rPr>
                <w:rFonts w:ascii="Arial" w:hAnsi="Arial" w:cs="Arial"/>
                <w:sz w:val="20"/>
                <w:szCs w:val="20"/>
              </w:rPr>
              <w:t xml:space="preserve">sea ingresada a la SEMARNAT, y la Dirección General de Impacto y Riesgo Ambiental haya hecho la revisión del estudio, en caso de así requerirse, </w:t>
            </w:r>
            <w:r w:rsidRPr="00303FDC">
              <w:rPr>
                <w:rFonts w:ascii="Arial" w:hAnsi="Arial" w:cs="Arial"/>
                <w:b/>
                <w:sz w:val="20"/>
                <w:szCs w:val="20"/>
              </w:rPr>
              <w:t>“El Contratista”</w:t>
            </w:r>
            <w:r w:rsidRPr="00303FDC">
              <w:rPr>
                <w:rFonts w:ascii="Arial" w:hAnsi="Arial" w:cs="Arial"/>
                <w:sz w:val="20"/>
                <w:szCs w:val="20"/>
              </w:rPr>
              <w:t xml:space="preserve"> deberá subsanar la INFORMACIÓN ADICIONAL Y/O COMPLEMENTARIA que sea solicitada de manera oficial o verbal a “</w:t>
            </w:r>
            <w:r w:rsidRPr="00303FDC">
              <w:rPr>
                <w:rFonts w:ascii="Arial" w:hAnsi="Arial" w:cs="Arial"/>
                <w:b/>
                <w:sz w:val="20"/>
                <w:szCs w:val="20"/>
              </w:rPr>
              <w:t>La Dependencia</w:t>
            </w:r>
            <w:r w:rsidRPr="00303FDC">
              <w:rPr>
                <w:rFonts w:ascii="Arial" w:hAnsi="Arial" w:cs="Arial"/>
                <w:sz w:val="20"/>
                <w:szCs w:val="20"/>
              </w:rPr>
              <w:t xml:space="preserve">”, a través de su Departamento de Impacto Ambiental de </w:t>
            </w:r>
            <w:r w:rsidR="00CB0F0F">
              <w:rPr>
                <w:rFonts w:ascii="Arial" w:hAnsi="Arial" w:cs="Arial"/>
                <w:sz w:val="20"/>
                <w:szCs w:val="20"/>
              </w:rPr>
              <w:t>la Secretaría de Obras públicas y Ordenamiento Territorial</w:t>
            </w:r>
            <w:r w:rsidRPr="00303FDC">
              <w:rPr>
                <w:rFonts w:ascii="Arial" w:hAnsi="Arial" w:cs="Arial"/>
                <w:sz w:val="20"/>
                <w:szCs w:val="20"/>
              </w:rPr>
              <w:t xml:space="preserve">, hasta que sean satisfechas todas las omisiones o aclaraciones que sean detectadas por el Evaluador, y sea emitida la </w:t>
            </w:r>
            <w:r w:rsidRPr="00303FDC">
              <w:rPr>
                <w:rFonts w:ascii="Arial" w:hAnsi="Arial" w:cs="Arial"/>
                <w:b/>
                <w:sz w:val="20"/>
                <w:szCs w:val="20"/>
              </w:rPr>
              <w:t>Autorización favorable correspondiente.</w:t>
            </w:r>
            <w:r w:rsidRPr="00303FDC">
              <w:rPr>
                <w:rFonts w:ascii="Arial" w:hAnsi="Arial" w:cs="Arial"/>
                <w:sz w:val="20"/>
                <w:szCs w:val="20"/>
              </w:rPr>
              <w:t xml:space="preserve"> En caso de que dicha información no sea entregada tiempo y forma por </w:t>
            </w:r>
            <w:r w:rsidRPr="00303FDC">
              <w:rPr>
                <w:rFonts w:ascii="Arial" w:hAnsi="Arial" w:cs="Arial"/>
                <w:b/>
                <w:sz w:val="20"/>
                <w:szCs w:val="20"/>
              </w:rPr>
              <w:t>“El Contratista”</w:t>
            </w:r>
            <w:r w:rsidRPr="00303FDC">
              <w:rPr>
                <w:rFonts w:ascii="Arial" w:hAnsi="Arial" w:cs="Arial"/>
                <w:sz w:val="20"/>
                <w:szCs w:val="20"/>
              </w:rPr>
              <w:t>, se hará válida la fianza de vicios ocultos de manera inmediata.</w:t>
            </w:r>
          </w:p>
        </w:tc>
      </w:tr>
      <w:tr w:rsidR="00FD19C7" w:rsidRPr="00303FDC" w14:paraId="00AB303A" w14:textId="77777777" w:rsidTr="00C75570">
        <w:trPr>
          <w:trHeight w:val="1540"/>
          <w:jc w:val="center"/>
        </w:trPr>
        <w:tc>
          <w:tcPr>
            <w:tcW w:w="201" w:type="pct"/>
            <w:shd w:val="clear" w:color="auto" w:fill="auto"/>
          </w:tcPr>
          <w:p w14:paraId="3C324EB5" w14:textId="77777777" w:rsidR="00FD19C7" w:rsidRPr="00303FDC" w:rsidRDefault="00FD19C7" w:rsidP="00C75570">
            <w:pPr>
              <w:autoSpaceDE w:val="0"/>
              <w:autoSpaceDN w:val="0"/>
              <w:spacing w:after="0" w:line="276" w:lineRule="auto"/>
              <w:jc w:val="center"/>
              <w:rPr>
                <w:rFonts w:ascii="Arial" w:hAnsi="Arial" w:cs="Arial"/>
                <w:b/>
                <w:iCs/>
                <w:sz w:val="20"/>
                <w:szCs w:val="20"/>
              </w:rPr>
            </w:pPr>
            <w:r w:rsidRPr="00303FDC">
              <w:rPr>
                <w:rFonts w:ascii="Arial" w:hAnsi="Arial" w:cs="Arial"/>
                <w:b/>
                <w:iCs/>
                <w:sz w:val="20"/>
                <w:szCs w:val="20"/>
              </w:rPr>
              <w:t>8</w:t>
            </w:r>
          </w:p>
        </w:tc>
        <w:tc>
          <w:tcPr>
            <w:tcW w:w="994" w:type="pct"/>
            <w:shd w:val="clear" w:color="auto" w:fill="auto"/>
          </w:tcPr>
          <w:p w14:paraId="71023930" w14:textId="77777777" w:rsidR="00FD19C7" w:rsidRPr="00303FDC" w:rsidRDefault="00FD19C7" w:rsidP="00C75570">
            <w:pPr>
              <w:autoSpaceDE w:val="0"/>
              <w:autoSpaceDN w:val="0"/>
              <w:spacing w:after="0" w:line="276" w:lineRule="auto"/>
              <w:rPr>
                <w:rFonts w:ascii="Arial" w:hAnsi="Arial" w:cs="Arial"/>
                <w:b/>
                <w:sz w:val="20"/>
                <w:szCs w:val="20"/>
              </w:rPr>
            </w:pPr>
            <w:r w:rsidRPr="00303FDC">
              <w:rPr>
                <w:rFonts w:ascii="Arial" w:hAnsi="Arial" w:cs="Arial"/>
                <w:b/>
                <w:sz w:val="20"/>
                <w:szCs w:val="20"/>
              </w:rPr>
              <w:t>Resolutivo favorable en materia de impacto ambiental.</w:t>
            </w:r>
          </w:p>
        </w:tc>
        <w:tc>
          <w:tcPr>
            <w:tcW w:w="3806" w:type="pct"/>
            <w:shd w:val="clear" w:color="auto" w:fill="auto"/>
          </w:tcPr>
          <w:p w14:paraId="7D58D28E" w14:textId="2E3DF025" w:rsidR="00FD19C7" w:rsidRPr="00303FDC" w:rsidRDefault="00FD19C7" w:rsidP="00C75570">
            <w:p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 xml:space="preserve">En el caso de que después de la evaluación de la </w:t>
            </w:r>
            <w:r w:rsidR="0086538F" w:rsidRPr="00303FDC">
              <w:rPr>
                <w:rFonts w:ascii="Arial" w:hAnsi="Arial" w:cs="Arial"/>
                <w:sz w:val="20"/>
                <w:szCs w:val="20"/>
              </w:rPr>
              <w:t>Modificación de la Manifestación de Impacto Ambiental</w:t>
            </w:r>
            <w:r w:rsidRPr="00303FDC">
              <w:rPr>
                <w:rFonts w:ascii="Arial" w:hAnsi="Arial" w:cs="Arial"/>
                <w:sz w:val="20"/>
                <w:szCs w:val="20"/>
              </w:rPr>
              <w:t xml:space="preserve">, ésta sea negada por causas técnicas y/o deficiencias adjudicadas al estudio mismo, </w:t>
            </w:r>
            <w:r w:rsidRPr="00303FDC">
              <w:rPr>
                <w:rFonts w:ascii="Arial" w:hAnsi="Arial" w:cs="Arial"/>
                <w:b/>
                <w:sz w:val="20"/>
                <w:szCs w:val="20"/>
              </w:rPr>
              <w:t xml:space="preserve">“El Contratista” </w:t>
            </w:r>
            <w:r w:rsidRPr="00303FDC">
              <w:rPr>
                <w:rFonts w:ascii="Arial" w:hAnsi="Arial" w:cs="Arial"/>
                <w:sz w:val="20"/>
                <w:szCs w:val="20"/>
              </w:rPr>
              <w:t xml:space="preserve">deberá adecuar el estudio y subsanar cada una de las omisiones y/o carencias técnicas, e ingresará por segunda ocasión ante la Dirección General de Impacto y Riesgo Ambiental de la SEMARNAT, el estudio de la </w:t>
            </w:r>
            <w:r w:rsidR="0086538F" w:rsidRPr="00303FDC">
              <w:rPr>
                <w:rFonts w:ascii="Arial" w:hAnsi="Arial" w:cs="Arial"/>
                <w:sz w:val="20"/>
                <w:szCs w:val="20"/>
              </w:rPr>
              <w:t>M-MIA</w:t>
            </w:r>
            <w:r w:rsidRPr="00303FDC">
              <w:rPr>
                <w:rFonts w:ascii="Arial" w:hAnsi="Arial" w:cs="Arial"/>
                <w:sz w:val="20"/>
                <w:szCs w:val="20"/>
              </w:rPr>
              <w:t>, para la obtención y entrega a la S</w:t>
            </w:r>
            <w:r w:rsidR="00303FDC">
              <w:rPr>
                <w:rFonts w:ascii="Arial" w:hAnsi="Arial" w:cs="Arial"/>
                <w:sz w:val="20"/>
                <w:szCs w:val="20"/>
              </w:rPr>
              <w:t>ecretaría de Obras Públicas y Ordenamiento Territorial</w:t>
            </w:r>
            <w:r w:rsidRPr="00303FDC">
              <w:rPr>
                <w:rFonts w:ascii="Arial" w:hAnsi="Arial" w:cs="Arial"/>
                <w:sz w:val="20"/>
                <w:szCs w:val="20"/>
              </w:rPr>
              <w:t xml:space="preserve"> del Resolutivo favorable en materia de impacto ambiental. “</w:t>
            </w:r>
            <w:r w:rsidRPr="00303FDC">
              <w:rPr>
                <w:rFonts w:ascii="Arial" w:hAnsi="Arial" w:cs="Arial"/>
                <w:b/>
                <w:sz w:val="20"/>
                <w:szCs w:val="20"/>
              </w:rPr>
              <w:t>El Contratista</w:t>
            </w:r>
            <w:r w:rsidRPr="00303FDC">
              <w:rPr>
                <w:rFonts w:ascii="Arial" w:hAnsi="Arial" w:cs="Arial"/>
                <w:sz w:val="20"/>
                <w:szCs w:val="20"/>
              </w:rPr>
              <w:t>” deberá asumir todos los costos y pagos que sean requeridos por dichos trámites.</w:t>
            </w:r>
          </w:p>
          <w:p w14:paraId="539295FC" w14:textId="77777777" w:rsidR="00FD19C7" w:rsidRPr="00303FDC" w:rsidRDefault="00FD19C7" w:rsidP="00C75570">
            <w:pPr>
              <w:autoSpaceDE w:val="0"/>
              <w:autoSpaceDN w:val="0"/>
              <w:adjustRightInd w:val="0"/>
              <w:spacing w:after="0" w:line="240" w:lineRule="auto"/>
              <w:jc w:val="both"/>
              <w:rPr>
                <w:rFonts w:ascii="Arial" w:hAnsi="Arial" w:cs="Arial"/>
                <w:sz w:val="20"/>
                <w:szCs w:val="20"/>
              </w:rPr>
            </w:pPr>
          </w:p>
          <w:p w14:paraId="3990BCE3" w14:textId="77777777" w:rsidR="00FD19C7" w:rsidRPr="00303FDC" w:rsidRDefault="00FD19C7" w:rsidP="00C75570">
            <w:pPr>
              <w:spacing w:after="0" w:line="240" w:lineRule="auto"/>
              <w:jc w:val="both"/>
              <w:rPr>
                <w:rFonts w:ascii="Arial" w:hAnsi="Arial" w:cs="Arial"/>
                <w:sz w:val="20"/>
                <w:szCs w:val="20"/>
              </w:rPr>
            </w:pPr>
            <w:r w:rsidRPr="00303FDC">
              <w:rPr>
                <w:rFonts w:ascii="Arial" w:hAnsi="Arial" w:cs="Arial"/>
                <w:sz w:val="20"/>
                <w:szCs w:val="20"/>
              </w:rPr>
              <w:t xml:space="preserve">Si después de las evaluaciones oficiales y por causas imputables al </w:t>
            </w:r>
            <w:r w:rsidRPr="00303FDC">
              <w:rPr>
                <w:rFonts w:ascii="Arial" w:hAnsi="Arial" w:cs="Arial"/>
                <w:b/>
                <w:sz w:val="20"/>
                <w:szCs w:val="20"/>
              </w:rPr>
              <w:t>“El Contratista”</w:t>
            </w:r>
            <w:r w:rsidRPr="00303FDC">
              <w:rPr>
                <w:rFonts w:ascii="Arial" w:hAnsi="Arial" w:cs="Arial"/>
                <w:sz w:val="20"/>
                <w:szCs w:val="20"/>
              </w:rPr>
              <w:t xml:space="preserve">, la autorización es negada por la DGIRA-SEMARNAT, se hará válida la fianza de vicios ocultos de manera inmediata. </w:t>
            </w:r>
          </w:p>
        </w:tc>
      </w:tr>
      <w:tr w:rsidR="00FD19C7" w:rsidRPr="00303FDC" w14:paraId="364BF611" w14:textId="77777777" w:rsidTr="00FD19C7">
        <w:trPr>
          <w:trHeight w:val="834"/>
          <w:jc w:val="center"/>
        </w:trPr>
        <w:tc>
          <w:tcPr>
            <w:tcW w:w="201" w:type="pct"/>
            <w:shd w:val="clear" w:color="auto" w:fill="auto"/>
          </w:tcPr>
          <w:p w14:paraId="4265D9CB" w14:textId="77777777" w:rsidR="00FD19C7" w:rsidRPr="00303FDC" w:rsidRDefault="00FD19C7" w:rsidP="00C75570">
            <w:pPr>
              <w:autoSpaceDE w:val="0"/>
              <w:autoSpaceDN w:val="0"/>
              <w:spacing w:after="0" w:line="276" w:lineRule="auto"/>
              <w:jc w:val="center"/>
              <w:rPr>
                <w:rFonts w:ascii="Arial" w:hAnsi="Arial" w:cs="Arial"/>
                <w:b/>
                <w:iCs/>
                <w:sz w:val="20"/>
                <w:szCs w:val="20"/>
              </w:rPr>
            </w:pPr>
            <w:r w:rsidRPr="00303FDC">
              <w:rPr>
                <w:rFonts w:ascii="Arial" w:hAnsi="Arial" w:cs="Arial"/>
                <w:b/>
                <w:iCs/>
                <w:sz w:val="20"/>
                <w:szCs w:val="20"/>
              </w:rPr>
              <w:t>9</w:t>
            </w:r>
          </w:p>
        </w:tc>
        <w:tc>
          <w:tcPr>
            <w:tcW w:w="994" w:type="pct"/>
            <w:shd w:val="clear" w:color="auto" w:fill="auto"/>
          </w:tcPr>
          <w:p w14:paraId="5861077A" w14:textId="77777777" w:rsidR="00FD19C7" w:rsidRPr="00303FDC" w:rsidRDefault="00FD19C7" w:rsidP="00C75570">
            <w:pPr>
              <w:pStyle w:val="Textoindependiente"/>
              <w:spacing w:after="0"/>
              <w:rPr>
                <w:rFonts w:ascii="Arial" w:hAnsi="Arial" w:cs="Arial"/>
                <w:b/>
                <w:sz w:val="20"/>
                <w:szCs w:val="20"/>
              </w:rPr>
            </w:pPr>
            <w:r w:rsidRPr="00303FDC">
              <w:rPr>
                <w:rFonts w:ascii="Arial" w:hAnsi="Arial" w:cs="Arial"/>
                <w:b/>
                <w:sz w:val="20"/>
                <w:szCs w:val="20"/>
              </w:rPr>
              <w:t>Mapa con la ubicación de las superficies cubiertas con vegetación forestal que serán sujetas al procedimiento de Cambio de Uso del Suelo.</w:t>
            </w:r>
          </w:p>
        </w:tc>
        <w:tc>
          <w:tcPr>
            <w:tcW w:w="3806" w:type="pct"/>
            <w:shd w:val="clear" w:color="auto" w:fill="auto"/>
          </w:tcPr>
          <w:p w14:paraId="1D68CA9C" w14:textId="56FF2C00" w:rsidR="00FD19C7" w:rsidRPr="00303FDC" w:rsidRDefault="00FD19C7" w:rsidP="00C75570">
            <w:pPr>
              <w:autoSpaceDE w:val="0"/>
              <w:autoSpaceDN w:val="0"/>
              <w:adjustRightInd w:val="0"/>
              <w:spacing w:after="0" w:line="240" w:lineRule="auto"/>
              <w:jc w:val="both"/>
              <w:rPr>
                <w:rFonts w:ascii="Arial" w:hAnsi="Arial" w:cs="Arial"/>
                <w:sz w:val="20"/>
                <w:szCs w:val="20"/>
              </w:rPr>
            </w:pPr>
            <w:r w:rsidRPr="00303FDC">
              <w:rPr>
                <w:rFonts w:ascii="Arial" w:hAnsi="Arial" w:cs="Arial"/>
                <w:sz w:val="20"/>
                <w:szCs w:val="20"/>
              </w:rPr>
              <w:t xml:space="preserve">Derivado del análisis técnico y legal que se debe de realizar para la determinación de la vegetación forestal que requiere tramitar el Cambio de Uso de Suelo, </w:t>
            </w:r>
            <w:r w:rsidRPr="00303FDC">
              <w:rPr>
                <w:rFonts w:ascii="Arial" w:hAnsi="Arial" w:cs="Arial"/>
                <w:b/>
                <w:sz w:val="20"/>
                <w:szCs w:val="20"/>
              </w:rPr>
              <w:t xml:space="preserve">“El </w:t>
            </w:r>
            <w:proofErr w:type="spellStart"/>
            <w:r w:rsidRPr="00303FDC">
              <w:rPr>
                <w:rFonts w:ascii="Arial" w:hAnsi="Arial" w:cs="Arial"/>
                <w:b/>
                <w:sz w:val="20"/>
                <w:szCs w:val="20"/>
              </w:rPr>
              <w:t>Contratrista</w:t>
            </w:r>
            <w:proofErr w:type="spellEnd"/>
            <w:r w:rsidRPr="00303FDC">
              <w:rPr>
                <w:rFonts w:ascii="Arial" w:hAnsi="Arial" w:cs="Arial"/>
                <w:b/>
                <w:sz w:val="20"/>
                <w:szCs w:val="20"/>
              </w:rPr>
              <w:t>”</w:t>
            </w:r>
            <w:r w:rsidRPr="00303FDC">
              <w:rPr>
                <w:rFonts w:ascii="Arial" w:hAnsi="Arial" w:cs="Arial"/>
                <w:sz w:val="20"/>
                <w:szCs w:val="20"/>
              </w:rPr>
              <w:t xml:space="preserve"> deberá plasmar estos resultados en un mapa </w:t>
            </w:r>
            <w:r w:rsidR="007D5C73" w:rsidRPr="00303FDC">
              <w:rPr>
                <w:rFonts w:ascii="Arial" w:hAnsi="Arial" w:cs="Arial"/>
                <w:sz w:val="20"/>
                <w:szCs w:val="20"/>
              </w:rPr>
              <w:t>impreso,</w:t>
            </w:r>
            <w:r w:rsidRPr="00303FDC">
              <w:rPr>
                <w:rFonts w:ascii="Arial" w:hAnsi="Arial" w:cs="Arial"/>
                <w:sz w:val="20"/>
                <w:szCs w:val="20"/>
              </w:rPr>
              <w:t xml:space="preserve"> así como en un </w:t>
            </w:r>
            <w:r w:rsidR="007D5C73" w:rsidRPr="00303FDC">
              <w:rPr>
                <w:rFonts w:ascii="Arial" w:hAnsi="Arial" w:cs="Arial"/>
                <w:sz w:val="20"/>
                <w:szCs w:val="20"/>
              </w:rPr>
              <w:t>archivo. KML</w:t>
            </w:r>
            <w:r w:rsidRPr="00303FDC">
              <w:rPr>
                <w:rFonts w:ascii="Arial" w:hAnsi="Arial" w:cs="Arial"/>
                <w:sz w:val="20"/>
                <w:szCs w:val="20"/>
              </w:rPr>
              <w:t xml:space="preserve">, los diferentes tipos de vegetación que existen a lo largo del trazo del proyecto, así como también establecerá los polígonos con vegetación forestal que estarán sujetos a Cambio de Uso del Suelo en Terrenos Forestales. Esta cartografía, deberá venir respaldada en un documento técnico con los resultados </w:t>
            </w:r>
            <w:r w:rsidR="007D5C73" w:rsidRPr="00303FDC">
              <w:rPr>
                <w:rFonts w:ascii="Arial" w:hAnsi="Arial" w:cs="Arial"/>
                <w:sz w:val="20"/>
                <w:szCs w:val="20"/>
              </w:rPr>
              <w:t>de medición</w:t>
            </w:r>
            <w:r w:rsidRPr="00303FDC">
              <w:rPr>
                <w:rFonts w:ascii="Arial" w:hAnsi="Arial" w:cs="Arial"/>
                <w:sz w:val="20"/>
                <w:szCs w:val="20"/>
              </w:rPr>
              <w:t xml:space="preserve"> en campo estableciendo todos los criterios normativos que refieren a la determinación de la vegetación forestal que fueron usados para dar certeza que dichas poligonales sujetas a </w:t>
            </w:r>
            <w:r w:rsidR="007D5C73" w:rsidRPr="00303FDC">
              <w:rPr>
                <w:rFonts w:ascii="Arial" w:hAnsi="Arial" w:cs="Arial"/>
                <w:sz w:val="20"/>
                <w:szCs w:val="20"/>
              </w:rPr>
              <w:t>CUS son</w:t>
            </w:r>
            <w:r w:rsidRPr="00303FDC">
              <w:rPr>
                <w:rFonts w:ascii="Arial" w:hAnsi="Arial" w:cs="Arial"/>
                <w:sz w:val="20"/>
                <w:szCs w:val="20"/>
              </w:rPr>
              <w:t xml:space="preserve"> las que se consideraran posteriormente para realizar el Estudio Técnico Justificativo pertinente.</w:t>
            </w:r>
          </w:p>
          <w:p w14:paraId="58317CBD" w14:textId="77777777" w:rsidR="00FD19C7" w:rsidRPr="00303FDC" w:rsidRDefault="00FD19C7" w:rsidP="00C75570">
            <w:pPr>
              <w:autoSpaceDE w:val="0"/>
              <w:autoSpaceDN w:val="0"/>
              <w:adjustRightInd w:val="0"/>
              <w:spacing w:after="0" w:line="240" w:lineRule="auto"/>
              <w:jc w:val="both"/>
              <w:rPr>
                <w:rFonts w:ascii="Arial" w:hAnsi="Arial" w:cs="Arial"/>
                <w:sz w:val="20"/>
                <w:szCs w:val="20"/>
              </w:rPr>
            </w:pPr>
          </w:p>
          <w:p w14:paraId="7D8B5618" w14:textId="77777777" w:rsidR="00FD19C7" w:rsidRPr="00303FDC" w:rsidRDefault="00FD19C7" w:rsidP="00C75570">
            <w:pPr>
              <w:spacing w:after="0" w:line="240" w:lineRule="auto"/>
              <w:jc w:val="both"/>
              <w:rPr>
                <w:rFonts w:ascii="Arial" w:hAnsi="Arial" w:cs="Arial"/>
                <w:sz w:val="20"/>
                <w:szCs w:val="20"/>
              </w:rPr>
            </w:pPr>
            <w:r w:rsidRPr="00303FDC">
              <w:rPr>
                <w:rFonts w:ascii="Arial" w:hAnsi="Arial" w:cs="Arial"/>
                <w:sz w:val="20"/>
                <w:szCs w:val="20"/>
              </w:rPr>
              <w:t xml:space="preserve">Deberá imprimirse un plano tamaño plotter donde se ubiquen los subtramos forestales a largo el trazo del proyecto, </w:t>
            </w:r>
            <w:r w:rsidRPr="00303FDC">
              <w:rPr>
                <w:rFonts w:ascii="Arial" w:hAnsi="Arial" w:cs="Arial"/>
                <w:sz w:val="20"/>
                <w:szCs w:val="20"/>
                <w:u w:val="single"/>
              </w:rPr>
              <w:t>con cadenamientos, coordenadas UTM de referencia y especificando el tipo de vegetación</w:t>
            </w:r>
            <w:r w:rsidRPr="00303FDC">
              <w:rPr>
                <w:rFonts w:ascii="Arial" w:hAnsi="Arial" w:cs="Arial"/>
                <w:sz w:val="20"/>
                <w:szCs w:val="20"/>
              </w:rPr>
              <w:t xml:space="preserve"> de las áreas FORESTALES y/o sitios que requerirán CUS.</w:t>
            </w:r>
          </w:p>
          <w:p w14:paraId="6572C516" w14:textId="77777777" w:rsidR="00FD19C7" w:rsidRPr="00303FDC" w:rsidRDefault="00FD19C7" w:rsidP="00C75570">
            <w:pPr>
              <w:spacing w:after="0" w:line="240" w:lineRule="auto"/>
              <w:jc w:val="both"/>
              <w:rPr>
                <w:rFonts w:ascii="Arial" w:hAnsi="Arial" w:cs="Arial"/>
                <w:sz w:val="20"/>
                <w:szCs w:val="20"/>
              </w:rPr>
            </w:pPr>
          </w:p>
          <w:p w14:paraId="7EFFCC42" w14:textId="77777777" w:rsidR="00FD19C7" w:rsidRPr="00303FDC" w:rsidRDefault="00FD19C7" w:rsidP="00C75570">
            <w:pPr>
              <w:spacing w:after="0" w:line="240" w:lineRule="auto"/>
              <w:jc w:val="both"/>
              <w:rPr>
                <w:rFonts w:ascii="Arial" w:hAnsi="Arial" w:cs="Arial"/>
                <w:sz w:val="20"/>
                <w:szCs w:val="20"/>
              </w:rPr>
            </w:pPr>
            <w:r w:rsidRPr="00303FDC">
              <w:rPr>
                <w:rFonts w:ascii="Arial" w:hAnsi="Arial" w:cs="Arial"/>
                <w:sz w:val="20"/>
                <w:szCs w:val="20"/>
              </w:rPr>
              <w:t>Lo anterior será entregado en caso de que a causa del proyecto, se requiera Cambio de Uso de Suelo, de lo contrario, especificar que no será necesario realizar dicho mapa.</w:t>
            </w:r>
          </w:p>
        </w:tc>
      </w:tr>
    </w:tbl>
    <w:p w14:paraId="1B2BA7D8" w14:textId="77777777" w:rsidR="00FD19C7" w:rsidRPr="00303FDC" w:rsidRDefault="00FD19C7" w:rsidP="00FD19C7">
      <w:pPr>
        <w:autoSpaceDE w:val="0"/>
        <w:autoSpaceDN w:val="0"/>
        <w:adjustRightInd w:val="0"/>
        <w:spacing w:after="0" w:line="240" w:lineRule="auto"/>
        <w:jc w:val="both"/>
        <w:rPr>
          <w:rFonts w:ascii="Arial" w:hAnsi="Arial" w:cs="Arial"/>
          <w:sz w:val="20"/>
          <w:szCs w:val="20"/>
          <w:lang w:val="en-US"/>
        </w:rPr>
      </w:pPr>
    </w:p>
    <w:p w14:paraId="5162DD8F" w14:textId="77777777" w:rsidR="00BC433B" w:rsidRPr="00303FDC" w:rsidRDefault="00BC433B" w:rsidP="00FD19C7">
      <w:pPr>
        <w:autoSpaceDE w:val="0"/>
        <w:autoSpaceDN w:val="0"/>
        <w:adjustRightInd w:val="0"/>
        <w:spacing w:after="0" w:line="240" w:lineRule="auto"/>
        <w:jc w:val="both"/>
        <w:rPr>
          <w:rFonts w:ascii="Arial" w:hAnsi="Arial" w:cs="Arial"/>
          <w:sz w:val="20"/>
          <w:szCs w:val="20"/>
          <w:lang w:val="en-US"/>
        </w:rPr>
      </w:pPr>
    </w:p>
    <w:p w14:paraId="74D2CFC0" w14:textId="77777777" w:rsidR="00FD19C7" w:rsidRPr="00303FDC" w:rsidRDefault="00FD19C7" w:rsidP="00FD19C7">
      <w:pPr>
        <w:pStyle w:val="Prrafodelista"/>
        <w:numPr>
          <w:ilvl w:val="0"/>
          <w:numId w:val="1"/>
        </w:numPr>
        <w:autoSpaceDE w:val="0"/>
        <w:autoSpaceDN w:val="0"/>
        <w:adjustRightInd w:val="0"/>
        <w:spacing w:after="0" w:line="240" w:lineRule="auto"/>
        <w:ind w:left="567"/>
        <w:jc w:val="both"/>
        <w:rPr>
          <w:rFonts w:ascii="Arial" w:eastAsiaTheme="minorHAnsi" w:hAnsi="Arial" w:cs="Arial"/>
          <w:b/>
          <w:sz w:val="20"/>
          <w:szCs w:val="20"/>
        </w:rPr>
      </w:pPr>
      <w:r w:rsidRPr="00303FDC">
        <w:rPr>
          <w:rFonts w:ascii="Arial" w:eastAsiaTheme="minorHAnsi" w:hAnsi="Arial" w:cs="Arial"/>
          <w:b/>
          <w:sz w:val="20"/>
          <w:szCs w:val="20"/>
        </w:rPr>
        <w:t xml:space="preserve">MATERIAL Y EQUIPO </w:t>
      </w:r>
    </w:p>
    <w:p w14:paraId="5678E120" w14:textId="77777777" w:rsidR="00FD19C7" w:rsidRPr="00303FDC" w:rsidRDefault="00FD19C7" w:rsidP="00FD19C7">
      <w:pPr>
        <w:autoSpaceDE w:val="0"/>
        <w:autoSpaceDN w:val="0"/>
        <w:adjustRightInd w:val="0"/>
        <w:spacing w:after="0" w:line="240" w:lineRule="auto"/>
        <w:jc w:val="both"/>
        <w:rPr>
          <w:rFonts w:ascii="Arial" w:eastAsiaTheme="minorHAnsi" w:hAnsi="Arial" w:cs="Arial"/>
          <w:sz w:val="20"/>
          <w:szCs w:val="20"/>
        </w:rPr>
      </w:pPr>
    </w:p>
    <w:p w14:paraId="23649370" w14:textId="6D8DDEC7" w:rsidR="004A1FC8" w:rsidRPr="00303FDC" w:rsidRDefault="004A1FC8" w:rsidP="00B71117">
      <w:pPr>
        <w:pStyle w:val="Prrafodelista"/>
        <w:numPr>
          <w:ilvl w:val="0"/>
          <w:numId w:val="3"/>
        </w:numPr>
        <w:spacing w:after="0" w:line="240" w:lineRule="auto"/>
        <w:ind w:left="426" w:hanging="425"/>
        <w:jc w:val="both"/>
        <w:rPr>
          <w:rFonts w:ascii="Arial" w:hAnsi="Arial" w:cs="Arial"/>
          <w:sz w:val="20"/>
          <w:szCs w:val="20"/>
        </w:rPr>
      </w:pPr>
      <w:r w:rsidRPr="00303FDC">
        <w:rPr>
          <w:rFonts w:ascii="Arial" w:hAnsi="Arial" w:cs="Arial"/>
          <w:sz w:val="20"/>
          <w:szCs w:val="20"/>
        </w:rPr>
        <w:t xml:space="preserve">La empresa debe considerar el personal necesario y adecuado para cumplir con los alcances de los términos de referencia que se indican en el presente, garantizando que el periodo de ejecución estipulado en el programa de trabajo se cumpla en tiempo y forma. </w:t>
      </w:r>
    </w:p>
    <w:p w14:paraId="76A85AD2" w14:textId="77777777" w:rsidR="00B71117" w:rsidRPr="00303FDC" w:rsidRDefault="00B71117" w:rsidP="00B71117">
      <w:pPr>
        <w:spacing w:after="0" w:line="240" w:lineRule="auto"/>
        <w:ind w:left="426"/>
        <w:jc w:val="both"/>
        <w:rPr>
          <w:rFonts w:ascii="Arial" w:hAnsi="Arial" w:cs="Arial"/>
          <w:sz w:val="20"/>
          <w:szCs w:val="20"/>
        </w:rPr>
      </w:pPr>
    </w:p>
    <w:p w14:paraId="6478EF73" w14:textId="5D16D9C2" w:rsidR="004A1FC8" w:rsidRPr="00303FDC" w:rsidRDefault="004A1FC8" w:rsidP="00B71117">
      <w:pPr>
        <w:pStyle w:val="Prrafodelista"/>
        <w:numPr>
          <w:ilvl w:val="0"/>
          <w:numId w:val="3"/>
        </w:numPr>
        <w:spacing w:after="0" w:line="240" w:lineRule="auto"/>
        <w:ind w:left="426" w:hanging="425"/>
        <w:jc w:val="both"/>
        <w:rPr>
          <w:rFonts w:ascii="Arial" w:hAnsi="Arial" w:cs="Arial"/>
          <w:sz w:val="20"/>
          <w:szCs w:val="20"/>
        </w:rPr>
      </w:pPr>
      <w:r w:rsidRPr="00303FDC">
        <w:rPr>
          <w:rFonts w:ascii="Arial" w:hAnsi="Arial" w:cs="Arial"/>
          <w:sz w:val="20"/>
          <w:szCs w:val="20"/>
        </w:rPr>
        <w:t>Programa de trabajo, libre para evaluar en la propuesta de evaluación.</w:t>
      </w:r>
    </w:p>
    <w:p w14:paraId="50ACC656" w14:textId="77777777" w:rsidR="00B71117" w:rsidRPr="00303FDC" w:rsidRDefault="00B71117" w:rsidP="00B71117">
      <w:pPr>
        <w:spacing w:after="0" w:line="240" w:lineRule="auto"/>
        <w:ind w:left="426"/>
        <w:jc w:val="both"/>
        <w:rPr>
          <w:rFonts w:ascii="Arial" w:hAnsi="Arial" w:cs="Arial"/>
          <w:sz w:val="20"/>
          <w:szCs w:val="20"/>
        </w:rPr>
      </w:pPr>
    </w:p>
    <w:p w14:paraId="1A32C931" w14:textId="77777777" w:rsidR="007D5C73" w:rsidRPr="006312C2" w:rsidRDefault="007D5C73" w:rsidP="007D5C73">
      <w:pPr>
        <w:pStyle w:val="Prrafodelista"/>
        <w:spacing w:after="0" w:line="240" w:lineRule="auto"/>
        <w:ind w:left="426"/>
        <w:jc w:val="both"/>
        <w:rPr>
          <w:rFonts w:ascii="Arial" w:hAnsi="Arial" w:cs="Arial"/>
          <w:sz w:val="20"/>
          <w:szCs w:val="20"/>
        </w:rPr>
      </w:pPr>
    </w:p>
    <w:p w14:paraId="23F35B23" w14:textId="77777777" w:rsidR="002C06A8" w:rsidRPr="006312C2" w:rsidRDefault="002C06A8" w:rsidP="00EE4944">
      <w:pPr>
        <w:autoSpaceDE w:val="0"/>
        <w:autoSpaceDN w:val="0"/>
        <w:adjustRightInd w:val="0"/>
        <w:spacing w:after="0" w:line="240" w:lineRule="auto"/>
        <w:jc w:val="both"/>
        <w:rPr>
          <w:rFonts w:ascii="Arial" w:eastAsiaTheme="minorHAnsi" w:hAnsi="Arial" w:cs="Arial"/>
          <w:sz w:val="20"/>
          <w:szCs w:val="20"/>
        </w:rPr>
      </w:pPr>
    </w:p>
    <w:p w14:paraId="59B56354" w14:textId="288B0F93" w:rsidR="00B506D7" w:rsidRPr="006312C2" w:rsidRDefault="00313B67" w:rsidP="00313B67">
      <w:pPr>
        <w:spacing w:after="0" w:line="240" w:lineRule="auto"/>
        <w:jc w:val="both"/>
        <w:rPr>
          <w:rFonts w:ascii="Arial" w:hAnsi="Arial" w:cs="Arial"/>
          <w:b/>
          <w:sz w:val="20"/>
          <w:szCs w:val="20"/>
          <w14:textOutline w14:w="0" w14:cap="flat" w14:cmpd="sng" w14:algn="ctr">
            <w14:noFill/>
            <w14:prstDash w14:val="solid"/>
            <w14:round/>
          </w14:textOutline>
        </w:rPr>
      </w:pPr>
      <w:r w:rsidRPr="005270DE">
        <w:rPr>
          <w:rFonts w:ascii="Arial" w:hAnsi="Arial" w:cs="Arial"/>
          <w:b/>
          <w:sz w:val="20"/>
          <w:szCs w:val="20"/>
          <w14:textOutline w14:w="0" w14:cap="flat" w14:cmpd="sng" w14:algn="ctr">
            <w14:noFill/>
            <w14:prstDash w14:val="solid"/>
            <w14:round/>
          </w14:textOutline>
        </w:rPr>
        <w:t xml:space="preserve"> </w:t>
      </w:r>
      <w:r w:rsidR="00620A6B" w:rsidRPr="005270DE">
        <w:rPr>
          <w:rFonts w:ascii="Arial" w:hAnsi="Arial" w:cs="Arial"/>
          <w:b/>
          <w:sz w:val="20"/>
          <w:szCs w:val="20"/>
          <w14:textOutline w14:w="0" w14:cap="flat" w14:cmpd="sng" w14:algn="ctr">
            <w14:noFill/>
            <w14:prstDash w14:val="solid"/>
            <w14:round/>
          </w14:textOutline>
        </w:rPr>
        <w:t xml:space="preserve">1.1.2. </w:t>
      </w:r>
      <w:r w:rsidR="00916CFF" w:rsidRPr="005270DE">
        <w:rPr>
          <w:rFonts w:ascii="Arial" w:hAnsi="Arial" w:cs="Arial"/>
          <w:b/>
          <w:sz w:val="20"/>
          <w:szCs w:val="20"/>
          <w14:textOutline w14:w="0" w14:cap="flat" w14:cmpd="sng" w14:algn="ctr">
            <w14:noFill/>
            <w14:prstDash w14:val="solid"/>
            <w14:round/>
          </w14:textOutline>
        </w:rPr>
        <w:t xml:space="preserve">ACTUALIZACION DEL </w:t>
      </w:r>
      <w:r w:rsidR="00B506D7" w:rsidRPr="005270DE">
        <w:rPr>
          <w:rFonts w:ascii="Arial" w:hAnsi="Arial" w:cs="Arial"/>
          <w:b/>
          <w:sz w:val="20"/>
          <w:szCs w:val="20"/>
          <w14:textOutline w14:w="0" w14:cap="flat" w14:cmpd="sng" w14:algn="ctr">
            <w14:noFill/>
            <w14:prstDash w14:val="solid"/>
            <w14:round/>
          </w14:textOutline>
        </w:rPr>
        <w:t>PROGRAMA DE RESCATE Y REUBICACIÓN DE FLORA</w:t>
      </w:r>
      <w:r w:rsidR="002630B3" w:rsidRPr="005270DE">
        <w:rPr>
          <w:rFonts w:ascii="Arial" w:hAnsi="Arial" w:cs="Arial"/>
          <w:b/>
          <w:sz w:val="20"/>
          <w:szCs w:val="20"/>
          <w14:textOutline w14:w="0" w14:cap="flat" w14:cmpd="sng" w14:algn="ctr">
            <w14:noFill/>
            <w14:prstDash w14:val="solid"/>
            <w14:round/>
          </w14:textOutline>
        </w:rPr>
        <w:t xml:space="preserve"> </w:t>
      </w:r>
      <w:r w:rsidR="002630B3" w:rsidRPr="005270DE">
        <w:rPr>
          <w:rFonts w:ascii="Arial" w:hAnsi="Arial" w:cs="Arial"/>
          <w:b/>
          <w:sz w:val="20"/>
          <w:szCs w:val="20"/>
        </w:rPr>
        <w:t>SILVESTRE.</w:t>
      </w:r>
    </w:p>
    <w:p w14:paraId="5E172D93" w14:textId="77777777" w:rsidR="00D81A43" w:rsidRPr="006312C2" w:rsidRDefault="00D81A43" w:rsidP="00D81A43">
      <w:pPr>
        <w:autoSpaceDE w:val="0"/>
        <w:autoSpaceDN w:val="0"/>
        <w:adjustRightInd w:val="0"/>
        <w:spacing w:after="0" w:line="240" w:lineRule="auto"/>
        <w:jc w:val="both"/>
        <w:rPr>
          <w:rFonts w:ascii="Arial" w:eastAsiaTheme="minorHAnsi" w:hAnsi="Arial" w:cs="Arial"/>
          <w:sz w:val="20"/>
          <w:szCs w:val="20"/>
        </w:rPr>
      </w:pPr>
    </w:p>
    <w:p w14:paraId="3A3C5B83" w14:textId="77777777" w:rsidR="00D81A43" w:rsidRPr="006312C2" w:rsidRDefault="00D81A43" w:rsidP="00D81A43">
      <w:pPr>
        <w:autoSpaceDE w:val="0"/>
        <w:autoSpaceDN w:val="0"/>
        <w:adjustRightInd w:val="0"/>
        <w:spacing w:after="0" w:line="240" w:lineRule="auto"/>
        <w:jc w:val="both"/>
        <w:rPr>
          <w:rFonts w:ascii="Arial" w:eastAsiaTheme="minorHAnsi" w:hAnsi="Arial" w:cs="Arial"/>
          <w:sz w:val="20"/>
          <w:szCs w:val="20"/>
        </w:rPr>
      </w:pPr>
    </w:p>
    <w:p w14:paraId="1B434E5A" w14:textId="77777777" w:rsidR="000637FE" w:rsidRPr="006312C2" w:rsidRDefault="000637FE" w:rsidP="00D4376C">
      <w:pPr>
        <w:numPr>
          <w:ilvl w:val="0"/>
          <w:numId w:val="4"/>
        </w:numPr>
        <w:autoSpaceDE w:val="0"/>
        <w:autoSpaceDN w:val="0"/>
        <w:adjustRightInd w:val="0"/>
        <w:spacing w:after="0" w:line="240" w:lineRule="auto"/>
        <w:ind w:left="567" w:hanging="567"/>
        <w:rPr>
          <w:rFonts w:ascii="Arial" w:hAnsi="Arial" w:cs="Arial"/>
          <w:b/>
          <w:sz w:val="20"/>
          <w:szCs w:val="20"/>
        </w:rPr>
      </w:pPr>
      <w:r w:rsidRPr="006312C2">
        <w:rPr>
          <w:rFonts w:ascii="Arial" w:hAnsi="Arial" w:cs="Arial"/>
          <w:b/>
          <w:sz w:val="20"/>
          <w:szCs w:val="20"/>
        </w:rPr>
        <w:t>ANTECEDENTES</w:t>
      </w:r>
    </w:p>
    <w:p w14:paraId="00219024"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p>
    <w:p w14:paraId="22A371F6" w14:textId="2EE64258"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w:t>
      </w:r>
      <w:r w:rsidRPr="006312C2">
        <w:rPr>
          <w:rFonts w:ascii="Arial" w:hAnsi="Arial" w:cs="Arial"/>
          <w:b/>
          <w:sz w:val="20"/>
          <w:szCs w:val="20"/>
        </w:rPr>
        <w:t>La Dependencia</w:t>
      </w:r>
      <w:r w:rsidRPr="006312C2">
        <w:rPr>
          <w:rFonts w:ascii="Arial" w:hAnsi="Arial" w:cs="Arial"/>
          <w:sz w:val="20"/>
          <w:szCs w:val="20"/>
        </w:rPr>
        <w:t>”, con el fin de reducir los efectos negativos sobre el ambiente; po</w:t>
      </w:r>
      <w:r w:rsidR="0086538F">
        <w:rPr>
          <w:rFonts w:ascii="Arial" w:hAnsi="Arial" w:cs="Arial"/>
          <w:sz w:val="20"/>
          <w:szCs w:val="20"/>
        </w:rPr>
        <w:t xml:space="preserve">r lo que se deberá establecer la </w:t>
      </w:r>
      <w:r w:rsidR="0086538F" w:rsidRPr="0086538F">
        <w:rPr>
          <w:rFonts w:ascii="Arial" w:hAnsi="Arial" w:cs="Arial"/>
          <w:b/>
          <w:sz w:val="20"/>
          <w:szCs w:val="20"/>
        </w:rPr>
        <w:t xml:space="preserve">actualización del </w:t>
      </w:r>
      <w:r w:rsidRPr="0086538F">
        <w:rPr>
          <w:rFonts w:ascii="Arial" w:hAnsi="Arial" w:cs="Arial"/>
          <w:b/>
          <w:sz w:val="20"/>
          <w:szCs w:val="20"/>
        </w:rPr>
        <w:t xml:space="preserve"> programa de rescate y reubicación de flora silvestre</w:t>
      </w:r>
      <w:r w:rsidRPr="006312C2">
        <w:rPr>
          <w:rFonts w:ascii="Arial" w:hAnsi="Arial" w:cs="Arial"/>
          <w:b/>
          <w:sz w:val="20"/>
          <w:szCs w:val="20"/>
        </w:rPr>
        <w:t>,</w:t>
      </w:r>
      <w:r w:rsidRPr="006312C2">
        <w:rPr>
          <w:rFonts w:ascii="Arial" w:hAnsi="Arial" w:cs="Arial"/>
          <w:sz w:val="20"/>
          <w:szCs w:val="20"/>
        </w:rPr>
        <w:t xml:space="preserve"> como cumplimiento de condicionantes establecidas por la SEMARNAT, para garantizar la realización de las medidas de mitigación sobre los impactos. Dichos programas serán evaluados por la Dirección General de Impacto y Riesgo Ambiental (DGIRA).</w:t>
      </w:r>
    </w:p>
    <w:p w14:paraId="7357A107" w14:textId="77777777" w:rsidR="000637FE" w:rsidRPr="006312C2" w:rsidRDefault="000637FE" w:rsidP="000637FE">
      <w:pPr>
        <w:pStyle w:val="Prrafodelista"/>
        <w:autoSpaceDE w:val="0"/>
        <w:autoSpaceDN w:val="0"/>
        <w:adjustRightInd w:val="0"/>
        <w:spacing w:after="0" w:line="240" w:lineRule="auto"/>
        <w:ind w:left="0"/>
        <w:jc w:val="both"/>
        <w:rPr>
          <w:rFonts w:ascii="Arial" w:hAnsi="Arial" w:cs="Arial"/>
          <w:sz w:val="20"/>
          <w:szCs w:val="20"/>
        </w:rPr>
      </w:pPr>
    </w:p>
    <w:p w14:paraId="03C97209" w14:textId="77777777" w:rsidR="000637FE" w:rsidRPr="006312C2" w:rsidRDefault="000637FE" w:rsidP="000637FE">
      <w:pPr>
        <w:pStyle w:val="Prrafodelista"/>
        <w:autoSpaceDE w:val="0"/>
        <w:autoSpaceDN w:val="0"/>
        <w:adjustRightInd w:val="0"/>
        <w:spacing w:after="0" w:line="240" w:lineRule="auto"/>
        <w:jc w:val="both"/>
        <w:rPr>
          <w:rFonts w:ascii="Arial" w:hAnsi="Arial" w:cs="Arial"/>
          <w:sz w:val="20"/>
          <w:szCs w:val="20"/>
        </w:rPr>
      </w:pPr>
    </w:p>
    <w:p w14:paraId="62286F1A" w14:textId="77777777" w:rsidR="000637FE" w:rsidRPr="006312C2" w:rsidRDefault="000637FE" w:rsidP="00D4376C">
      <w:pPr>
        <w:pStyle w:val="Prrafodelista"/>
        <w:numPr>
          <w:ilvl w:val="0"/>
          <w:numId w:val="4"/>
        </w:numPr>
        <w:autoSpaceDE w:val="0"/>
        <w:autoSpaceDN w:val="0"/>
        <w:adjustRightInd w:val="0"/>
        <w:spacing w:after="0" w:line="240" w:lineRule="auto"/>
        <w:ind w:left="426" w:hanging="426"/>
        <w:rPr>
          <w:rFonts w:ascii="Arial" w:hAnsi="Arial" w:cs="Arial"/>
          <w:b/>
          <w:sz w:val="20"/>
          <w:szCs w:val="20"/>
        </w:rPr>
      </w:pPr>
      <w:r w:rsidRPr="006312C2">
        <w:rPr>
          <w:rFonts w:ascii="Arial" w:hAnsi="Arial" w:cs="Arial"/>
          <w:b/>
          <w:sz w:val="20"/>
          <w:szCs w:val="20"/>
        </w:rPr>
        <w:t>OBJETIVO DEL SERVICIO</w:t>
      </w:r>
    </w:p>
    <w:p w14:paraId="443B1C40" w14:textId="77777777" w:rsidR="000637FE" w:rsidRPr="006312C2" w:rsidRDefault="000637FE" w:rsidP="000637FE">
      <w:pPr>
        <w:pStyle w:val="Prrafodelista"/>
        <w:autoSpaceDE w:val="0"/>
        <w:autoSpaceDN w:val="0"/>
        <w:adjustRightInd w:val="0"/>
        <w:spacing w:after="0" w:line="240" w:lineRule="auto"/>
        <w:ind w:left="426"/>
        <w:rPr>
          <w:rFonts w:ascii="Arial" w:hAnsi="Arial" w:cs="Arial"/>
          <w:b/>
          <w:sz w:val="20"/>
          <w:szCs w:val="20"/>
        </w:rPr>
      </w:pPr>
    </w:p>
    <w:p w14:paraId="2AB79AFE" w14:textId="31DDF7BA" w:rsidR="000637FE" w:rsidRPr="006312C2" w:rsidRDefault="000637FE" w:rsidP="000637FE">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El objeto es la integración de un documento técnico, que comprenda los criterios, metodologías y procedimientos que deberán ser instrumentados, para llevar a cabo en forma correcta, un</w:t>
      </w:r>
      <w:r w:rsidR="0086538F">
        <w:rPr>
          <w:rFonts w:ascii="Arial" w:hAnsi="Arial" w:cs="Arial"/>
          <w:sz w:val="20"/>
          <w:szCs w:val="20"/>
        </w:rPr>
        <w:t>a</w:t>
      </w:r>
      <w:r w:rsidRPr="006312C2">
        <w:rPr>
          <w:rFonts w:ascii="Arial" w:hAnsi="Arial" w:cs="Arial"/>
          <w:sz w:val="20"/>
          <w:szCs w:val="20"/>
        </w:rPr>
        <w:t xml:space="preserve"> </w:t>
      </w:r>
      <w:r w:rsidR="0086538F" w:rsidRPr="0086538F">
        <w:rPr>
          <w:rFonts w:ascii="Arial" w:hAnsi="Arial" w:cs="Arial"/>
          <w:b/>
          <w:sz w:val="20"/>
          <w:szCs w:val="20"/>
        </w:rPr>
        <w:t>actualización del programa de rescate y reubicación de flora silvestre</w:t>
      </w:r>
      <w:r w:rsidRPr="006312C2">
        <w:rPr>
          <w:rFonts w:ascii="Arial" w:hAnsi="Arial" w:cs="Arial"/>
          <w:sz w:val="20"/>
          <w:szCs w:val="20"/>
        </w:rPr>
        <w:t>; y dar cumplimiento a todas las propuestas de prevención, mitigación y/o compensación ambiental de impactos,</w:t>
      </w:r>
      <w:r w:rsidR="0086538F">
        <w:rPr>
          <w:rFonts w:ascii="Arial" w:hAnsi="Arial" w:cs="Arial"/>
          <w:sz w:val="20"/>
          <w:szCs w:val="20"/>
        </w:rPr>
        <w:t xml:space="preserve"> determinadas en la MIA</w:t>
      </w:r>
      <w:r w:rsidRPr="006312C2">
        <w:rPr>
          <w:rFonts w:ascii="Arial" w:hAnsi="Arial" w:cs="Arial"/>
          <w:sz w:val="20"/>
          <w:szCs w:val="20"/>
        </w:rPr>
        <w:t xml:space="preserve"> del proyecto que fue autorizado de manera condicionada por la DGIRA. </w:t>
      </w:r>
      <w:r w:rsidR="0086538F" w:rsidRPr="006312C2">
        <w:rPr>
          <w:rFonts w:ascii="Arial" w:hAnsi="Arial" w:cs="Arial"/>
          <w:sz w:val="20"/>
          <w:szCs w:val="20"/>
        </w:rPr>
        <w:t>Asimismo,</w:t>
      </w:r>
      <w:r w:rsidRPr="006312C2">
        <w:rPr>
          <w:rFonts w:ascii="Arial" w:hAnsi="Arial" w:cs="Arial"/>
          <w:sz w:val="20"/>
          <w:szCs w:val="20"/>
        </w:rPr>
        <w:t xml:space="preserve">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50197F5F" w14:textId="77777777" w:rsidR="000637FE" w:rsidRPr="006312C2" w:rsidRDefault="000637FE" w:rsidP="00D4376C">
      <w:pPr>
        <w:pStyle w:val="Prrafodelista"/>
        <w:numPr>
          <w:ilvl w:val="0"/>
          <w:numId w:val="4"/>
        </w:numPr>
        <w:autoSpaceDE w:val="0"/>
        <w:autoSpaceDN w:val="0"/>
        <w:adjustRightInd w:val="0"/>
        <w:spacing w:after="0" w:line="240" w:lineRule="auto"/>
        <w:ind w:left="709"/>
        <w:rPr>
          <w:rFonts w:ascii="Arial" w:hAnsi="Arial" w:cs="Arial"/>
          <w:b/>
          <w:sz w:val="20"/>
          <w:szCs w:val="20"/>
        </w:rPr>
      </w:pPr>
      <w:r w:rsidRPr="006312C2">
        <w:rPr>
          <w:rFonts w:ascii="Arial" w:hAnsi="Arial" w:cs="Arial"/>
          <w:b/>
          <w:sz w:val="20"/>
          <w:szCs w:val="20"/>
        </w:rPr>
        <w:t>ALCANCES DE LOS SERVICIOS.</w:t>
      </w:r>
    </w:p>
    <w:p w14:paraId="334CCE68" w14:textId="77777777" w:rsidR="00AB4A3D" w:rsidRPr="006312C2" w:rsidRDefault="00AB4A3D" w:rsidP="00AB4A3D">
      <w:pPr>
        <w:pStyle w:val="Prrafodelista"/>
        <w:autoSpaceDE w:val="0"/>
        <w:autoSpaceDN w:val="0"/>
        <w:adjustRightInd w:val="0"/>
        <w:spacing w:after="0" w:line="240" w:lineRule="auto"/>
        <w:ind w:left="426"/>
        <w:jc w:val="both"/>
        <w:rPr>
          <w:rFonts w:ascii="Arial" w:hAnsi="Arial" w:cs="Arial"/>
          <w:sz w:val="20"/>
          <w:szCs w:val="20"/>
        </w:rPr>
      </w:pPr>
    </w:p>
    <w:p w14:paraId="7227F5EA" w14:textId="16A13C41" w:rsidR="000637FE" w:rsidRPr="006312C2" w:rsidRDefault="00620A6B" w:rsidP="00620A6B">
      <w:pPr>
        <w:pStyle w:val="Prrafodelista"/>
        <w:autoSpaceDE w:val="0"/>
        <w:autoSpaceDN w:val="0"/>
        <w:adjustRightInd w:val="0"/>
        <w:spacing w:after="0" w:line="240" w:lineRule="auto"/>
        <w:ind w:left="426"/>
        <w:jc w:val="both"/>
        <w:rPr>
          <w:rFonts w:ascii="Arial" w:hAnsi="Arial" w:cs="Arial"/>
          <w:sz w:val="20"/>
          <w:szCs w:val="20"/>
        </w:rPr>
      </w:pPr>
      <w:r>
        <w:rPr>
          <w:rFonts w:ascii="Arial" w:hAnsi="Arial" w:cs="Arial"/>
          <w:b/>
          <w:sz w:val="20"/>
          <w:szCs w:val="20"/>
        </w:rPr>
        <w:t xml:space="preserve">1.1.2.1 ACTUALIZACION DEL </w:t>
      </w:r>
      <w:r w:rsidR="000637FE" w:rsidRPr="006312C2">
        <w:rPr>
          <w:rFonts w:ascii="Arial" w:hAnsi="Arial" w:cs="Arial"/>
          <w:b/>
          <w:sz w:val="20"/>
          <w:szCs w:val="20"/>
        </w:rPr>
        <w:t>PROGRAMA DE RESCATE Y REUBICACIÓN DE FLORA SILVESTRE</w:t>
      </w:r>
    </w:p>
    <w:p w14:paraId="19FA73FD" w14:textId="04F56CDA" w:rsidR="00363A39" w:rsidRPr="006312C2" w:rsidRDefault="00363A39" w:rsidP="00363A39">
      <w:pPr>
        <w:pStyle w:val="Prrafodelista"/>
        <w:autoSpaceDE w:val="0"/>
        <w:autoSpaceDN w:val="0"/>
        <w:adjustRightInd w:val="0"/>
        <w:spacing w:after="0" w:line="240" w:lineRule="auto"/>
        <w:ind w:left="426"/>
        <w:jc w:val="both"/>
        <w:rPr>
          <w:rFonts w:ascii="Arial" w:hAnsi="Arial" w:cs="Arial"/>
          <w:sz w:val="20"/>
          <w:szCs w:val="20"/>
        </w:rPr>
      </w:pPr>
    </w:p>
    <w:p w14:paraId="565D8D68" w14:textId="77777777" w:rsidR="00AB4A3D" w:rsidRPr="006312C2" w:rsidRDefault="00AB4A3D" w:rsidP="00363A39">
      <w:pPr>
        <w:pStyle w:val="Prrafodelista"/>
        <w:autoSpaceDE w:val="0"/>
        <w:autoSpaceDN w:val="0"/>
        <w:adjustRightInd w:val="0"/>
        <w:spacing w:after="0" w:line="240" w:lineRule="auto"/>
        <w:ind w:left="426"/>
        <w:jc w:val="both"/>
        <w:rPr>
          <w:rFonts w:ascii="Arial" w:hAnsi="Arial" w:cs="Arial"/>
          <w:sz w:val="20"/>
          <w:szCs w:val="20"/>
        </w:rPr>
      </w:pPr>
    </w:p>
    <w:p w14:paraId="0948FF44" w14:textId="77777777" w:rsidR="000637FE" w:rsidRPr="006312C2" w:rsidRDefault="000637FE" w:rsidP="00D4376C">
      <w:pPr>
        <w:pStyle w:val="Prrafodelista"/>
        <w:numPr>
          <w:ilvl w:val="0"/>
          <w:numId w:val="5"/>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TRABAJOS A EJECUTAR.</w:t>
      </w:r>
    </w:p>
    <w:p w14:paraId="50758934" w14:textId="7A39DEF9"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deberá elaborar el documento técnico con </w:t>
      </w:r>
      <w:r w:rsidR="0086538F">
        <w:rPr>
          <w:rFonts w:ascii="Arial" w:hAnsi="Arial" w:cs="Arial"/>
          <w:sz w:val="20"/>
          <w:szCs w:val="20"/>
        </w:rPr>
        <w:t xml:space="preserve">la </w:t>
      </w:r>
      <w:r w:rsidR="0086538F" w:rsidRPr="00B03915">
        <w:rPr>
          <w:rFonts w:ascii="Arial" w:hAnsi="Arial" w:cs="Arial"/>
          <w:b/>
          <w:sz w:val="20"/>
          <w:szCs w:val="20"/>
          <w:highlight w:val="cyan"/>
        </w:rPr>
        <w:t>actualización del programa de rescate y reubicación de flora silvestre</w:t>
      </w:r>
      <w:r w:rsidRPr="006312C2">
        <w:rPr>
          <w:rFonts w:ascii="Arial" w:hAnsi="Arial" w:cs="Arial"/>
          <w:sz w:val="20"/>
          <w:szCs w:val="20"/>
        </w:rPr>
        <w:t>, acorde con las características del proyecto carretero a ejecutar, de tal manera se dé cumplimiento a la disposición contenida en el artículo 47 del Reglamento de la LGEEPA en Materia de Evaluación del Impacto Ambiental.</w:t>
      </w:r>
    </w:p>
    <w:p w14:paraId="481D74E2" w14:textId="77777777" w:rsidR="000637FE" w:rsidRPr="006312C2" w:rsidRDefault="000637FE" w:rsidP="000637FE">
      <w:pPr>
        <w:spacing w:after="0" w:line="240" w:lineRule="auto"/>
        <w:jc w:val="both"/>
        <w:rPr>
          <w:rFonts w:ascii="Arial" w:hAnsi="Arial" w:cs="Arial"/>
          <w:sz w:val="20"/>
          <w:szCs w:val="20"/>
        </w:rPr>
      </w:pPr>
    </w:p>
    <w:p w14:paraId="56B26038" w14:textId="6980A256" w:rsidR="000637FE" w:rsidRDefault="0086538F" w:rsidP="00605C18">
      <w:pPr>
        <w:spacing w:after="0" w:line="240" w:lineRule="auto"/>
        <w:jc w:val="both"/>
        <w:rPr>
          <w:rFonts w:ascii="Arial" w:hAnsi="Arial" w:cs="Arial"/>
          <w:b/>
          <w:sz w:val="20"/>
          <w:szCs w:val="20"/>
        </w:rPr>
      </w:pPr>
      <w:r>
        <w:rPr>
          <w:rFonts w:ascii="Arial" w:hAnsi="Arial" w:cs="Arial"/>
          <w:sz w:val="20"/>
          <w:szCs w:val="20"/>
        </w:rPr>
        <w:t>Dado que la MIA</w:t>
      </w:r>
      <w:r w:rsidR="000637FE" w:rsidRPr="006312C2">
        <w:rPr>
          <w:rFonts w:ascii="Arial" w:hAnsi="Arial" w:cs="Arial"/>
          <w:sz w:val="20"/>
          <w:szCs w:val="20"/>
        </w:rPr>
        <w:t xml:space="preserve"> del proyecto que fue autorizado de manera condicionada, tiene definido y delimitado un espacio físico territorial como Sistema Ambiental Regional, y que está ya tiene identificadas acciones preventivas, de mitigación, compensación o restauración ambiental de impactos que deben ser realizadas, las cuales tienen </w:t>
      </w:r>
      <w:r w:rsidR="000637FE" w:rsidRPr="006312C2">
        <w:rPr>
          <w:rFonts w:ascii="Arial" w:hAnsi="Arial" w:cs="Arial"/>
          <w:sz w:val="20"/>
          <w:szCs w:val="20"/>
        </w:rPr>
        <w:lastRenderedPageBreak/>
        <w:t xml:space="preserve">estrecha vinculación con el documento que contendrá </w:t>
      </w:r>
      <w:r w:rsidR="00605C18">
        <w:rPr>
          <w:rFonts w:ascii="Arial" w:hAnsi="Arial" w:cs="Arial"/>
          <w:sz w:val="20"/>
          <w:szCs w:val="20"/>
        </w:rPr>
        <w:t xml:space="preserve">la </w:t>
      </w:r>
      <w:r w:rsidR="00605C18" w:rsidRPr="00B03915">
        <w:rPr>
          <w:rFonts w:ascii="Arial" w:hAnsi="Arial" w:cs="Arial"/>
          <w:b/>
          <w:sz w:val="20"/>
          <w:szCs w:val="20"/>
          <w:highlight w:val="cyan"/>
        </w:rPr>
        <w:t>actualización del programa de rescate y reubicación de flora silvestre</w:t>
      </w:r>
      <w:r w:rsidR="000637FE" w:rsidRPr="006312C2">
        <w:rPr>
          <w:rFonts w:ascii="Arial" w:hAnsi="Arial" w:cs="Arial"/>
          <w:sz w:val="20"/>
          <w:szCs w:val="20"/>
        </w:rPr>
        <w:t xml:space="preserve"> que se contrata, “</w:t>
      </w:r>
      <w:r w:rsidR="000637FE" w:rsidRPr="006312C2">
        <w:rPr>
          <w:rFonts w:ascii="Arial" w:hAnsi="Arial" w:cs="Arial"/>
          <w:b/>
          <w:sz w:val="20"/>
          <w:szCs w:val="20"/>
        </w:rPr>
        <w:t>El Contratista</w:t>
      </w:r>
      <w:r w:rsidR="000637FE" w:rsidRPr="006312C2">
        <w:rPr>
          <w:rFonts w:ascii="Arial" w:hAnsi="Arial" w:cs="Arial"/>
          <w:sz w:val="20"/>
          <w:szCs w:val="20"/>
        </w:rPr>
        <w:t xml:space="preserve">” ineludiblemente deberá considerar las mismas y complementar o añadir aquellas que identifique y que resulten procedentes, fundamentándolas en trabajos de prospección de campo. En este sentido, deberá georreferenciar los sitios donde fue detectada la necesidad de implementar medidas adicionales, presentando el número de mapas o planos donde se pueda visualizar la ubicación de estos lugares. En forma enunciativa, MÁS NO LIMITATIVA, el consultor deberá desarrollar los capítulos que a continuación se indican, para la elaboración del documento técnico que contendrá </w:t>
      </w:r>
      <w:r w:rsidR="00605C18">
        <w:rPr>
          <w:rFonts w:ascii="Arial" w:hAnsi="Arial" w:cs="Arial"/>
          <w:sz w:val="20"/>
          <w:szCs w:val="20"/>
        </w:rPr>
        <w:t xml:space="preserve">la </w:t>
      </w:r>
      <w:r w:rsidR="00605C18" w:rsidRPr="0086538F">
        <w:rPr>
          <w:rFonts w:ascii="Arial" w:hAnsi="Arial" w:cs="Arial"/>
          <w:b/>
          <w:sz w:val="20"/>
          <w:szCs w:val="20"/>
        </w:rPr>
        <w:t>actualización del programa de rescate y reubicación de flora silvestre</w:t>
      </w:r>
    </w:p>
    <w:p w14:paraId="06E0A339" w14:textId="72E27D59" w:rsidR="00605C18" w:rsidRDefault="00605C18" w:rsidP="00605C18">
      <w:pPr>
        <w:spacing w:after="0" w:line="240" w:lineRule="auto"/>
        <w:jc w:val="both"/>
        <w:rPr>
          <w:rFonts w:ascii="Arial" w:hAnsi="Arial" w:cs="Arial"/>
          <w:b/>
          <w:sz w:val="20"/>
          <w:szCs w:val="20"/>
        </w:rPr>
      </w:pPr>
    </w:p>
    <w:p w14:paraId="75EFAFA6" w14:textId="77777777" w:rsidR="00605C18" w:rsidRPr="006312C2" w:rsidRDefault="00605C18" w:rsidP="00605C18">
      <w:pPr>
        <w:spacing w:after="0" w:line="240" w:lineRule="auto"/>
        <w:jc w:val="both"/>
        <w:rPr>
          <w:rFonts w:ascii="Arial" w:hAnsi="Arial" w:cs="Arial"/>
          <w:sz w:val="20"/>
          <w:szCs w:val="20"/>
        </w:rPr>
      </w:pPr>
    </w:p>
    <w:p w14:paraId="142220BC" w14:textId="77777777" w:rsidR="000637FE" w:rsidRPr="006312C2" w:rsidRDefault="000637FE" w:rsidP="000637FE">
      <w:pPr>
        <w:spacing w:after="0" w:line="240" w:lineRule="auto"/>
        <w:jc w:val="center"/>
        <w:rPr>
          <w:rFonts w:ascii="Arial" w:hAnsi="Arial" w:cs="Arial"/>
          <w:sz w:val="20"/>
          <w:szCs w:val="20"/>
        </w:rPr>
      </w:pPr>
    </w:p>
    <w:p w14:paraId="7C4E7E58" w14:textId="77777777" w:rsidR="000637FE" w:rsidRPr="006312C2" w:rsidRDefault="000637FE" w:rsidP="000637FE">
      <w:pPr>
        <w:spacing w:after="0" w:line="240" w:lineRule="auto"/>
        <w:jc w:val="center"/>
        <w:rPr>
          <w:rFonts w:ascii="Arial" w:hAnsi="Arial" w:cs="Arial"/>
          <w:b/>
          <w:sz w:val="20"/>
          <w:szCs w:val="20"/>
        </w:rPr>
      </w:pPr>
      <w:r w:rsidRPr="006312C2">
        <w:rPr>
          <w:rFonts w:ascii="Arial" w:hAnsi="Arial" w:cs="Arial"/>
          <w:b/>
          <w:sz w:val="20"/>
          <w:szCs w:val="20"/>
        </w:rPr>
        <w:t>-Índice mínimo-</w:t>
      </w:r>
    </w:p>
    <w:p w14:paraId="6A52030E"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ANTECEDENTES</w:t>
      </w:r>
    </w:p>
    <w:p w14:paraId="674C317C"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p>
    <w:p w14:paraId="7113567C"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I INTRODUCCIÓN.</w:t>
      </w:r>
    </w:p>
    <w:p w14:paraId="0DE9B73B"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I.1 Objetivos.</w:t>
      </w:r>
    </w:p>
    <w:p w14:paraId="5A27005D"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I.2 Alcances.</w:t>
      </w:r>
    </w:p>
    <w:p w14:paraId="2545D6E3"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p>
    <w:p w14:paraId="035199E9"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II UBICACIÓN Y DELIMITACIÓN DEL ÁREA DE TRABAJO Y DEL SAR DE PROYECTO.</w:t>
      </w:r>
    </w:p>
    <w:p w14:paraId="6C8A3225"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II.1 Localización georreferenciada, delimitación y características ambientales de las áreas afectadas entre líneas de ceros y/o las áreas de ocupación y afectación temporal.</w:t>
      </w:r>
    </w:p>
    <w:p w14:paraId="0CB29F9F"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II.2 Metodología empleada para determinar la composición florística de las áreas afectadas donde será llevado a cabo el rescate de flora silvestre.</w:t>
      </w:r>
    </w:p>
    <w:p w14:paraId="3BA249A3"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p>
    <w:p w14:paraId="5BEFD8DD"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III CRITERIOS DE SELECCIÓN Y UBICACIÓN ACTUAL DE LAS ESPECIES SUJETAS DE RESCATE.</w:t>
      </w:r>
    </w:p>
    <w:p w14:paraId="1B5F90A5"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III.1 Criterios y características que deben reunir las especies que serán sujetas de rescate.</w:t>
      </w:r>
    </w:p>
    <w:p w14:paraId="3C3CD52C"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III.2 Localización de especies susceptibles de rescate y reubicación detectadas entre líneas de ceros y/o las áreas de ocupación y afectación temporal.</w:t>
      </w:r>
    </w:p>
    <w:p w14:paraId="04CABA8D"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p>
    <w:p w14:paraId="70636439"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IV METODOLOGÍAS Y TÉCNICAS EMPLEADAS PARA EL RESCATE DE ESPECIES.</w:t>
      </w:r>
    </w:p>
    <w:p w14:paraId="3008D6F8"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IV.1 Justificación y metodologías o técnicas utilizadas para la extracción y rescate de especies listadas en la NOM-059-SEMARNAT-2010.</w:t>
      </w:r>
    </w:p>
    <w:p w14:paraId="5E2BB019"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IV.2 Justificación y metodologías o técnicas utilizadas para la extracción y rescate de especies de interés biológico-ecológico y/o biológico-económico.</w:t>
      </w:r>
    </w:p>
    <w:p w14:paraId="4D0F9E46"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IV.3 Justificación y metodologías o técnicas de colecta de germoplasma de especies sujetas a rescate y reubicación, con y sin estatus de protección en la NOM-059-SEMARNAT-2010.</w:t>
      </w:r>
    </w:p>
    <w:p w14:paraId="6B37D28C"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p>
    <w:p w14:paraId="57952D02"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V PROPUESTA DE ACCIONES PARA EL ALBERGUE TEMPORAL Y REHABILITACIÓN DE ESPECIES RESCATADAS.</w:t>
      </w:r>
    </w:p>
    <w:p w14:paraId="10EC9227"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 xml:space="preserve">V.1 Medidas para garantizar la sobrevivencia de los ejemplares recatados. </w:t>
      </w:r>
    </w:p>
    <w:p w14:paraId="5EAF8F46"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V.2 Medidas emergentes para corregir una sobrevivencia menor al 80% de individuos rescatados.</w:t>
      </w:r>
    </w:p>
    <w:p w14:paraId="1018579C"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p>
    <w:p w14:paraId="10E5B3B9" w14:textId="6E80E00C"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VI SITIOS PROPUESTOS PARA REUBICACIÓN DE ESPECIES RESCATADAS Y REHABILITADAS.</w:t>
      </w:r>
    </w:p>
    <w:p w14:paraId="572C6E96"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VI.1 Revegetación del derecho de vía.</w:t>
      </w:r>
    </w:p>
    <w:p w14:paraId="5E9B5B0A"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VI.2 Áreas naturales protegidas, corredores biológicos y/o zonas forestales conservadas o deterioradas presentes en el SAR de proyecto.</w:t>
      </w:r>
    </w:p>
    <w:p w14:paraId="090073B7"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p>
    <w:p w14:paraId="7163E83A"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VII INDICADORES DE DESEMPEÑO Y ÉXITO DE LAS ACCIONES.</w:t>
      </w:r>
    </w:p>
    <w:p w14:paraId="20D0F47B"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VII.1 Justificación y definición de indicadores de seguimiento, parámetros de evaluación de los mismos y umbrales de alarma determinados para evaluar el éxito y la eficacia de las acciones de rescate.</w:t>
      </w:r>
    </w:p>
    <w:p w14:paraId="0B3FCC75"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p>
    <w:p w14:paraId="299359B4"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VIII CATALOGO DE CONCEPTOS DE TRABAJO.</w:t>
      </w:r>
    </w:p>
    <w:p w14:paraId="14E526E2"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lastRenderedPageBreak/>
        <w:t>VIII.1 Requerimientos de personal, materiales y equipo.</w:t>
      </w:r>
    </w:p>
    <w:p w14:paraId="3611736F" w14:textId="77777777" w:rsidR="000637FE" w:rsidRPr="006312C2" w:rsidRDefault="000637FE" w:rsidP="000637FE">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VIII.2 Memoria de cálculo de la integración de precios unitarios de cada acción de rescate y reubicación.</w:t>
      </w:r>
    </w:p>
    <w:p w14:paraId="5686402A"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b/>
      </w:r>
    </w:p>
    <w:p w14:paraId="7758791A"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IX PROGRAMA DE ACTIVIDADES A REALIZAR (DIAGRAMA DE GANTT).</w:t>
      </w:r>
    </w:p>
    <w:p w14:paraId="182ABF3A"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b/>
      </w:r>
    </w:p>
    <w:p w14:paraId="3AF6D363"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X RESPONSABLE DE LAS ACCIONES.</w:t>
      </w:r>
    </w:p>
    <w:p w14:paraId="2A184319"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b/>
      </w:r>
    </w:p>
    <w:p w14:paraId="7FD2F084"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BIBLIOGRAFÍA.</w:t>
      </w:r>
    </w:p>
    <w:p w14:paraId="5A62015F" w14:textId="77777777" w:rsidR="000637FE" w:rsidRPr="006312C2" w:rsidRDefault="000637FE" w:rsidP="000637FE">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ANEXOS.</w:t>
      </w:r>
    </w:p>
    <w:p w14:paraId="7F25B140" w14:textId="77777777" w:rsidR="000637FE" w:rsidRPr="006312C2" w:rsidRDefault="000637FE" w:rsidP="00D4376C">
      <w:pPr>
        <w:pStyle w:val="Prrafodelista"/>
        <w:numPr>
          <w:ilvl w:val="0"/>
          <w:numId w:val="5"/>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ALCANCES ESPERADOS.</w:t>
      </w:r>
    </w:p>
    <w:p w14:paraId="026CBA34"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Antecedentes</w:t>
      </w:r>
      <w:r w:rsidRPr="006312C2">
        <w:rPr>
          <w:rFonts w:ascii="Arial" w:hAnsi="Arial" w:cs="Arial"/>
          <w:b/>
          <w:bCs/>
          <w:kern w:val="28"/>
          <w:sz w:val="20"/>
          <w:szCs w:val="20"/>
        </w:rPr>
        <w:t>.</w:t>
      </w:r>
    </w:p>
    <w:p w14:paraId="6C0DF90F" w14:textId="0BE3E607" w:rsidR="000637FE" w:rsidRDefault="000637FE" w:rsidP="00605C18">
      <w:pPr>
        <w:spacing w:after="0" w:line="240" w:lineRule="auto"/>
        <w:jc w:val="both"/>
        <w:rPr>
          <w:rFonts w:ascii="Arial" w:hAnsi="Arial" w:cs="Arial"/>
          <w:b/>
          <w:sz w:val="20"/>
          <w:szCs w:val="20"/>
        </w:rPr>
      </w:pPr>
      <w:r w:rsidRPr="006312C2">
        <w:rPr>
          <w:rFonts w:ascii="Arial" w:hAnsi="Arial" w:cs="Arial"/>
          <w:sz w:val="20"/>
          <w:szCs w:val="20"/>
        </w:rPr>
        <w:t xml:space="preserve">Indicar las siglas y la fecha de emisión del oficio resolutivo de autorización condicionada, el nombre del proyecto, número de condicionante y las acciones a las que se referirá la elaboración del documento técnico con </w:t>
      </w:r>
      <w:r w:rsidR="00605C18">
        <w:rPr>
          <w:rFonts w:ascii="Arial" w:hAnsi="Arial" w:cs="Arial"/>
          <w:sz w:val="20"/>
          <w:szCs w:val="20"/>
        </w:rPr>
        <w:t xml:space="preserve">la </w:t>
      </w:r>
      <w:r w:rsidR="00605C18" w:rsidRPr="0086538F">
        <w:rPr>
          <w:rFonts w:ascii="Arial" w:hAnsi="Arial" w:cs="Arial"/>
          <w:b/>
          <w:sz w:val="20"/>
          <w:szCs w:val="20"/>
        </w:rPr>
        <w:t>actualización del programa de rescate y reubicación de flora silvestre</w:t>
      </w:r>
    </w:p>
    <w:p w14:paraId="40FC63E6" w14:textId="77777777" w:rsidR="00605C18" w:rsidRPr="006312C2" w:rsidRDefault="00605C18" w:rsidP="00605C18">
      <w:pPr>
        <w:spacing w:after="0" w:line="240" w:lineRule="auto"/>
        <w:jc w:val="both"/>
        <w:rPr>
          <w:rFonts w:ascii="Arial" w:hAnsi="Arial" w:cs="Arial"/>
          <w:bCs/>
          <w:kern w:val="28"/>
          <w:sz w:val="20"/>
          <w:szCs w:val="20"/>
        </w:rPr>
      </w:pPr>
    </w:p>
    <w:p w14:paraId="6F1895C7"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I</w:t>
      </w:r>
      <w:r w:rsidRPr="006312C2">
        <w:rPr>
          <w:rFonts w:ascii="Arial" w:hAnsi="Arial" w:cs="Arial"/>
          <w:b/>
          <w:bCs/>
          <w:kern w:val="28"/>
          <w:sz w:val="20"/>
          <w:szCs w:val="20"/>
        </w:rPr>
        <w:t>.</w:t>
      </w:r>
    </w:p>
    <w:p w14:paraId="1D36F1B3" w14:textId="053924E9"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La introducción debe señalar en forma resumida las características de la vía general de comunicación de que se trate, señalando si se construirá una obra nueva, una ampliación y/o una modificación del trazo original. Indicar los puntos de inicio y término de obra, los del eje del trazo y los vértices del cuadrante donde se localiz</w:t>
      </w:r>
      <w:r w:rsidR="00605C18">
        <w:rPr>
          <w:rFonts w:ascii="Arial" w:hAnsi="Arial" w:cs="Arial"/>
          <w:sz w:val="20"/>
          <w:szCs w:val="20"/>
        </w:rPr>
        <w:t>a el SAR determinado en la MIA</w:t>
      </w:r>
      <w:r w:rsidRPr="006312C2">
        <w:rPr>
          <w:rFonts w:ascii="Arial" w:hAnsi="Arial" w:cs="Arial"/>
          <w:sz w:val="20"/>
          <w:szCs w:val="20"/>
        </w:rPr>
        <w:t xml:space="preserve"> del proyecto autorizado de manera condicionada, en proyección de coordenadas UTM o geográficas.</w:t>
      </w:r>
    </w:p>
    <w:p w14:paraId="5FE323FC" w14:textId="6C1EE3FC"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Los objetivos y alcances deberán estar estrechamente vinculados al cumplimiento de las acciones que se establezcan</w:t>
      </w:r>
      <w:r w:rsidR="00605C18">
        <w:rPr>
          <w:rFonts w:ascii="Arial" w:hAnsi="Arial" w:cs="Arial"/>
          <w:sz w:val="20"/>
          <w:szCs w:val="20"/>
        </w:rPr>
        <w:t>, en la MIA</w:t>
      </w:r>
      <w:r w:rsidRPr="006312C2">
        <w:rPr>
          <w:rFonts w:ascii="Arial" w:hAnsi="Arial" w:cs="Arial"/>
          <w:sz w:val="20"/>
          <w:szCs w:val="20"/>
        </w:rPr>
        <w:t xml:space="preserve"> autorizada y los Términos y Condicionantes del Resolutivo emitido por la autoridad competente, así como con todas las medidas preventivas y de mitigación ambiental de impactos que serán abordadas en el documento técnico que se elabora.</w:t>
      </w:r>
    </w:p>
    <w:p w14:paraId="0A379C01" w14:textId="77777777" w:rsidR="002A5FA3" w:rsidRPr="006312C2" w:rsidRDefault="002A5FA3" w:rsidP="000637FE">
      <w:pPr>
        <w:spacing w:after="0" w:line="240" w:lineRule="auto"/>
        <w:jc w:val="both"/>
        <w:rPr>
          <w:rFonts w:ascii="Arial" w:hAnsi="Arial" w:cs="Arial"/>
          <w:sz w:val="20"/>
          <w:szCs w:val="20"/>
        </w:rPr>
      </w:pPr>
    </w:p>
    <w:p w14:paraId="27E87116"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Incluir mapa, con planta general del proyecto, donde se localice la ruta del trazo y las áreas donde serán llevadas a cabo las Acciones de Rescate y Reubicación de Especies de Flora Silvestre, además de aquellas donde se identificó la necesidad de llevar a cabo medidas complementarias o adicionales de mitigación ambiental de impactos, al interior de los ceros, las zonas de afectación directa o el SAR de proyecto.</w:t>
      </w:r>
    </w:p>
    <w:p w14:paraId="1B471A1C" w14:textId="77777777" w:rsidR="000637FE" w:rsidRPr="006312C2" w:rsidRDefault="000637FE" w:rsidP="000637FE">
      <w:pPr>
        <w:pStyle w:val="Prrafodelista"/>
        <w:spacing w:after="0" w:line="240" w:lineRule="auto"/>
        <w:jc w:val="both"/>
        <w:rPr>
          <w:rFonts w:ascii="Arial" w:hAnsi="Arial" w:cs="Arial"/>
          <w:bCs/>
          <w:kern w:val="28"/>
          <w:sz w:val="20"/>
          <w:szCs w:val="20"/>
        </w:rPr>
      </w:pPr>
    </w:p>
    <w:p w14:paraId="11C151BB"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II</w:t>
      </w:r>
      <w:r w:rsidRPr="006312C2">
        <w:rPr>
          <w:rFonts w:ascii="Arial" w:hAnsi="Arial" w:cs="Arial"/>
          <w:b/>
          <w:bCs/>
          <w:kern w:val="28"/>
          <w:sz w:val="20"/>
          <w:szCs w:val="20"/>
        </w:rPr>
        <w:t>.</w:t>
      </w:r>
    </w:p>
    <w:p w14:paraId="40693732"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 xml:space="preserve">Describir de manera sintetizada las características ambientales existentes al interior del SAR de proyecto, además de las condiciones presentes en las superficies que resultarán afectadas entre líneas de ceros y/o las áreas de ocupación temporal, destinadas a la ubicación de obras provisionales de apoyo, a efecto de exponer un precedente del estado que guardan, previo a la ejecución de las obras y actividades de desmonte, despalmes y excavación, construcción de obras de drenaje o la realización de las labores de rescate de flora silvestre de importancia biológico-ecológica, o listada en la NOM-059-SEMARNAT-2010 -árboles, arbustos, cactáceas, orquídeas, helechos, </w:t>
      </w:r>
      <w:proofErr w:type="spellStart"/>
      <w:r w:rsidRPr="006312C2">
        <w:rPr>
          <w:rFonts w:ascii="Arial" w:hAnsi="Arial" w:cs="Arial"/>
          <w:sz w:val="20"/>
          <w:szCs w:val="20"/>
        </w:rPr>
        <w:t>cicadas</w:t>
      </w:r>
      <w:proofErr w:type="spellEnd"/>
      <w:r w:rsidRPr="006312C2">
        <w:rPr>
          <w:rFonts w:ascii="Arial" w:hAnsi="Arial" w:cs="Arial"/>
          <w:sz w:val="20"/>
          <w:szCs w:val="20"/>
        </w:rPr>
        <w:t xml:space="preserve"> u otras plantas completas, o bien, semillas, partes vegetativas de plantas epifitas, rizomas, cormos u otros-.</w:t>
      </w:r>
    </w:p>
    <w:p w14:paraId="1F773EDA"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Es obligatorio e inexcusable que en este capítulo se especifique la composición florística existente en las unidades ambientales y/o las áreas de afectación directa -tipo de vegetación, cobertura, diversidad, abundancia, riqueza de especies y estado de conservación-, de tal manera se puedan justificar íntegramente, los criterios de selección de especies sujetas de rescate y reubicación. En su caso, proceder a la ejecución de trabajos de prospección de campo, para requisitar en forma adecuada la información que será especificada en este apartado.</w:t>
      </w:r>
    </w:p>
    <w:p w14:paraId="3CB2E1D3" w14:textId="77777777" w:rsidR="000637FE" w:rsidRPr="006312C2" w:rsidRDefault="000637FE" w:rsidP="000637FE">
      <w:pPr>
        <w:spacing w:after="0" w:line="240" w:lineRule="auto"/>
        <w:jc w:val="both"/>
        <w:rPr>
          <w:rFonts w:ascii="Arial" w:hAnsi="Arial" w:cs="Arial"/>
          <w:bCs/>
          <w:kern w:val="28"/>
          <w:sz w:val="20"/>
          <w:szCs w:val="20"/>
        </w:rPr>
      </w:pPr>
      <w:r w:rsidRPr="006312C2">
        <w:rPr>
          <w:rFonts w:ascii="Arial" w:hAnsi="Arial" w:cs="Arial"/>
          <w:sz w:val="20"/>
          <w:szCs w:val="20"/>
        </w:rPr>
        <w:t>Georreferenciar todos los polígonos donde serán llevadas a cabo las acciones de extracción y rescate de plantas, o de colecta de germoplasma de especies de valor ambiental. Asimismo detallar puntualmente la metodología o técnicas que serán empleadas para determinar la composición florística y el número total de individuos que tendrán que ser extraídos y reubicados, e indicar los cadenamientos o el tramo del trazo donde se localizan. Las bases de datos generadas para este propósito deberán ser entregadas ineludiblemente como anexos prospectivos de los trabajos de campo, dado que será la herramienta básica para determinar la proporción y la mezcla de especies que será utilizada para la restauración de los terrenos forestales que serán afectados con la construcción del proyecto.</w:t>
      </w:r>
    </w:p>
    <w:p w14:paraId="358E3112" w14:textId="77777777" w:rsidR="000637FE" w:rsidRPr="006312C2" w:rsidRDefault="000637FE" w:rsidP="000637FE">
      <w:pPr>
        <w:spacing w:after="0" w:line="240" w:lineRule="auto"/>
        <w:jc w:val="both"/>
        <w:rPr>
          <w:rFonts w:ascii="Arial" w:hAnsi="Arial" w:cs="Arial"/>
          <w:sz w:val="20"/>
          <w:szCs w:val="20"/>
        </w:rPr>
      </w:pPr>
    </w:p>
    <w:p w14:paraId="2AFD5C14"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lastRenderedPageBreak/>
        <w:t>Capítulo III</w:t>
      </w:r>
      <w:r w:rsidRPr="006312C2">
        <w:rPr>
          <w:rFonts w:ascii="Arial" w:hAnsi="Arial" w:cs="Arial"/>
          <w:b/>
          <w:bCs/>
          <w:kern w:val="28"/>
          <w:sz w:val="20"/>
          <w:szCs w:val="20"/>
        </w:rPr>
        <w:t>.</w:t>
      </w:r>
    </w:p>
    <w:p w14:paraId="54C22B41"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Explicar y justificar los criterios y características que deben reunir las especies que serán sujetas de rescate entre líneas de ceros y/o las áreas de ocupación y afectación temporal, destinadas a la ubicación de obras de apoyo -estatus de protección, especie de importancia biológico-ecológica, talla o estadio, endemismos, distribución restringida, capacidad de los individuos para resistir el rescate, rehabilitación y reubicación, otro-. Detallar el número de ejemplares y de especies florísticas con y sin estatus de protección que deben ser rescatadas y reubicadas.</w:t>
      </w:r>
    </w:p>
    <w:p w14:paraId="38023B19"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En función de los trabajos de prospección de campo, deberá identificarse en mapas, planos, o imágenes de satélite recientes, la localización y distribución espacial de las especies de valor ambiental que deberán ser rescatadas y trasplantados de manera inmediata y/o que deberán ser rehabilitadas y almacenadas temporalmente, para su posterior reubicación a lo largo de la ruta del trazo o en áreas deterioradas presentes en el SAR de proyecto. Asimismo georreferenciar en su caso los polígonos resultantes por tipo de ecosistema y vegetación forestal que sustentan, e indicar entre que cadenamientos o tramos del trazo se ubican las áreas de extracción y rescate de plantas.</w:t>
      </w:r>
    </w:p>
    <w:p w14:paraId="48A209CB" w14:textId="77777777" w:rsidR="000637FE" w:rsidRPr="006312C2" w:rsidRDefault="000637FE" w:rsidP="000637FE">
      <w:pPr>
        <w:spacing w:after="0" w:line="240" w:lineRule="auto"/>
        <w:jc w:val="both"/>
        <w:rPr>
          <w:rFonts w:ascii="Arial" w:hAnsi="Arial" w:cs="Arial"/>
          <w:sz w:val="20"/>
          <w:szCs w:val="20"/>
        </w:rPr>
      </w:pPr>
    </w:p>
    <w:p w14:paraId="0B5E972D"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IV</w:t>
      </w:r>
      <w:r w:rsidRPr="006312C2">
        <w:rPr>
          <w:rFonts w:ascii="Arial" w:hAnsi="Arial" w:cs="Arial"/>
          <w:b/>
          <w:bCs/>
          <w:kern w:val="28"/>
          <w:sz w:val="20"/>
          <w:szCs w:val="20"/>
        </w:rPr>
        <w:t>.</w:t>
      </w:r>
    </w:p>
    <w:p w14:paraId="46DA5870"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En este capítulo se deberán justificar las técnicas o metodologías que tendrán que ser empleadas durante las labores de extracción, traslado y trasplante de plantas completas, o bien la colecta de partes vegetativas y/o germoplasma de las especies que se determine serán sujetas de rescate y reubicación -árboles, arbustos, epifitas, suculentas, hijuelos, cormos, rizomas, semillas u otros-. Es obligatorio e inexcusable que se describan en forma completa y de acuerdo con las características biológicas de las especies que serán sujetas de rescate y reubicación, los tiempos y procedimientos para el banqueo y extracción de plantas, o bien la colecta de partes vegetativas y/o germoplasma de las especies de importancia biológico-ecológica, o listadas en la NOM-059-SEMARNAT-2010. Especificar el número y características del personal que debe participar en las brigadas de rescate, así como las necesidades de materiales y equipo que serán requeridos para las labores de rescate de la flora silvestre.</w:t>
      </w:r>
    </w:p>
    <w:p w14:paraId="417F9847" w14:textId="77777777" w:rsidR="000637FE" w:rsidRPr="006312C2" w:rsidRDefault="000637FE" w:rsidP="000637FE">
      <w:pPr>
        <w:spacing w:after="0" w:line="240" w:lineRule="auto"/>
        <w:jc w:val="both"/>
        <w:rPr>
          <w:rFonts w:ascii="Arial" w:hAnsi="Arial" w:cs="Arial"/>
          <w:sz w:val="20"/>
          <w:szCs w:val="20"/>
        </w:rPr>
      </w:pPr>
    </w:p>
    <w:p w14:paraId="5701C298"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V</w:t>
      </w:r>
      <w:r w:rsidRPr="006312C2">
        <w:rPr>
          <w:rFonts w:ascii="Arial" w:hAnsi="Arial" w:cs="Arial"/>
          <w:b/>
          <w:bCs/>
          <w:kern w:val="28"/>
          <w:sz w:val="20"/>
          <w:szCs w:val="20"/>
        </w:rPr>
        <w:t>.</w:t>
      </w:r>
    </w:p>
    <w:p w14:paraId="79932326" w14:textId="45464A5E" w:rsidR="000637FE" w:rsidRDefault="000637FE" w:rsidP="000637FE">
      <w:pPr>
        <w:spacing w:after="0" w:line="240" w:lineRule="auto"/>
        <w:jc w:val="both"/>
        <w:rPr>
          <w:rFonts w:ascii="Arial" w:hAnsi="Arial" w:cs="Arial"/>
          <w:sz w:val="20"/>
          <w:szCs w:val="20"/>
        </w:rPr>
      </w:pPr>
      <w:r w:rsidRPr="006312C2">
        <w:rPr>
          <w:rFonts w:ascii="Arial" w:hAnsi="Arial" w:cs="Arial"/>
          <w:sz w:val="20"/>
          <w:szCs w:val="20"/>
        </w:rPr>
        <w:t>Como parte importante de las Acciones de Rescate y Reubicación de Especies de Flora Silvestre, deberá proponerse el sitio más adecuando para instalar en forma temporal un vivero provisional, cuya función primordial será garantizar la sobrevivencia, rehabilitación y albergue temporal de plantas que serán rescatadas de las áreas de afectación ubicadas entre los ceros del proyecto y/o las áreas de ocupación temporal. En su caso y estrechamente vinculado al programa de Acciones de Reforesta</w:t>
      </w:r>
      <w:r w:rsidR="00605C18">
        <w:rPr>
          <w:rFonts w:ascii="Arial" w:hAnsi="Arial" w:cs="Arial"/>
          <w:sz w:val="20"/>
          <w:szCs w:val="20"/>
        </w:rPr>
        <w:t>ción</w:t>
      </w:r>
      <w:r w:rsidRPr="006312C2">
        <w:rPr>
          <w:rFonts w:ascii="Arial" w:hAnsi="Arial" w:cs="Arial"/>
          <w:sz w:val="20"/>
          <w:szCs w:val="20"/>
        </w:rPr>
        <w:t>, deberá determinarse el volumen de siembra de semillas y/o la propagación de partes vegetativas de las diferentes especies de valor ambiental, para corregir una sobrevivencia menor al 80% de los ejemplares rescatados y asegurar la existencia y proporción de especies que serán requeridas para la reforestación y restauración del derecho de vía. En este sentido la dimensión, características y necesidades de personal, requerimientos de material, herramientas, vehículos y equipo del vivero, obligatoriamente tendrán que planificarse, en función del número total de ejemplares extraídos que tendrán que ser rehabilitados y almacenados en forma temporal, además del volumen de producción suficiente, para cubrir la demanda de planta que será utilizada para la restauración de los terrenos forestales ocupados o afectados temporalmente al interior del derecho de vía o el Sistema Ambiental Regional del proyecto, de tal manera se garantice la reposición de plantas que mueran y se conserve la mezcla de especies, acorde con la composición florística que fue determinada por tipo de ecosistema y vegetación forestal que sustentan las áreas colindantes a los sitios que serán sujetas de acciones de forestación y/o de reforestación.</w:t>
      </w:r>
    </w:p>
    <w:p w14:paraId="4678124E" w14:textId="21370555" w:rsidR="007D5C73" w:rsidRDefault="007D5C73" w:rsidP="000637FE">
      <w:pPr>
        <w:spacing w:after="0" w:line="240" w:lineRule="auto"/>
        <w:jc w:val="both"/>
        <w:rPr>
          <w:rFonts w:ascii="Arial" w:hAnsi="Arial" w:cs="Arial"/>
          <w:sz w:val="20"/>
          <w:szCs w:val="20"/>
        </w:rPr>
      </w:pPr>
    </w:p>
    <w:p w14:paraId="56D44879" w14:textId="77777777" w:rsidR="007D5C73" w:rsidRPr="006312C2" w:rsidRDefault="007D5C73" w:rsidP="000637FE">
      <w:pPr>
        <w:spacing w:after="0" w:line="240" w:lineRule="auto"/>
        <w:jc w:val="both"/>
        <w:rPr>
          <w:rFonts w:ascii="Arial" w:hAnsi="Arial" w:cs="Arial"/>
          <w:sz w:val="20"/>
          <w:szCs w:val="20"/>
        </w:rPr>
      </w:pPr>
    </w:p>
    <w:p w14:paraId="1CB85228" w14:textId="77777777" w:rsidR="000637FE" w:rsidRPr="006312C2" w:rsidRDefault="000637FE" w:rsidP="000637FE">
      <w:pPr>
        <w:spacing w:after="0" w:line="240" w:lineRule="auto"/>
        <w:jc w:val="both"/>
        <w:rPr>
          <w:rFonts w:ascii="Arial" w:hAnsi="Arial" w:cs="Arial"/>
          <w:sz w:val="20"/>
          <w:szCs w:val="20"/>
        </w:rPr>
      </w:pPr>
    </w:p>
    <w:p w14:paraId="66348AFE" w14:textId="77777777" w:rsidR="000637FE" w:rsidRPr="006312C2" w:rsidRDefault="000637FE" w:rsidP="000637FE">
      <w:pPr>
        <w:spacing w:after="0" w:line="240" w:lineRule="auto"/>
        <w:jc w:val="both"/>
        <w:rPr>
          <w:rFonts w:ascii="Arial" w:hAnsi="Arial" w:cs="Arial"/>
          <w:b/>
          <w:sz w:val="20"/>
          <w:szCs w:val="20"/>
        </w:rPr>
      </w:pPr>
      <w:r w:rsidRPr="006312C2">
        <w:rPr>
          <w:rFonts w:ascii="Arial" w:hAnsi="Arial" w:cs="Arial"/>
          <w:b/>
          <w:sz w:val="20"/>
          <w:szCs w:val="20"/>
        </w:rPr>
        <w:t>Capítulo VI.</w:t>
      </w:r>
    </w:p>
    <w:p w14:paraId="08C51089"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 xml:space="preserve">Para definir y seleccionar las áreas más aptas para reubicar a todas las especies que serán rescatadas, deberá partirse del análisis correspondiente a las características del estado de conservación de los sitios donde fueron extraídas, así como la importancia ambiental del ejemplar que será reubicado en su hábitat natural -con o sin estatus de protección-. Analizar la factibilidad técnica y la congruencia de establecer al ejemplar nuevamente en las superficies del derecho de vía y/o las áreas de ocupación temporal que serán revegetadas, o si lo más recomendable es su traslado y plantación en zonas forestales deterioradas -con fines de restauración-, o si lo </w:t>
      </w:r>
      <w:r w:rsidRPr="006312C2">
        <w:rPr>
          <w:rFonts w:ascii="Arial" w:hAnsi="Arial" w:cs="Arial"/>
          <w:sz w:val="20"/>
          <w:szCs w:val="20"/>
        </w:rPr>
        <w:lastRenderedPageBreak/>
        <w:t>preferible es reubicar a las especies en ecosistemas forestales bien conservados y/o áreas naturales protegidas cercanas a la ruta del trazo. En su caso, deberán justificarse plenamente los criterios aplicados para la elección de las áreas propuestas para la reubicación de la flora silvestre de valor ambiental.</w:t>
      </w:r>
    </w:p>
    <w:p w14:paraId="0B181E95" w14:textId="77777777" w:rsidR="000637FE" w:rsidRPr="006312C2" w:rsidRDefault="000637FE" w:rsidP="000637FE">
      <w:pPr>
        <w:spacing w:after="0" w:line="240" w:lineRule="auto"/>
        <w:jc w:val="both"/>
        <w:rPr>
          <w:rFonts w:ascii="Arial" w:hAnsi="Arial" w:cs="Arial"/>
          <w:sz w:val="20"/>
          <w:szCs w:val="20"/>
        </w:rPr>
      </w:pPr>
    </w:p>
    <w:p w14:paraId="3759E031"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VII</w:t>
      </w:r>
      <w:r w:rsidRPr="006312C2">
        <w:rPr>
          <w:rFonts w:ascii="Arial" w:hAnsi="Arial" w:cs="Arial"/>
          <w:b/>
          <w:bCs/>
          <w:kern w:val="28"/>
          <w:sz w:val="20"/>
          <w:szCs w:val="20"/>
        </w:rPr>
        <w:t>.</w:t>
      </w:r>
    </w:p>
    <w:p w14:paraId="0DFA9C22"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Los indicadores de seguimiento que serán determinados para evaluar la sobrevivencia de las especies de flora silvestre rescatadas de los sitios de afectación directa entre líneas de ceros y/o las áreas de ocupación temporal, deberán justificar y aportar evidencia favorable del éxito obtenido, respecto de la conservación y sobrevivencia de los ejemplares de flora silvestre, en los sitios donde serán albergados temporalmente o reubicados de manera inmediata y en forma definitiva, en función del manejo y las labores de mantenimiento que se dará a las especies rescatadas y reubicadas, durante un periodo de seguimiento de por lo menos tres años.</w:t>
      </w:r>
    </w:p>
    <w:p w14:paraId="62448024" w14:textId="77777777" w:rsidR="000637FE" w:rsidRPr="006312C2" w:rsidRDefault="000637FE" w:rsidP="000637FE">
      <w:pPr>
        <w:spacing w:after="0" w:line="240" w:lineRule="auto"/>
        <w:jc w:val="both"/>
        <w:rPr>
          <w:rFonts w:ascii="Arial" w:hAnsi="Arial" w:cs="Arial"/>
          <w:sz w:val="20"/>
          <w:szCs w:val="20"/>
        </w:rPr>
      </w:pPr>
    </w:p>
    <w:p w14:paraId="78F4E354"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VIII</w:t>
      </w:r>
      <w:r w:rsidRPr="006312C2">
        <w:rPr>
          <w:rFonts w:ascii="Arial" w:hAnsi="Arial" w:cs="Arial"/>
          <w:b/>
          <w:bCs/>
          <w:kern w:val="28"/>
          <w:sz w:val="20"/>
          <w:szCs w:val="20"/>
        </w:rPr>
        <w:t>.</w:t>
      </w:r>
    </w:p>
    <w:p w14:paraId="65C21030" w14:textId="0FBFB7B6"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 xml:space="preserve">Realizar el análisis e integración de precios unitarios de cada concepto de obra generado para las acciones de rescate y reubicación de especies de flora silvestre de valor ambiental -banqueo y extracción de árboles, arbustos o suculentas de diferentes especies; colecta de germoplasma y/o de partes vegetativas; colecta de epifitas; rehabilitación y albergue temporal de plantas en vivero, construcción de camas de siembra o propagación de especies con y sin estatus de protección en vivero, otras-. El análisis desarrollado deberá presentarse en la memoria de cálculo en forma completa, desglosado en costos directos (rendimiento y cantidad de mano de obra + herramienta + materiales + vehículos y equipo), e indirectos (administración central + administración de campo + seguros + fianzas y otros cargos). De manera adicional se deberá estimar el costo de ejecución de medidas de urgente aplicación, tendentes a corregir o evitar se generen efectos detrimentales significativos en la zona de afectación directa y/o en otros componentes florísticos del Sistema Ambiental Regional, a causa de la omisión o la falta de realización de medidas preventivas y de mitigación ambiental de impactos, determinadas en la MIA regional que fue autorizada, y las procedentes que se deriven del Plan de Manejo y Monitoreo Ambiental. </w:t>
      </w:r>
    </w:p>
    <w:p w14:paraId="48F77245" w14:textId="77777777" w:rsidR="007D499B" w:rsidRPr="006312C2" w:rsidRDefault="007D499B" w:rsidP="000637FE">
      <w:pPr>
        <w:spacing w:after="0" w:line="240" w:lineRule="auto"/>
        <w:jc w:val="both"/>
        <w:rPr>
          <w:rFonts w:ascii="Arial" w:hAnsi="Arial" w:cs="Arial"/>
          <w:sz w:val="20"/>
          <w:szCs w:val="20"/>
        </w:rPr>
      </w:pPr>
    </w:p>
    <w:p w14:paraId="60F3F93F"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Tener presente que la cuantificación económica resultante de los volúmenes de obra estimados en el catálogo de conceptos, deberá garantizar ser suficiente para el correcto desarrollo de los trabajos de banqueo, extracción, rescate y reubicación de ejemplares, a modo de poder cubrir el instrumento de garantía o fianza ambiental, inherente a la disponibilidad de recursos que tendrán que ser aplicados en tiempo y forma, durante los periodos de tiempo indicados en el programa de trabajo, el catálogo de conceptos de obra y las acciones de rescate y reubicación de especies de flora silvestre, en la zona de afectación y de influencia directa, o en el SAR del proyecto carretero de que se trate.</w:t>
      </w:r>
    </w:p>
    <w:p w14:paraId="0AADD0BD" w14:textId="77777777" w:rsidR="000637FE" w:rsidRPr="006312C2" w:rsidRDefault="000637FE" w:rsidP="000637FE">
      <w:pPr>
        <w:spacing w:after="0" w:line="240" w:lineRule="auto"/>
        <w:jc w:val="both"/>
        <w:rPr>
          <w:rFonts w:ascii="Arial" w:hAnsi="Arial" w:cs="Arial"/>
          <w:sz w:val="20"/>
          <w:szCs w:val="20"/>
        </w:rPr>
      </w:pPr>
    </w:p>
    <w:p w14:paraId="492D96E3"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IX</w:t>
      </w:r>
      <w:r w:rsidRPr="006312C2">
        <w:rPr>
          <w:rFonts w:ascii="Arial" w:hAnsi="Arial" w:cs="Arial"/>
          <w:b/>
          <w:bCs/>
          <w:kern w:val="28"/>
          <w:sz w:val="20"/>
          <w:szCs w:val="20"/>
        </w:rPr>
        <w:t>.</w:t>
      </w:r>
    </w:p>
    <w:p w14:paraId="75024D17"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Detallar el programa general del presupuesto de inversión en un Diagrama de Gantt, que ofrezca la calendarización del gasto total desagregado en forma mensual, vinculado a la cuantificación monetaria de los volúmenes totales de cada rubro o actividad listada en el catálogo de conceptos de obra, mismo que deberá estar sustentado en el análisis de precios unitarios integrados para las actividades de localización, banqueo y extracción de plantas completas, la colecta de partes vegetativas, de germoplasma o plantas epifitas durante la fase de preparación del Sitio, así como de la construcción e instalación de un vivero provisional, el mantenimiento y rehabilitación de plantas que serán reubicadas, o la producción de especies requerida para las labores de forestación y reforestación del derecho de vía o áreas deterioradas existentes en el SAR de proyecto.</w:t>
      </w:r>
    </w:p>
    <w:p w14:paraId="22D9501E" w14:textId="77777777" w:rsidR="00BC433B" w:rsidRPr="006312C2" w:rsidRDefault="00BC433B" w:rsidP="000637FE">
      <w:pPr>
        <w:spacing w:after="0" w:line="240" w:lineRule="auto"/>
        <w:jc w:val="both"/>
        <w:rPr>
          <w:rFonts w:ascii="Arial" w:hAnsi="Arial" w:cs="Arial"/>
          <w:sz w:val="20"/>
          <w:szCs w:val="20"/>
        </w:rPr>
      </w:pPr>
    </w:p>
    <w:p w14:paraId="74546842"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La calendarización del costo de todas las acciones consideradas, deberá cubrir un periodo de seguimiento vinculado al programa de reforestación, de por lo menos tres años, diferenciando la inversión requerida, de acuerdo con el catálogo de conceptos y las obras o actividades que serán llevadas a cabo durante ese periodo de tiempo. Georreferenciar en mapas o planos a escala adecuada, la ubicación de las áreas de afectación donde serán rescatadas las especies de flora silvestre de valor ambiental.</w:t>
      </w:r>
    </w:p>
    <w:p w14:paraId="6530A462" w14:textId="349FC879" w:rsidR="000637FE" w:rsidRDefault="000637FE" w:rsidP="000637FE">
      <w:pPr>
        <w:spacing w:after="0" w:line="240" w:lineRule="auto"/>
        <w:jc w:val="both"/>
        <w:rPr>
          <w:rFonts w:ascii="Arial" w:hAnsi="Arial" w:cs="Arial"/>
          <w:sz w:val="20"/>
          <w:szCs w:val="20"/>
        </w:rPr>
      </w:pPr>
    </w:p>
    <w:p w14:paraId="70DA9901" w14:textId="0D2CAD68" w:rsidR="00605C18" w:rsidRDefault="00605C18" w:rsidP="000637FE">
      <w:pPr>
        <w:spacing w:after="0" w:line="240" w:lineRule="auto"/>
        <w:jc w:val="both"/>
        <w:rPr>
          <w:rFonts w:ascii="Arial" w:hAnsi="Arial" w:cs="Arial"/>
          <w:sz w:val="20"/>
          <w:szCs w:val="20"/>
        </w:rPr>
      </w:pPr>
    </w:p>
    <w:p w14:paraId="060533F2" w14:textId="77777777" w:rsidR="00605C18" w:rsidRPr="006312C2" w:rsidRDefault="00605C18" w:rsidP="000637FE">
      <w:pPr>
        <w:spacing w:after="0" w:line="240" w:lineRule="auto"/>
        <w:jc w:val="both"/>
        <w:rPr>
          <w:rFonts w:ascii="Arial" w:hAnsi="Arial" w:cs="Arial"/>
          <w:sz w:val="20"/>
          <w:szCs w:val="20"/>
        </w:rPr>
      </w:pPr>
    </w:p>
    <w:p w14:paraId="161F3FE9"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Capítulo X</w:t>
      </w:r>
      <w:r w:rsidRPr="006312C2">
        <w:rPr>
          <w:rFonts w:ascii="Arial" w:hAnsi="Arial" w:cs="Arial"/>
          <w:b/>
          <w:bCs/>
          <w:kern w:val="28"/>
          <w:sz w:val="20"/>
          <w:szCs w:val="20"/>
        </w:rPr>
        <w:t>.</w:t>
      </w:r>
    </w:p>
    <w:p w14:paraId="47E38E3C" w14:textId="5C4ECAE4"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lastRenderedPageBreak/>
        <w:t xml:space="preserve">De acuerdo con la estructura organizacional determinada para </w:t>
      </w:r>
      <w:r w:rsidR="00605C18">
        <w:rPr>
          <w:rFonts w:ascii="Arial" w:hAnsi="Arial" w:cs="Arial"/>
          <w:sz w:val="20"/>
          <w:szCs w:val="20"/>
        </w:rPr>
        <w:t xml:space="preserve">la </w:t>
      </w:r>
      <w:r w:rsidR="00605C18" w:rsidRPr="0086538F">
        <w:rPr>
          <w:rFonts w:ascii="Arial" w:hAnsi="Arial" w:cs="Arial"/>
          <w:b/>
          <w:sz w:val="20"/>
          <w:szCs w:val="20"/>
        </w:rPr>
        <w:t>actualización del programa de rescate y reubicación de flora silvestre</w:t>
      </w:r>
      <w:r w:rsidRPr="006312C2">
        <w:rPr>
          <w:rFonts w:ascii="Arial" w:hAnsi="Arial" w:cs="Arial"/>
          <w:sz w:val="20"/>
          <w:szCs w:val="20"/>
        </w:rPr>
        <w:t>, indicar la persona o personas responsables de coordinar y dar seguimiento a las acciones y actividades requeridas para el cumplimiento de las tareas especificadas en este documento. Señalar el cargo, dirección del centro de trabajo y las funciones que tendrá que desempeñar el personal designado o contratado para la realización de las actividades programadas.</w:t>
      </w:r>
    </w:p>
    <w:p w14:paraId="24F99AF7" w14:textId="77777777" w:rsidR="000637FE" w:rsidRPr="006312C2" w:rsidRDefault="000637FE" w:rsidP="000637FE">
      <w:pPr>
        <w:spacing w:after="0" w:line="240" w:lineRule="auto"/>
        <w:jc w:val="both"/>
        <w:rPr>
          <w:rFonts w:ascii="Arial" w:hAnsi="Arial" w:cs="Arial"/>
          <w:sz w:val="20"/>
          <w:szCs w:val="20"/>
        </w:rPr>
      </w:pPr>
    </w:p>
    <w:p w14:paraId="7FD45D4C"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Bibliografía</w:t>
      </w:r>
      <w:r w:rsidRPr="006312C2">
        <w:rPr>
          <w:rFonts w:ascii="Arial" w:hAnsi="Arial" w:cs="Arial"/>
          <w:b/>
          <w:bCs/>
          <w:kern w:val="28"/>
          <w:sz w:val="20"/>
          <w:szCs w:val="20"/>
        </w:rPr>
        <w:t>.</w:t>
      </w:r>
    </w:p>
    <w:p w14:paraId="110C3415" w14:textId="0375AF15"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 xml:space="preserve">Especificar las fuentes de información consultadas para determinar las metodologías y técnicas que serán utilizadas para la extracción y rescate de flora silvestre-con y sin estatus de protección-, entre líneas de ceros y/o las áreas de ocupación y afectación temporal. </w:t>
      </w:r>
      <w:r w:rsidR="00942562" w:rsidRPr="006312C2">
        <w:rPr>
          <w:rFonts w:ascii="Arial" w:hAnsi="Arial" w:cs="Arial"/>
          <w:sz w:val="20"/>
          <w:szCs w:val="20"/>
        </w:rPr>
        <w:t>Asimismo,</w:t>
      </w:r>
      <w:r w:rsidRPr="006312C2">
        <w:rPr>
          <w:rFonts w:ascii="Arial" w:hAnsi="Arial" w:cs="Arial"/>
          <w:sz w:val="20"/>
          <w:szCs w:val="20"/>
        </w:rPr>
        <w:t xml:space="preserve"> indicar la fuente donde se obtuvieron los rendimientos considerados para el análisis e integración de precios unitarios que dio origen a los conceptos listados en el catálogo correspondiente, así como las metodologías y el nombre de los programas o softwares de calculo que fueron empleados para el efecto.</w:t>
      </w:r>
    </w:p>
    <w:p w14:paraId="1C36CCB1" w14:textId="77777777" w:rsidR="000637FE" w:rsidRPr="006312C2" w:rsidRDefault="000637FE" w:rsidP="000637FE">
      <w:pPr>
        <w:spacing w:after="0" w:line="240" w:lineRule="auto"/>
        <w:jc w:val="both"/>
        <w:rPr>
          <w:rFonts w:ascii="Arial" w:hAnsi="Arial" w:cs="Arial"/>
          <w:b/>
          <w:sz w:val="20"/>
          <w:szCs w:val="20"/>
        </w:rPr>
      </w:pPr>
    </w:p>
    <w:p w14:paraId="7D576B94" w14:textId="77777777" w:rsidR="000637FE" w:rsidRPr="006312C2" w:rsidRDefault="000637FE" w:rsidP="000637FE">
      <w:pPr>
        <w:spacing w:after="0" w:line="240" w:lineRule="auto"/>
        <w:jc w:val="both"/>
        <w:rPr>
          <w:rFonts w:ascii="Arial" w:hAnsi="Arial" w:cs="Arial"/>
          <w:b/>
          <w:bCs/>
          <w:kern w:val="28"/>
          <w:sz w:val="20"/>
          <w:szCs w:val="20"/>
        </w:rPr>
      </w:pPr>
      <w:r w:rsidRPr="006312C2">
        <w:rPr>
          <w:rFonts w:ascii="Arial" w:hAnsi="Arial" w:cs="Arial"/>
          <w:b/>
          <w:sz w:val="20"/>
          <w:szCs w:val="20"/>
        </w:rPr>
        <w:t>Anexos</w:t>
      </w:r>
      <w:r w:rsidRPr="006312C2">
        <w:rPr>
          <w:rFonts w:ascii="Arial" w:hAnsi="Arial" w:cs="Arial"/>
          <w:b/>
          <w:bCs/>
          <w:kern w:val="28"/>
          <w:sz w:val="20"/>
          <w:szCs w:val="20"/>
        </w:rPr>
        <w:t>.</w:t>
      </w:r>
    </w:p>
    <w:p w14:paraId="1DC6FF55"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sz w:val="20"/>
          <w:szCs w:val="20"/>
        </w:rPr>
        <w:t>Bitácoras de campo: Bitácoras o bases de datos en archivo electrónico, con el registro de los levantamientos botánicos que fueron utilizados para determinar la composición florística y el número total de ejemplares y de especies localizadas entre los ceros del proyecto y las áreas de ocupación y afectación temporal.</w:t>
      </w:r>
    </w:p>
    <w:p w14:paraId="763E2F60" w14:textId="77777777" w:rsidR="000637FE" w:rsidRPr="006312C2" w:rsidRDefault="000637FE" w:rsidP="000637FE">
      <w:pPr>
        <w:spacing w:after="0" w:line="240" w:lineRule="auto"/>
        <w:jc w:val="both"/>
        <w:rPr>
          <w:rFonts w:ascii="Arial" w:hAnsi="Arial" w:cs="Arial"/>
          <w:b/>
          <w:sz w:val="20"/>
          <w:szCs w:val="20"/>
        </w:rPr>
      </w:pPr>
    </w:p>
    <w:p w14:paraId="4AAC6B5D" w14:textId="77777777" w:rsidR="000637FE" w:rsidRPr="006312C2" w:rsidRDefault="000637FE" w:rsidP="000637FE">
      <w:pPr>
        <w:spacing w:after="0" w:line="240" w:lineRule="auto"/>
        <w:jc w:val="both"/>
        <w:rPr>
          <w:rFonts w:ascii="Arial" w:hAnsi="Arial" w:cs="Arial"/>
          <w:bCs/>
          <w:kern w:val="28"/>
          <w:sz w:val="20"/>
          <w:szCs w:val="20"/>
        </w:rPr>
      </w:pPr>
      <w:r w:rsidRPr="006312C2">
        <w:rPr>
          <w:rFonts w:ascii="Arial" w:hAnsi="Arial" w:cs="Arial"/>
          <w:b/>
          <w:sz w:val="20"/>
          <w:szCs w:val="20"/>
        </w:rPr>
        <w:t>Planos de localización</w:t>
      </w:r>
      <w:r w:rsidRPr="006312C2">
        <w:rPr>
          <w:rFonts w:ascii="Arial" w:hAnsi="Arial" w:cs="Arial"/>
          <w:bCs/>
          <w:kern w:val="28"/>
          <w:sz w:val="20"/>
          <w:szCs w:val="20"/>
        </w:rPr>
        <w:t xml:space="preserve">: </w:t>
      </w:r>
      <w:r w:rsidRPr="006312C2">
        <w:rPr>
          <w:rFonts w:ascii="Arial" w:hAnsi="Arial" w:cs="Arial"/>
          <w:sz w:val="20"/>
          <w:szCs w:val="20"/>
        </w:rPr>
        <w:t>Planos, mapas, ortofotos o imágenes de satélite que fueron utilizadas para localizar y ubicar los polígonos de vegetación forestal donde serán llevadas a cabo las labores de rescate de flora silvestre con y sin estatus de protección, además de la instalación temporal de un vivero provisional donde serán rehabilitados y almacenados temporalmente los ejemplares que serán motivo de reubicación.</w:t>
      </w:r>
    </w:p>
    <w:p w14:paraId="539FA16E" w14:textId="77777777" w:rsidR="000637FE" w:rsidRPr="006312C2" w:rsidRDefault="000637FE" w:rsidP="000637FE">
      <w:pPr>
        <w:spacing w:after="0" w:line="240" w:lineRule="auto"/>
        <w:jc w:val="both"/>
        <w:rPr>
          <w:rFonts w:ascii="Arial" w:hAnsi="Arial" w:cs="Arial"/>
          <w:b/>
          <w:sz w:val="20"/>
          <w:szCs w:val="20"/>
        </w:rPr>
      </w:pPr>
    </w:p>
    <w:p w14:paraId="2E00E037" w14:textId="630EB10B" w:rsidR="000637FE" w:rsidRPr="006312C2" w:rsidRDefault="000637FE" w:rsidP="000637FE">
      <w:pPr>
        <w:spacing w:after="0" w:line="240" w:lineRule="auto"/>
        <w:jc w:val="both"/>
        <w:rPr>
          <w:rFonts w:ascii="Arial" w:hAnsi="Arial" w:cs="Arial"/>
          <w:sz w:val="20"/>
          <w:szCs w:val="20"/>
        </w:rPr>
      </w:pPr>
      <w:r w:rsidRPr="006312C2">
        <w:rPr>
          <w:rFonts w:ascii="Arial" w:hAnsi="Arial" w:cs="Arial"/>
          <w:b/>
          <w:sz w:val="20"/>
          <w:szCs w:val="20"/>
        </w:rPr>
        <w:t>Fotografías</w:t>
      </w:r>
      <w:r w:rsidRPr="006312C2">
        <w:rPr>
          <w:rFonts w:ascii="Arial" w:hAnsi="Arial" w:cs="Arial"/>
          <w:b/>
          <w:bCs/>
          <w:kern w:val="28"/>
          <w:sz w:val="20"/>
          <w:szCs w:val="20"/>
        </w:rPr>
        <w:t>:</w:t>
      </w:r>
      <w:r w:rsidRPr="006312C2">
        <w:rPr>
          <w:rFonts w:ascii="Arial" w:hAnsi="Arial" w:cs="Arial"/>
          <w:bCs/>
          <w:kern w:val="28"/>
          <w:sz w:val="20"/>
          <w:szCs w:val="20"/>
        </w:rPr>
        <w:t xml:space="preserve"> </w:t>
      </w:r>
      <w:r w:rsidRPr="006312C2">
        <w:rPr>
          <w:rFonts w:ascii="Arial" w:hAnsi="Arial" w:cs="Arial"/>
          <w:sz w:val="20"/>
          <w:szCs w:val="20"/>
        </w:rPr>
        <w:t>Archivos fotográficos que muestren el estado de conservación de los sitios y tipos de vegetación, previo a las labores de rescate de flora, y que ofrezcan evidencia de la correcta realización de actividades y ejecución de las técnicas empleadas para la extracción, manejo, traslado y trasplante de los ejemplares que serán reubicados. Las fotografías deberán acompañarse de pie de foto que contenga una descripción de los aspectos más importantes a destacar. Presentar un mapa o plano con la ubicación de los sitios donde fuero</w:t>
      </w:r>
      <w:r w:rsidR="00BC433B" w:rsidRPr="006312C2">
        <w:rPr>
          <w:rFonts w:ascii="Arial" w:hAnsi="Arial" w:cs="Arial"/>
          <w:sz w:val="20"/>
          <w:szCs w:val="20"/>
        </w:rPr>
        <w:t xml:space="preserve">n hechas </w:t>
      </w:r>
      <w:proofErr w:type="gramStart"/>
      <w:r w:rsidR="00BC433B" w:rsidRPr="006312C2">
        <w:rPr>
          <w:rFonts w:ascii="Arial" w:hAnsi="Arial" w:cs="Arial"/>
          <w:sz w:val="20"/>
          <w:szCs w:val="20"/>
        </w:rPr>
        <w:t>las  tomas  fotográficas</w:t>
      </w:r>
      <w:proofErr w:type="gramEnd"/>
      <w:r w:rsidR="00BC433B" w:rsidRPr="006312C2">
        <w:rPr>
          <w:rFonts w:ascii="Arial" w:hAnsi="Arial" w:cs="Arial"/>
          <w:sz w:val="20"/>
          <w:szCs w:val="20"/>
        </w:rPr>
        <w:t>,</w:t>
      </w:r>
      <w:r w:rsidRPr="006312C2">
        <w:rPr>
          <w:rFonts w:ascii="Arial" w:hAnsi="Arial" w:cs="Arial"/>
          <w:sz w:val="20"/>
          <w:szCs w:val="20"/>
        </w:rPr>
        <w:t xml:space="preserve"> así como una relación de todas las fotografías y una tabla con las coordenadas geográficas y en proyección UTM de los sitios en que se captaron todas las imágenes.</w:t>
      </w:r>
    </w:p>
    <w:p w14:paraId="72A65CFE" w14:textId="77777777" w:rsidR="000637FE" w:rsidRPr="006312C2" w:rsidRDefault="000637FE" w:rsidP="000637FE">
      <w:pPr>
        <w:spacing w:after="0" w:line="240" w:lineRule="auto"/>
        <w:jc w:val="both"/>
        <w:rPr>
          <w:rFonts w:ascii="Arial" w:hAnsi="Arial" w:cs="Arial"/>
          <w:b/>
          <w:sz w:val="20"/>
          <w:szCs w:val="20"/>
        </w:rPr>
      </w:pPr>
    </w:p>
    <w:p w14:paraId="734A7342"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b/>
          <w:sz w:val="20"/>
          <w:szCs w:val="20"/>
        </w:rPr>
        <w:t>Videos</w:t>
      </w:r>
      <w:r w:rsidRPr="006312C2">
        <w:rPr>
          <w:rFonts w:ascii="Arial" w:hAnsi="Arial" w:cs="Arial"/>
          <w:bCs/>
          <w:kern w:val="28"/>
          <w:sz w:val="20"/>
          <w:szCs w:val="20"/>
        </w:rPr>
        <w:t xml:space="preserve">: </w:t>
      </w:r>
      <w:r w:rsidRPr="006312C2">
        <w:rPr>
          <w:rFonts w:ascii="Arial" w:hAnsi="Arial" w:cs="Arial"/>
          <w:sz w:val="20"/>
          <w:szCs w:val="20"/>
        </w:rPr>
        <w:t>DVD o VCD con filmación de las actividades realizadas a lo largo de la ruta del trazo y/o del SAR de proyecto. Al igual que en el caso anterior, identificar en un plano los sitios donde fueron hechas las tomas e incluir una relación que describa el aspecto que se trata de mostrar en el video.</w:t>
      </w:r>
    </w:p>
    <w:p w14:paraId="45AAE08B" w14:textId="77777777" w:rsidR="00BC433B" w:rsidRPr="006312C2" w:rsidRDefault="00BC433B" w:rsidP="000637FE">
      <w:pPr>
        <w:spacing w:after="0" w:line="240" w:lineRule="auto"/>
        <w:jc w:val="both"/>
        <w:rPr>
          <w:rFonts w:ascii="Arial" w:hAnsi="Arial" w:cs="Arial"/>
          <w:b/>
          <w:sz w:val="20"/>
          <w:szCs w:val="20"/>
        </w:rPr>
      </w:pPr>
    </w:p>
    <w:p w14:paraId="1E677A30" w14:textId="77777777" w:rsidR="000637FE" w:rsidRPr="006312C2" w:rsidRDefault="000637FE" w:rsidP="000637FE">
      <w:pPr>
        <w:spacing w:after="0" w:line="240" w:lineRule="auto"/>
        <w:jc w:val="both"/>
        <w:rPr>
          <w:rFonts w:ascii="Arial" w:hAnsi="Arial" w:cs="Arial"/>
          <w:sz w:val="20"/>
          <w:szCs w:val="20"/>
        </w:rPr>
      </w:pPr>
      <w:r w:rsidRPr="006312C2">
        <w:rPr>
          <w:rFonts w:ascii="Arial" w:hAnsi="Arial" w:cs="Arial"/>
          <w:b/>
          <w:sz w:val="20"/>
          <w:szCs w:val="20"/>
        </w:rPr>
        <w:t>Metodologías utilizadas</w:t>
      </w:r>
      <w:r w:rsidRPr="006312C2">
        <w:rPr>
          <w:rFonts w:ascii="Arial" w:hAnsi="Arial" w:cs="Arial"/>
          <w:b/>
          <w:bCs/>
          <w:kern w:val="28"/>
          <w:sz w:val="20"/>
          <w:szCs w:val="20"/>
        </w:rPr>
        <w:t>:</w:t>
      </w:r>
      <w:r w:rsidRPr="006312C2">
        <w:rPr>
          <w:rFonts w:ascii="Arial" w:hAnsi="Arial" w:cs="Arial"/>
          <w:bCs/>
          <w:kern w:val="28"/>
          <w:sz w:val="20"/>
          <w:szCs w:val="20"/>
        </w:rPr>
        <w:t xml:space="preserve"> </w:t>
      </w:r>
      <w:r w:rsidRPr="006312C2">
        <w:rPr>
          <w:rFonts w:ascii="Arial" w:hAnsi="Arial" w:cs="Arial"/>
          <w:sz w:val="20"/>
          <w:szCs w:val="20"/>
        </w:rPr>
        <w:t>Técnicas que serán empleadas para la extracción, manejo, traslado y trasplante de la flora silvestre. En su caso, aquellas complementarias y/o propuestas para su ejecución en casos especiales o emergentes. Deberá indicarse el nombre de la técnica, el autor y/o la fuente que lo propone.</w:t>
      </w:r>
    </w:p>
    <w:p w14:paraId="02C750EB" w14:textId="74262C4F" w:rsidR="000637FE" w:rsidRDefault="000637FE" w:rsidP="000637FE">
      <w:pPr>
        <w:spacing w:after="0" w:line="240" w:lineRule="auto"/>
        <w:jc w:val="both"/>
        <w:rPr>
          <w:rFonts w:ascii="Arial" w:hAnsi="Arial" w:cs="Arial"/>
          <w:sz w:val="20"/>
          <w:szCs w:val="20"/>
        </w:rPr>
      </w:pPr>
    </w:p>
    <w:p w14:paraId="777EB9A6" w14:textId="53A50552" w:rsidR="00E26659" w:rsidRDefault="00E26659" w:rsidP="000637FE">
      <w:pPr>
        <w:spacing w:after="0" w:line="240" w:lineRule="auto"/>
        <w:jc w:val="both"/>
        <w:rPr>
          <w:rFonts w:ascii="Arial" w:hAnsi="Arial" w:cs="Arial"/>
          <w:sz w:val="20"/>
          <w:szCs w:val="20"/>
        </w:rPr>
      </w:pPr>
    </w:p>
    <w:p w14:paraId="7CCA09E8" w14:textId="6DEAF16E" w:rsidR="00E26659" w:rsidRDefault="00E26659" w:rsidP="000637FE">
      <w:pPr>
        <w:spacing w:after="0" w:line="240" w:lineRule="auto"/>
        <w:jc w:val="both"/>
        <w:rPr>
          <w:rFonts w:ascii="Arial" w:hAnsi="Arial" w:cs="Arial"/>
          <w:sz w:val="20"/>
          <w:szCs w:val="20"/>
        </w:rPr>
      </w:pPr>
    </w:p>
    <w:p w14:paraId="693CF561" w14:textId="629E8425" w:rsidR="00E26659" w:rsidRDefault="00E26659" w:rsidP="000637FE">
      <w:pPr>
        <w:spacing w:after="0" w:line="240" w:lineRule="auto"/>
        <w:jc w:val="both"/>
        <w:rPr>
          <w:rFonts w:ascii="Arial" w:hAnsi="Arial" w:cs="Arial"/>
          <w:sz w:val="20"/>
          <w:szCs w:val="20"/>
        </w:rPr>
      </w:pPr>
    </w:p>
    <w:p w14:paraId="76406D95" w14:textId="77777777" w:rsidR="00E26659" w:rsidRPr="006312C2" w:rsidRDefault="00E26659" w:rsidP="000637FE">
      <w:pPr>
        <w:spacing w:after="0" w:line="240" w:lineRule="auto"/>
        <w:jc w:val="both"/>
        <w:rPr>
          <w:rFonts w:ascii="Arial" w:hAnsi="Arial" w:cs="Arial"/>
          <w:sz w:val="20"/>
          <w:szCs w:val="20"/>
        </w:rPr>
      </w:pPr>
    </w:p>
    <w:p w14:paraId="69F53D9B" w14:textId="77777777" w:rsidR="00BC433B" w:rsidRPr="006312C2" w:rsidRDefault="00BC433B" w:rsidP="000637FE">
      <w:pPr>
        <w:spacing w:after="0" w:line="240" w:lineRule="auto"/>
        <w:jc w:val="both"/>
        <w:rPr>
          <w:rFonts w:ascii="Arial" w:hAnsi="Arial" w:cs="Arial"/>
          <w:sz w:val="20"/>
          <w:szCs w:val="20"/>
        </w:rPr>
      </w:pPr>
    </w:p>
    <w:p w14:paraId="3377F3CE" w14:textId="0A0CA7F0" w:rsidR="000637FE" w:rsidRPr="00B04684" w:rsidRDefault="00430FDA" w:rsidP="00D4376C">
      <w:pPr>
        <w:pStyle w:val="Prrafodelista"/>
        <w:numPr>
          <w:ilvl w:val="0"/>
          <w:numId w:val="4"/>
        </w:numPr>
        <w:autoSpaceDE w:val="0"/>
        <w:autoSpaceDN w:val="0"/>
        <w:adjustRightInd w:val="0"/>
        <w:spacing w:after="0" w:line="240" w:lineRule="auto"/>
        <w:ind w:left="567" w:hanging="567"/>
        <w:jc w:val="both"/>
        <w:rPr>
          <w:rFonts w:ascii="Arial" w:hAnsi="Arial" w:cs="Arial"/>
          <w:b/>
          <w:sz w:val="20"/>
          <w:szCs w:val="20"/>
        </w:rPr>
      </w:pPr>
      <w:r w:rsidRPr="00B04684">
        <w:rPr>
          <w:rFonts w:ascii="Arial" w:hAnsi="Arial" w:cs="Arial"/>
          <w:b/>
          <w:sz w:val="20"/>
          <w:szCs w:val="20"/>
        </w:rPr>
        <w:t>PRODUCTOS</w:t>
      </w:r>
      <w:r w:rsidR="000637FE" w:rsidRPr="00B04684">
        <w:rPr>
          <w:rFonts w:ascii="Arial" w:hAnsi="Arial" w:cs="Arial"/>
          <w:b/>
          <w:sz w:val="20"/>
          <w:szCs w:val="20"/>
        </w:rPr>
        <w:t xml:space="preserve"> QUE “EL CONTRATISTA” ENTREGARÁ A “LA DEPENDENCIA”.</w:t>
      </w:r>
    </w:p>
    <w:p w14:paraId="1BD0F4AA" w14:textId="77777777" w:rsidR="000637FE" w:rsidRPr="00B04684" w:rsidRDefault="000637FE" w:rsidP="000637FE">
      <w:pPr>
        <w:pStyle w:val="Prrafodelista"/>
        <w:autoSpaceDE w:val="0"/>
        <w:autoSpaceDN w:val="0"/>
        <w:adjustRightInd w:val="0"/>
        <w:spacing w:after="0" w:line="240" w:lineRule="auto"/>
        <w:ind w:left="709"/>
        <w:jc w:val="both"/>
        <w:rPr>
          <w:rFonts w:ascii="Arial" w:hAnsi="Arial" w:cs="Arial"/>
          <w:b/>
          <w:sz w:val="20"/>
          <w:szCs w:val="20"/>
        </w:rPr>
      </w:pPr>
    </w:p>
    <w:p w14:paraId="3A46EB89" w14:textId="77777777" w:rsidR="000637FE" w:rsidRPr="00B04684" w:rsidRDefault="000637FE" w:rsidP="000637FE">
      <w:pPr>
        <w:spacing w:after="0" w:line="240" w:lineRule="auto"/>
        <w:jc w:val="both"/>
        <w:rPr>
          <w:rFonts w:ascii="Arial" w:hAnsi="Arial" w:cs="Arial"/>
          <w:sz w:val="20"/>
          <w:szCs w:val="20"/>
        </w:rPr>
      </w:pPr>
      <w:r w:rsidRPr="00B04684">
        <w:rPr>
          <w:rFonts w:ascii="Arial" w:hAnsi="Arial" w:cs="Arial"/>
          <w:sz w:val="20"/>
          <w:szCs w:val="20"/>
        </w:rPr>
        <w:t>“</w:t>
      </w:r>
      <w:r w:rsidRPr="00B04684">
        <w:rPr>
          <w:rFonts w:ascii="Arial" w:hAnsi="Arial" w:cs="Arial"/>
          <w:b/>
          <w:sz w:val="20"/>
          <w:szCs w:val="20"/>
        </w:rPr>
        <w:t>El Contratista</w:t>
      </w:r>
      <w:r w:rsidRPr="00B04684">
        <w:rPr>
          <w:rFonts w:ascii="Arial" w:hAnsi="Arial" w:cs="Arial"/>
          <w:sz w:val="20"/>
          <w:szCs w:val="20"/>
        </w:rPr>
        <w:t>” deberá entregar a “</w:t>
      </w:r>
      <w:r w:rsidRPr="00B04684">
        <w:rPr>
          <w:rFonts w:ascii="Arial" w:hAnsi="Arial" w:cs="Arial"/>
          <w:b/>
          <w:sz w:val="20"/>
          <w:szCs w:val="20"/>
        </w:rPr>
        <w:t>La Dependencia</w:t>
      </w:r>
      <w:r w:rsidRPr="00B04684">
        <w:rPr>
          <w:rFonts w:ascii="Arial" w:hAnsi="Arial" w:cs="Arial"/>
          <w:sz w:val="20"/>
          <w:szCs w:val="20"/>
        </w:rPr>
        <w:t>”, como producto de la prestación de servicios que se contratan, consistente en la elaboración de un documento técnico con el programa de Acciones de Rescate y Reubicación de Especies de Flora Silvestre; la siguiente información:</w:t>
      </w:r>
    </w:p>
    <w:p w14:paraId="4DC6AF13" w14:textId="77777777" w:rsidR="000637FE" w:rsidRPr="00B04684" w:rsidRDefault="000637FE" w:rsidP="000637FE">
      <w:pPr>
        <w:spacing w:after="0" w:line="240" w:lineRule="auto"/>
        <w:jc w:val="both"/>
        <w:rPr>
          <w:rFonts w:ascii="Arial" w:hAnsi="Arial" w:cs="Arial"/>
          <w:sz w:val="20"/>
          <w:szCs w:val="20"/>
        </w:rPr>
      </w:pPr>
    </w:p>
    <w:p w14:paraId="5A37509B" w14:textId="77777777" w:rsidR="000637FE" w:rsidRPr="006312C2" w:rsidRDefault="000637FE" w:rsidP="00D4376C">
      <w:pPr>
        <w:pStyle w:val="Prrafodelista"/>
        <w:numPr>
          <w:ilvl w:val="0"/>
          <w:numId w:val="12"/>
        </w:numPr>
        <w:spacing w:after="0" w:line="240" w:lineRule="auto"/>
        <w:ind w:left="426" w:hanging="426"/>
        <w:jc w:val="both"/>
        <w:rPr>
          <w:rFonts w:ascii="Arial" w:hAnsi="Arial" w:cs="Arial"/>
          <w:sz w:val="20"/>
          <w:szCs w:val="20"/>
        </w:rPr>
      </w:pPr>
      <w:r w:rsidRPr="00B04684">
        <w:rPr>
          <w:rFonts w:ascii="Arial" w:hAnsi="Arial" w:cs="Arial"/>
          <w:sz w:val="20"/>
          <w:szCs w:val="20"/>
        </w:rPr>
        <w:t>“</w:t>
      </w:r>
      <w:r w:rsidRPr="00B04684">
        <w:rPr>
          <w:rFonts w:ascii="Arial" w:hAnsi="Arial" w:cs="Arial"/>
          <w:b/>
          <w:sz w:val="20"/>
          <w:szCs w:val="20"/>
        </w:rPr>
        <w:t>El Contratista</w:t>
      </w:r>
      <w:r w:rsidRPr="00B04684">
        <w:rPr>
          <w:rFonts w:ascii="Arial" w:hAnsi="Arial" w:cs="Arial"/>
          <w:sz w:val="20"/>
          <w:szCs w:val="20"/>
        </w:rPr>
        <w:t>” deberá reportar de manera obligatoria a “</w:t>
      </w:r>
      <w:r w:rsidRPr="00B04684">
        <w:rPr>
          <w:rFonts w:ascii="Arial" w:hAnsi="Arial" w:cs="Arial"/>
          <w:b/>
          <w:sz w:val="20"/>
          <w:szCs w:val="20"/>
        </w:rPr>
        <w:t>La Dependencia</w:t>
      </w:r>
      <w:r w:rsidRPr="00B04684">
        <w:rPr>
          <w:rFonts w:ascii="Arial" w:hAnsi="Arial" w:cs="Arial"/>
          <w:sz w:val="20"/>
          <w:szCs w:val="20"/>
        </w:rPr>
        <w:t xml:space="preserve">”, en formato digital y a intervalos de 30 días naturales, contados a partir del primer día del inicio del contrato (salvo que se indique un intervalo </w:t>
      </w:r>
      <w:r w:rsidRPr="006312C2">
        <w:rPr>
          <w:rFonts w:ascii="Arial" w:hAnsi="Arial" w:cs="Arial"/>
          <w:sz w:val="20"/>
          <w:szCs w:val="20"/>
        </w:rPr>
        <w:lastRenderedPageBreak/>
        <w:t>diferente o una fecha extra por las condiciones mismas del estudio), el avance obtenido para su revisión, lo que se contará como soporte de la estimación correspondiente.</w:t>
      </w:r>
    </w:p>
    <w:p w14:paraId="171C28F2" w14:textId="77777777" w:rsidR="000637FE" w:rsidRPr="006312C2" w:rsidRDefault="000637FE" w:rsidP="000B4F5C">
      <w:pPr>
        <w:pStyle w:val="Prrafodelista"/>
        <w:spacing w:after="0" w:line="240" w:lineRule="auto"/>
        <w:ind w:left="426" w:hanging="426"/>
        <w:jc w:val="both"/>
        <w:rPr>
          <w:rFonts w:ascii="Arial" w:hAnsi="Arial" w:cs="Arial"/>
          <w:sz w:val="20"/>
          <w:szCs w:val="20"/>
        </w:rPr>
      </w:pPr>
    </w:p>
    <w:p w14:paraId="2E5B8F33" w14:textId="4A6E2101" w:rsidR="000637FE" w:rsidRPr="006312C2" w:rsidRDefault="000637FE" w:rsidP="00D4376C">
      <w:pPr>
        <w:pStyle w:val="Prrafodelista"/>
        <w:numPr>
          <w:ilvl w:val="0"/>
          <w:numId w:val="12"/>
        </w:numPr>
        <w:spacing w:after="0" w:line="240" w:lineRule="auto"/>
        <w:ind w:left="426" w:hanging="426"/>
        <w:jc w:val="both"/>
        <w:rPr>
          <w:rFonts w:ascii="Arial" w:hAnsi="Arial" w:cs="Arial"/>
          <w:sz w:val="20"/>
          <w:szCs w:val="20"/>
        </w:rPr>
      </w:pPr>
      <w:r w:rsidRPr="006312C2">
        <w:rPr>
          <w:rFonts w:ascii="Arial" w:hAnsi="Arial" w:cs="Arial"/>
          <w:sz w:val="20"/>
          <w:szCs w:val="20"/>
        </w:rPr>
        <w:t>Una vez manifestada la conformidad de “</w:t>
      </w:r>
      <w:r w:rsidRPr="006312C2">
        <w:rPr>
          <w:rFonts w:ascii="Arial" w:hAnsi="Arial" w:cs="Arial"/>
          <w:b/>
          <w:sz w:val="20"/>
          <w:szCs w:val="20"/>
        </w:rPr>
        <w:t>La Dependencia</w:t>
      </w:r>
      <w:r w:rsidRPr="006312C2">
        <w:rPr>
          <w:rFonts w:ascii="Arial" w:hAnsi="Arial" w:cs="Arial"/>
          <w:sz w:val="20"/>
          <w:szCs w:val="20"/>
        </w:rPr>
        <w:t xml:space="preserve">”, en cuanto al trabajo terminado, se entregará </w:t>
      </w:r>
      <w:r w:rsidRPr="006312C2">
        <w:rPr>
          <w:rFonts w:ascii="Arial" w:hAnsi="Arial" w:cs="Arial"/>
          <w:b/>
          <w:sz w:val="20"/>
          <w:szCs w:val="20"/>
        </w:rPr>
        <w:t>una carpeta impresa</w:t>
      </w:r>
      <w:r w:rsidRPr="006312C2">
        <w:rPr>
          <w:rFonts w:ascii="Arial" w:hAnsi="Arial" w:cs="Arial"/>
          <w:sz w:val="20"/>
          <w:szCs w:val="20"/>
        </w:rPr>
        <w:t xml:space="preserve"> del documento técnico con </w:t>
      </w:r>
      <w:r w:rsidR="00302E2D" w:rsidRPr="0086538F">
        <w:rPr>
          <w:rFonts w:ascii="Arial" w:hAnsi="Arial" w:cs="Arial"/>
          <w:b/>
          <w:sz w:val="20"/>
          <w:szCs w:val="20"/>
        </w:rPr>
        <w:t>actualización del programa de rescate y reubicación de flora silvestre</w:t>
      </w:r>
      <w:r w:rsidRPr="006312C2">
        <w:rPr>
          <w:rFonts w:ascii="Arial" w:hAnsi="Arial" w:cs="Arial"/>
          <w:sz w:val="20"/>
          <w:szCs w:val="20"/>
        </w:rPr>
        <w:t xml:space="preserve">, en original (texto en blanco y negro, y gráficos y fotografías a color). Misma que será ingresada para su evaluación ante SEMARNAT. </w:t>
      </w:r>
    </w:p>
    <w:p w14:paraId="2C5DAD52" w14:textId="3A1B771B" w:rsidR="000637FE" w:rsidRPr="006312C2" w:rsidRDefault="000637FE" w:rsidP="00D4376C">
      <w:pPr>
        <w:pStyle w:val="Prrafodelista"/>
        <w:numPr>
          <w:ilvl w:val="0"/>
          <w:numId w:val="12"/>
        </w:numPr>
        <w:spacing w:after="0" w:line="240" w:lineRule="auto"/>
        <w:ind w:left="426" w:hanging="426"/>
        <w:jc w:val="both"/>
        <w:rPr>
          <w:rFonts w:ascii="Arial" w:hAnsi="Arial" w:cs="Arial"/>
          <w:sz w:val="20"/>
          <w:szCs w:val="20"/>
        </w:rPr>
      </w:pPr>
      <w:r w:rsidRPr="006312C2">
        <w:rPr>
          <w:rFonts w:ascii="Arial" w:hAnsi="Arial" w:cs="Arial"/>
          <w:b/>
          <w:sz w:val="20"/>
          <w:szCs w:val="20"/>
        </w:rPr>
        <w:t>Cuatro discos compactos (CD),</w:t>
      </w:r>
      <w:r w:rsidRPr="006312C2">
        <w:rPr>
          <w:rFonts w:ascii="Arial" w:hAnsi="Arial" w:cs="Arial"/>
          <w:sz w:val="20"/>
          <w:szCs w:val="20"/>
        </w:rPr>
        <w:t xml:space="preserve"> conteniendo archivo electrónico del documento técnico con </w:t>
      </w:r>
      <w:r w:rsidR="00302E2D" w:rsidRPr="0086538F">
        <w:rPr>
          <w:rFonts w:ascii="Arial" w:hAnsi="Arial" w:cs="Arial"/>
          <w:b/>
          <w:sz w:val="20"/>
          <w:szCs w:val="20"/>
        </w:rPr>
        <w:t>actualización del programa de rescate y reubicación de flora silvestre</w:t>
      </w:r>
      <w:r w:rsidRPr="006312C2">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sidRPr="006312C2">
        <w:rPr>
          <w:rFonts w:ascii="Arial" w:hAnsi="Arial" w:cs="Arial"/>
          <w:sz w:val="20"/>
          <w:szCs w:val="20"/>
        </w:rPr>
        <w:t>Wmf</w:t>
      </w:r>
      <w:proofErr w:type="spellEnd"/>
      <w:r w:rsidRPr="006312C2">
        <w:rPr>
          <w:rFonts w:ascii="Arial" w:hAnsi="Arial" w:cs="Arial"/>
          <w:sz w:val="20"/>
          <w:szCs w:val="20"/>
        </w:rPr>
        <w:t xml:space="preserve">, JPEG, </w:t>
      </w:r>
      <w:proofErr w:type="spellStart"/>
      <w:r w:rsidRPr="006312C2">
        <w:rPr>
          <w:rFonts w:ascii="Arial" w:hAnsi="Arial" w:cs="Arial"/>
          <w:sz w:val="20"/>
          <w:szCs w:val="20"/>
        </w:rPr>
        <w:t>Tiff</w:t>
      </w:r>
      <w:proofErr w:type="spellEnd"/>
      <w:r w:rsidRPr="006312C2">
        <w:rPr>
          <w:rFonts w:ascii="Arial" w:hAnsi="Arial" w:cs="Arial"/>
          <w:sz w:val="20"/>
          <w:szCs w:val="20"/>
        </w:rPr>
        <w:t xml:space="preserve">, </w:t>
      </w:r>
      <w:proofErr w:type="spellStart"/>
      <w:r w:rsidRPr="006312C2">
        <w:rPr>
          <w:rFonts w:ascii="Arial" w:hAnsi="Arial" w:cs="Arial"/>
          <w:sz w:val="20"/>
          <w:szCs w:val="20"/>
        </w:rPr>
        <w:t>Bmp</w:t>
      </w:r>
      <w:proofErr w:type="spellEnd"/>
      <w:r w:rsidRPr="006312C2">
        <w:rPr>
          <w:rFonts w:ascii="Arial" w:hAnsi="Arial" w:cs="Arial"/>
          <w:sz w:val="20"/>
          <w:szCs w:val="20"/>
        </w:rPr>
        <w:t xml:space="preserve"> o </w:t>
      </w:r>
      <w:proofErr w:type="spellStart"/>
      <w:r w:rsidRPr="006312C2">
        <w:rPr>
          <w:rFonts w:ascii="Arial" w:hAnsi="Arial" w:cs="Arial"/>
          <w:sz w:val="20"/>
          <w:szCs w:val="20"/>
        </w:rPr>
        <w:t>AutoCad</w:t>
      </w:r>
      <w:proofErr w:type="spellEnd"/>
      <w:r w:rsidRPr="006312C2">
        <w:rPr>
          <w:rFonts w:ascii="Arial" w:hAnsi="Arial" w:cs="Arial"/>
          <w:sz w:val="20"/>
          <w:szCs w:val="20"/>
        </w:rPr>
        <w:t>. Los discos deberán entregarse debidamente rotulados con etiqueta impresa (adherida al disco), misma que deberá contener: Titulo del documento, nombre de “</w:t>
      </w:r>
      <w:r w:rsidRPr="006312C2">
        <w:rPr>
          <w:rFonts w:ascii="Arial" w:hAnsi="Arial" w:cs="Arial"/>
          <w:b/>
          <w:sz w:val="20"/>
          <w:szCs w:val="20"/>
        </w:rPr>
        <w:t>La Dependencia</w:t>
      </w:r>
      <w:r w:rsidRPr="006312C2">
        <w:rPr>
          <w:rFonts w:ascii="Arial" w:hAnsi="Arial" w:cs="Arial"/>
          <w:sz w:val="20"/>
          <w:szCs w:val="20"/>
        </w:rPr>
        <w:t>”, nombre de “</w:t>
      </w:r>
      <w:r w:rsidRPr="006312C2">
        <w:rPr>
          <w:rFonts w:ascii="Arial" w:hAnsi="Arial" w:cs="Arial"/>
          <w:b/>
          <w:sz w:val="20"/>
          <w:szCs w:val="20"/>
        </w:rPr>
        <w:t>El Contratista</w:t>
      </w:r>
      <w:r w:rsidRPr="006312C2">
        <w:rPr>
          <w:rFonts w:ascii="Arial" w:hAnsi="Arial" w:cs="Arial"/>
          <w:sz w:val="20"/>
          <w:szCs w:val="20"/>
        </w:rPr>
        <w:t>” y fecha de entrega. No se aceptarán discos presentados de manera diferente a la solicitada en estos Términos.</w:t>
      </w:r>
    </w:p>
    <w:p w14:paraId="20CEF357" w14:textId="77777777" w:rsidR="000637FE" w:rsidRPr="006312C2" w:rsidRDefault="000637FE" w:rsidP="000B4F5C">
      <w:pPr>
        <w:spacing w:after="0" w:line="240" w:lineRule="auto"/>
        <w:ind w:left="426" w:hanging="426"/>
        <w:jc w:val="both"/>
        <w:rPr>
          <w:rFonts w:ascii="Arial" w:hAnsi="Arial" w:cs="Arial"/>
          <w:sz w:val="20"/>
          <w:szCs w:val="20"/>
        </w:rPr>
      </w:pPr>
    </w:p>
    <w:p w14:paraId="3E5A0E32" w14:textId="12D89991" w:rsidR="000637FE" w:rsidRPr="006312C2" w:rsidRDefault="000637FE" w:rsidP="00D4376C">
      <w:pPr>
        <w:pStyle w:val="Prrafodelista"/>
        <w:numPr>
          <w:ilvl w:val="0"/>
          <w:numId w:val="12"/>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será el encargado de ingresar el documento técnico con </w:t>
      </w:r>
      <w:r w:rsidR="00302E2D" w:rsidRPr="0086538F">
        <w:rPr>
          <w:rFonts w:ascii="Arial" w:hAnsi="Arial" w:cs="Arial"/>
          <w:b/>
          <w:sz w:val="20"/>
          <w:szCs w:val="20"/>
        </w:rPr>
        <w:t>actualización del programa de rescate y reubicación de flora silvestre</w:t>
      </w:r>
      <w:r w:rsidRPr="006312C2">
        <w:rPr>
          <w:rFonts w:ascii="Arial" w:hAnsi="Arial" w:cs="Arial"/>
          <w:sz w:val="20"/>
          <w:szCs w:val="20"/>
        </w:rPr>
        <w:t xml:space="preserve">, original impreso y dos CD’s, en el Centro Integral de Servicios (CIS) en la Dirección General de Impacto y Riesgo Ambiental de la SEMARNAT, mediante el Oficio de Presentación correspondiente, firmado por el </w:t>
      </w:r>
      <w:proofErr w:type="spellStart"/>
      <w:r w:rsidR="00C32584">
        <w:rPr>
          <w:rFonts w:ascii="Arial" w:hAnsi="Arial" w:cs="Arial"/>
          <w:sz w:val="20"/>
          <w:szCs w:val="20"/>
        </w:rPr>
        <w:t>promovente</w:t>
      </w:r>
      <w:proofErr w:type="spellEnd"/>
      <w:r w:rsidR="00C32584">
        <w:rPr>
          <w:rFonts w:ascii="Arial" w:hAnsi="Arial" w:cs="Arial"/>
          <w:sz w:val="20"/>
          <w:szCs w:val="20"/>
        </w:rPr>
        <w:t xml:space="preserve"> designado por la dependencia</w:t>
      </w:r>
      <w:r w:rsidRPr="006312C2">
        <w:rPr>
          <w:rFonts w:ascii="Arial" w:hAnsi="Arial" w:cs="Arial"/>
          <w:sz w:val="20"/>
          <w:szCs w:val="20"/>
        </w:rPr>
        <w:t>, mismo que será entregado a éste por “</w:t>
      </w:r>
      <w:r w:rsidRPr="006312C2">
        <w:rPr>
          <w:rFonts w:ascii="Arial" w:hAnsi="Arial" w:cs="Arial"/>
          <w:b/>
          <w:sz w:val="20"/>
          <w:szCs w:val="20"/>
        </w:rPr>
        <w:t>La Dependencia</w:t>
      </w:r>
      <w:r w:rsidRPr="006312C2">
        <w:rPr>
          <w:rFonts w:ascii="Arial" w:hAnsi="Arial" w:cs="Arial"/>
          <w:sz w:val="20"/>
          <w:szCs w:val="20"/>
        </w:rPr>
        <w:t>”.</w:t>
      </w:r>
    </w:p>
    <w:p w14:paraId="1FDF79D8" w14:textId="77777777" w:rsidR="000637FE" w:rsidRPr="006312C2" w:rsidRDefault="000637FE" w:rsidP="000B4F5C">
      <w:pPr>
        <w:spacing w:after="0" w:line="240" w:lineRule="auto"/>
        <w:ind w:left="426" w:hanging="426"/>
        <w:jc w:val="both"/>
        <w:rPr>
          <w:rFonts w:ascii="Arial" w:hAnsi="Arial" w:cs="Arial"/>
          <w:sz w:val="20"/>
          <w:szCs w:val="20"/>
        </w:rPr>
      </w:pPr>
    </w:p>
    <w:p w14:paraId="5B52199A" w14:textId="341075FD" w:rsidR="000637FE" w:rsidRPr="006312C2" w:rsidRDefault="000637FE" w:rsidP="00D4376C">
      <w:pPr>
        <w:pStyle w:val="Prrafodelista"/>
        <w:numPr>
          <w:ilvl w:val="0"/>
          <w:numId w:val="12"/>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Una vez que el documento técnico con </w:t>
      </w:r>
      <w:r w:rsidR="00302E2D" w:rsidRPr="0086538F">
        <w:rPr>
          <w:rFonts w:ascii="Arial" w:hAnsi="Arial" w:cs="Arial"/>
          <w:b/>
          <w:sz w:val="20"/>
          <w:szCs w:val="20"/>
        </w:rPr>
        <w:t>actualización del programa de rescate y reubicación de flora silvestre</w:t>
      </w:r>
      <w:r w:rsidRPr="006312C2">
        <w:rPr>
          <w:rFonts w:ascii="Arial" w:hAnsi="Arial" w:cs="Arial"/>
          <w:sz w:val="20"/>
          <w:szCs w:val="20"/>
        </w:rPr>
        <w:t xml:space="preserve"> sea ingresado a la SEMARNAT, y la Dirección General de Impacto y Riesgo Ambiental haya hecho la revisión del mismo, en caso de así requerirse, “</w:t>
      </w:r>
      <w:r w:rsidRPr="006312C2">
        <w:rPr>
          <w:rFonts w:ascii="Arial" w:hAnsi="Arial" w:cs="Arial"/>
          <w:b/>
          <w:sz w:val="20"/>
          <w:szCs w:val="20"/>
        </w:rPr>
        <w:t>El Contratista</w:t>
      </w:r>
      <w:r w:rsidRPr="006312C2">
        <w:rPr>
          <w:rFonts w:ascii="Arial" w:hAnsi="Arial" w:cs="Arial"/>
          <w:sz w:val="20"/>
          <w:szCs w:val="20"/>
        </w:rPr>
        <w:t>” deberá subsanar la INFORMACIÓN ADICIONAL Y/O COMPLEMENTARIA que sea solicitada de manera oficial o verbal a “</w:t>
      </w:r>
      <w:r w:rsidRPr="006312C2">
        <w:rPr>
          <w:rFonts w:ascii="Arial" w:hAnsi="Arial" w:cs="Arial"/>
          <w:b/>
          <w:sz w:val="20"/>
          <w:szCs w:val="20"/>
        </w:rPr>
        <w:t>La Dependencia</w:t>
      </w:r>
      <w:r w:rsidRPr="006312C2">
        <w:rPr>
          <w:rFonts w:ascii="Arial" w:hAnsi="Arial" w:cs="Arial"/>
          <w:sz w:val="20"/>
          <w:szCs w:val="20"/>
        </w:rPr>
        <w:t>”, a través del Departamento de Impacto Ambiental de</w:t>
      </w:r>
      <w:r w:rsidR="00C32584">
        <w:rPr>
          <w:rFonts w:ascii="Arial" w:hAnsi="Arial" w:cs="Arial"/>
          <w:sz w:val="20"/>
          <w:szCs w:val="20"/>
        </w:rPr>
        <w:t xml:space="preserve"> la SOPOT</w:t>
      </w:r>
      <w:r w:rsidRPr="006312C2">
        <w:rPr>
          <w:rFonts w:ascii="Arial" w:hAnsi="Arial" w:cs="Arial"/>
          <w:sz w:val="20"/>
          <w:szCs w:val="20"/>
        </w:rPr>
        <w:t>, hasta que sean satisfechas todas las omisiones o aclaraciones que sean detectadas por el Evaluador, y sea emitida la Autorización correspondiente. En caso de que dicha información no sea entregada en tiempo y forma por “</w:t>
      </w:r>
      <w:r w:rsidRPr="006312C2">
        <w:rPr>
          <w:rFonts w:ascii="Arial" w:hAnsi="Arial" w:cs="Arial"/>
          <w:b/>
          <w:sz w:val="20"/>
          <w:szCs w:val="20"/>
        </w:rPr>
        <w:t>El Contratista</w:t>
      </w:r>
      <w:r w:rsidRPr="006312C2">
        <w:rPr>
          <w:rFonts w:ascii="Arial" w:hAnsi="Arial" w:cs="Arial"/>
          <w:sz w:val="20"/>
          <w:szCs w:val="20"/>
        </w:rPr>
        <w:t>”, se hará válida la fianza de vicios ocultos de manera inmediata.</w:t>
      </w:r>
    </w:p>
    <w:p w14:paraId="77AD0361" w14:textId="77777777" w:rsidR="000637FE" w:rsidRPr="006312C2" w:rsidRDefault="000637FE" w:rsidP="000B4F5C">
      <w:pPr>
        <w:pStyle w:val="Prrafodelista"/>
        <w:ind w:left="426" w:hanging="426"/>
        <w:rPr>
          <w:rFonts w:ascii="Arial" w:hAnsi="Arial" w:cs="Arial"/>
          <w:sz w:val="20"/>
          <w:szCs w:val="20"/>
        </w:rPr>
      </w:pPr>
    </w:p>
    <w:p w14:paraId="4367A9A8" w14:textId="7EB216EA" w:rsidR="000637FE" w:rsidRPr="006312C2" w:rsidRDefault="000637FE" w:rsidP="00D4376C">
      <w:pPr>
        <w:pStyle w:val="Prrafodelista"/>
        <w:numPr>
          <w:ilvl w:val="0"/>
          <w:numId w:val="12"/>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En el caso de que después de la evaluación oficial del documento técnico con </w:t>
      </w:r>
      <w:r w:rsidR="00302E2D" w:rsidRPr="0086538F">
        <w:rPr>
          <w:rFonts w:ascii="Arial" w:hAnsi="Arial" w:cs="Arial"/>
          <w:b/>
          <w:sz w:val="20"/>
          <w:szCs w:val="20"/>
        </w:rPr>
        <w:t>actualización del programa de rescate y reubicación de flora silvestre</w:t>
      </w:r>
      <w:r w:rsidRPr="006312C2">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7AE470F6" w14:textId="77777777" w:rsidR="000637FE" w:rsidRPr="006312C2" w:rsidRDefault="000637FE" w:rsidP="000637FE">
      <w:pPr>
        <w:pStyle w:val="Prrafodelista"/>
        <w:spacing w:after="0" w:line="240" w:lineRule="auto"/>
        <w:ind w:left="709"/>
        <w:jc w:val="both"/>
        <w:rPr>
          <w:rFonts w:ascii="Arial" w:hAnsi="Arial" w:cs="Arial"/>
          <w:sz w:val="20"/>
          <w:szCs w:val="20"/>
        </w:rPr>
      </w:pPr>
    </w:p>
    <w:p w14:paraId="17E602AE" w14:textId="77777777" w:rsidR="000637FE" w:rsidRPr="006312C2" w:rsidRDefault="000637FE" w:rsidP="00D4376C">
      <w:pPr>
        <w:pStyle w:val="Prrafodelista"/>
        <w:numPr>
          <w:ilvl w:val="0"/>
          <w:numId w:val="4"/>
        </w:numPr>
        <w:autoSpaceDE w:val="0"/>
        <w:autoSpaceDN w:val="0"/>
        <w:adjustRightInd w:val="0"/>
        <w:spacing w:after="0" w:line="240" w:lineRule="auto"/>
        <w:ind w:left="567" w:hanging="567"/>
        <w:jc w:val="both"/>
        <w:rPr>
          <w:rFonts w:ascii="Arial" w:hAnsi="Arial" w:cs="Arial"/>
          <w:b/>
          <w:sz w:val="20"/>
          <w:szCs w:val="20"/>
        </w:rPr>
      </w:pPr>
      <w:r w:rsidRPr="006312C2">
        <w:rPr>
          <w:rFonts w:ascii="Arial" w:hAnsi="Arial" w:cs="Arial"/>
          <w:b/>
          <w:sz w:val="20"/>
          <w:szCs w:val="20"/>
        </w:rPr>
        <w:t>OBSERVACIONES IMPORTANTES.</w:t>
      </w:r>
    </w:p>
    <w:p w14:paraId="4C39FA87" w14:textId="77777777" w:rsidR="00D9601A" w:rsidRPr="006312C2" w:rsidRDefault="00D9601A" w:rsidP="00D9601A">
      <w:pPr>
        <w:autoSpaceDE w:val="0"/>
        <w:autoSpaceDN w:val="0"/>
        <w:adjustRightInd w:val="0"/>
        <w:spacing w:after="0" w:line="240" w:lineRule="auto"/>
        <w:jc w:val="both"/>
        <w:rPr>
          <w:rFonts w:ascii="Arial" w:eastAsiaTheme="minorHAnsi" w:hAnsi="Arial" w:cs="Arial"/>
          <w:b/>
          <w:sz w:val="20"/>
          <w:szCs w:val="20"/>
        </w:rPr>
      </w:pPr>
    </w:p>
    <w:p w14:paraId="674CE289" w14:textId="77777777" w:rsidR="00D9601A" w:rsidRPr="006312C2" w:rsidRDefault="00D9601A" w:rsidP="00D4376C">
      <w:pPr>
        <w:numPr>
          <w:ilvl w:val="0"/>
          <w:numId w:val="36"/>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será el responsable de recabar ante </w:t>
      </w:r>
      <w:r w:rsidRPr="006312C2">
        <w:rPr>
          <w:rFonts w:ascii="Arial" w:eastAsiaTheme="minorHAnsi" w:hAnsi="Arial" w:cs="Arial"/>
          <w:b/>
          <w:sz w:val="20"/>
          <w:szCs w:val="20"/>
        </w:rPr>
        <w:t>“La Dependencia”</w:t>
      </w:r>
      <w:r w:rsidRPr="006312C2">
        <w:rPr>
          <w:rFonts w:ascii="Arial" w:eastAsiaTheme="minorHAnsi" w:hAnsi="Arial" w:cs="Arial"/>
          <w:sz w:val="20"/>
          <w:szCs w:val="20"/>
        </w:rPr>
        <w:t>, el documento que acredite la personalidad jurídica del representante legal del promovente -original y copia certificada para su cotejo-.</w:t>
      </w:r>
    </w:p>
    <w:p w14:paraId="0B9B8547" w14:textId="77777777" w:rsidR="00D9601A" w:rsidRPr="006312C2" w:rsidRDefault="00D9601A" w:rsidP="00D9601A">
      <w:pPr>
        <w:autoSpaceDE w:val="0"/>
        <w:autoSpaceDN w:val="0"/>
        <w:adjustRightInd w:val="0"/>
        <w:spacing w:after="0" w:line="240" w:lineRule="auto"/>
        <w:ind w:left="426"/>
        <w:contextualSpacing/>
        <w:jc w:val="both"/>
        <w:rPr>
          <w:rFonts w:ascii="Arial" w:eastAsiaTheme="minorHAnsi" w:hAnsi="Arial" w:cs="Arial"/>
          <w:sz w:val="20"/>
          <w:szCs w:val="20"/>
        </w:rPr>
      </w:pPr>
    </w:p>
    <w:p w14:paraId="6854B0A9" w14:textId="31C35AC9" w:rsidR="00D9601A" w:rsidRPr="006312C2" w:rsidRDefault="00D9601A" w:rsidP="00D4376C">
      <w:pPr>
        <w:numPr>
          <w:ilvl w:val="0"/>
          <w:numId w:val="36"/>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único logotipo permitido en la impresión de los documentos finales para su ingreso ante la SEMARNAT, será el de la Secretaría de </w:t>
      </w:r>
      <w:r w:rsidR="00C32584">
        <w:rPr>
          <w:rFonts w:ascii="Arial" w:eastAsiaTheme="minorHAnsi" w:hAnsi="Arial" w:cs="Arial"/>
          <w:sz w:val="20"/>
          <w:szCs w:val="20"/>
        </w:rPr>
        <w:t>Obras Públicas y Ordenamiento Territorial.</w:t>
      </w:r>
    </w:p>
    <w:p w14:paraId="140A2242"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63D0EFCD" w14:textId="77777777" w:rsidR="00D9601A" w:rsidRPr="006312C2" w:rsidRDefault="00D9601A" w:rsidP="00D4376C">
      <w:pPr>
        <w:numPr>
          <w:ilvl w:val="0"/>
          <w:numId w:val="36"/>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Los documentos de soporte y finales deberán manejar invariablemente el mismo nombre de proyecto que maneja el contrato, no se recibirán si éste varía.</w:t>
      </w:r>
    </w:p>
    <w:p w14:paraId="618C83A8"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66A3AB5B" w14:textId="77777777" w:rsidR="00D9601A" w:rsidRPr="006312C2" w:rsidRDefault="00D9601A" w:rsidP="00D4376C">
      <w:pPr>
        <w:numPr>
          <w:ilvl w:val="0"/>
          <w:numId w:val="36"/>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sidRPr="006312C2">
        <w:rPr>
          <w:rFonts w:ascii="Arial" w:eastAsiaTheme="minorHAnsi" w:hAnsi="Arial" w:cs="Arial"/>
          <w:b/>
          <w:sz w:val="20"/>
          <w:szCs w:val="20"/>
        </w:rPr>
        <w:t>“La Dependencia”</w:t>
      </w:r>
      <w:r w:rsidRPr="006312C2">
        <w:rPr>
          <w:rFonts w:ascii="Arial" w:eastAsiaTheme="minorHAnsi" w:hAnsi="Arial" w:cs="Arial"/>
          <w:sz w:val="20"/>
          <w:szCs w:val="20"/>
        </w:rPr>
        <w:t>.</w:t>
      </w:r>
    </w:p>
    <w:p w14:paraId="2FF1AE68" w14:textId="77777777" w:rsidR="00D9601A" w:rsidRPr="006312C2" w:rsidRDefault="00D9601A" w:rsidP="00D9601A">
      <w:pPr>
        <w:ind w:left="720"/>
        <w:contextualSpacing/>
        <w:rPr>
          <w:rFonts w:ascii="Arial" w:hAnsi="Arial" w:cs="Arial"/>
          <w:sz w:val="20"/>
          <w:szCs w:val="20"/>
        </w:rPr>
      </w:pPr>
    </w:p>
    <w:p w14:paraId="65BC9848" w14:textId="77777777" w:rsidR="00D9601A" w:rsidRPr="006312C2" w:rsidRDefault="00D9601A" w:rsidP="00D4376C">
      <w:pPr>
        <w:numPr>
          <w:ilvl w:val="0"/>
          <w:numId w:val="36"/>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0F2AED75" w14:textId="77777777" w:rsidR="00D9601A" w:rsidRPr="006312C2" w:rsidRDefault="00D9601A" w:rsidP="00D9601A">
      <w:pPr>
        <w:ind w:left="720"/>
        <w:contextualSpacing/>
        <w:rPr>
          <w:rFonts w:ascii="Arial" w:eastAsiaTheme="minorHAnsi" w:hAnsi="Arial" w:cs="Arial"/>
          <w:sz w:val="20"/>
          <w:szCs w:val="20"/>
        </w:rPr>
      </w:pPr>
    </w:p>
    <w:p w14:paraId="7CE4592C" w14:textId="77777777" w:rsidR="00D9601A" w:rsidRPr="006312C2" w:rsidRDefault="00D9601A" w:rsidP="00D4376C">
      <w:pPr>
        <w:numPr>
          <w:ilvl w:val="0"/>
          <w:numId w:val="36"/>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lastRenderedPageBreak/>
        <w:t xml:space="preserve">El programa de trabajo será una propuesta libre por parte de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para que se evalué dentro de la propuesta por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5F3DEB9D" w14:textId="77777777" w:rsidR="00D9601A" w:rsidRPr="006312C2" w:rsidRDefault="00D9601A" w:rsidP="00D9601A">
      <w:pPr>
        <w:ind w:left="720"/>
        <w:contextualSpacing/>
        <w:rPr>
          <w:rFonts w:ascii="Arial" w:eastAsiaTheme="minorHAnsi" w:hAnsi="Arial" w:cs="Arial"/>
          <w:sz w:val="20"/>
          <w:szCs w:val="20"/>
        </w:rPr>
      </w:pPr>
    </w:p>
    <w:p w14:paraId="4774FD67" w14:textId="77777777" w:rsidR="00BC433B" w:rsidRPr="006312C2" w:rsidRDefault="00BC433B" w:rsidP="00F40E8A">
      <w:pPr>
        <w:spacing w:after="0" w:line="240" w:lineRule="auto"/>
        <w:ind w:left="426"/>
        <w:contextualSpacing/>
        <w:jc w:val="both"/>
        <w:rPr>
          <w:rFonts w:ascii="Arial" w:hAnsi="Arial" w:cs="Arial"/>
          <w:sz w:val="20"/>
          <w:szCs w:val="20"/>
        </w:rPr>
      </w:pPr>
    </w:p>
    <w:p w14:paraId="1EB07944" w14:textId="19EFCB5E" w:rsidR="00B506D7" w:rsidRPr="00916CFF" w:rsidRDefault="00620A6B" w:rsidP="00620A6B">
      <w:pPr>
        <w:pStyle w:val="Prrafodelista"/>
        <w:spacing w:after="0" w:line="240" w:lineRule="auto"/>
        <w:jc w:val="both"/>
        <w:rPr>
          <w:rFonts w:ascii="Arial" w:hAnsi="Arial" w:cs="Arial"/>
          <w:b/>
          <w:sz w:val="20"/>
          <w:szCs w:val="20"/>
          <w14:textOutline w14:w="0" w14:cap="flat" w14:cmpd="sng" w14:algn="ctr">
            <w14:noFill/>
            <w14:prstDash w14:val="solid"/>
            <w14:round/>
          </w14:textOutline>
        </w:rPr>
      </w:pPr>
      <w:r>
        <w:rPr>
          <w:rFonts w:ascii="Arial" w:hAnsi="Arial" w:cs="Arial"/>
          <w:b/>
          <w:sz w:val="20"/>
          <w:szCs w:val="20"/>
          <w:highlight w:val="cyan"/>
          <w14:textOutline w14:w="0" w14:cap="flat" w14:cmpd="sng" w14:algn="ctr">
            <w14:noFill/>
            <w14:prstDash w14:val="solid"/>
            <w14:round/>
          </w14:textOutline>
        </w:rPr>
        <w:t xml:space="preserve">1.1.3. </w:t>
      </w:r>
      <w:r w:rsidR="00916CFF" w:rsidRPr="00916CFF">
        <w:rPr>
          <w:rFonts w:ascii="Arial" w:hAnsi="Arial" w:cs="Arial"/>
          <w:b/>
          <w:sz w:val="20"/>
          <w:szCs w:val="20"/>
          <w:highlight w:val="cyan"/>
          <w14:textOutline w14:w="0" w14:cap="flat" w14:cmpd="sng" w14:algn="ctr">
            <w14:noFill/>
            <w14:prstDash w14:val="solid"/>
            <w14:round/>
          </w14:textOutline>
        </w:rPr>
        <w:t>ACTUALIZACION DEL</w:t>
      </w:r>
      <w:r w:rsidR="002C06A8" w:rsidRPr="00916CFF">
        <w:rPr>
          <w:rFonts w:ascii="Arial" w:hAnsi="Arial" w:cs="Arial"/>
          <w:b/>
          <w:sz w:val="20"/>
          <w:szCs w:val="20"/>
          <w:highlight w:val="cyan"/>
          <w14:textOutline w14:w="0" w14:cap="flat" w14:cmpd="sng" w14:algn="ctr">
            <w14:noFill/>
            <w14:prstDash w14:val="solid"/>
            <w14:round/>
          </w14:textOutline>
        </w:rPr>
        <w:t xml:space="preserve"> </w:t>
      </w:r>
      <w:r w:rsidR="00E26659">
        <w:rPr>
          <w:rFonts w:ascii="Arial" w:hAnsi="Arial" w:cs="Arial"/>
          <w:b/>
          <w:sz w:val="20"/>
          <w:szCs w:val="20"/>
          <w:highlight w:val="cyan"/>
          <w14:textOutline w14:w="0" w14:cap="flat" w14:cmpd="sng" w14:algn="ctr">
            <w14:noFill/>
            <w14:prstDash w14:val="solid"/>
            <w14:round/>
          </w14:textOutline>
        </w:rPr>
        <w:t>PROGRAMA DE RESCATE Y</w:t>
      </w:r>
      <w:r w:rsidR="00B506D7" w:rsidRPr="00916CFF">
        <w:rPr>
          <w:rFonts w:ascii="Arial" w:hAnsi="Arial" w:cs="Arial"/>
          <w:b/>
          <w:sz w:val="20"/>
          <w:szCs w:val="20"/>
          <w:highlight w:val="cyan"/>
          <w14:textOutline w14:w="0" w14:cap="flat" w14:cmpd="sng" w14:algn="ctr">
            <w14:noFill/>
            <w14:prstDash w14:val="solid"/>
            <w14:round/>
          </w14:textOutline>
        </w:rPr>
        <w:t xml:space="preserve"> REUBICACIÓN DE FAUNA</w:t>
      </w:r>
      <w:r w:rsidR="002630B3" w:rsidRPr="00916CFF">
        <w:rPr>
          <w:rFonts w:ascii="Arial" w:hAnsi="Arial" w:cs="Arial"/>
          <w:b/>
          <w:sz w:val="20"/>
          <w:szCs w:val="20"/>
          <w:highlight w:val="cyan"/>
          <w14:textOutline w14:w="0" w14:cap="flat" w14:cmpd="sng" w14:algn="ctr">
            <w14:noFill/>
            <w14:prstDash w14:val="solid"/>
            <w14:round/>
          </w14:textOutline>
        </w:rPr>
        <w:t xml:space="preserve"> SILVESTRE</w:t>
      </w:r>
      <w:r w:rsidR="00B506D7" w:rsidRPr="00916CFF">
        <w:rPr>
          <w:rFonts w:ascii="Arial" w:hAnsi="Arial" w:cs="Arial"/>
          <w:b/>
          <w:sz w:val="20"/>
          <w:szCs w:val="20"/>
          <w14:textOutline w14:w="0" w14:cap="flat" w14:cmpd="sng" w14:algn="ctr">
            <w14:noFill/>
            <w14:prstDash w14:val="solid"/>
            <w14:round/>
          </w14:textOutline>
        </w:rPr>
        <w:t>.</w:t>
      </w:r>
    </w:p>
    <w:p w14:paraId="33DC234A" w14:textId="77777777" w:rsidR="00B506D7" w:rsidRPr="006312C2" w:rsidRDefault="00B506D7" w:rsidP="000C0FA1">
      <w:pPr>
        <w:pStyle w:val="Prrafodelista"/>
        <w:spacing w:after="0" w:line="240" w:lineRule="auto"/>
        <w:ind w:left="0"/>
        <w:jc w:val="both"/>
        <w:rPr>
          <w:rFonts w:ascii="Arial" w:hAnsi="Arial" w:cs="Arial"/>
          <w:bCs/>
          <w:sz w:val="20"/>
          <w:szCs w:val="20"/>
          <w14:textOutline w14:w="0" w14:cap="flat" w14:cmpd="sng" w14:algn="ctr">
            <w14:noFill/>
            <w14:prstDash w14:val="solid"/>
            <w14:round/>
          </w14:textOutline>
        </w:rPr>
      </w:pPr>
    </w:p>
    <w:p w14:paraId="0D6A300F" w14:textId="77777777" w:rsidR="00CA67AC" w:rsidRPr="006312C2" w:rsidRDefault="00CA67AC" w:rsidP="00D4376C">
      <w:pPr>
        <w:numPr>
          <w:ilvl w:val="0"/>
          <w:numId w:val="10"/>
        </w:numPr>
        <w:autoSpaceDE w:val="0"/>
        <w:autoSpaceDN w:val="0"/>
        <w:adjustRightInd w:val="0"/>
        <w:spacing w:after="0" w:line="240" w:lineRule="auto"/>
        <w:ind w:left="567" w:hanging="567"/>
        <w:rPr>
          <w:rFonts w:ascii="Arial" w:hAnsi="Arial" w:cs="Arial"/>
          <w:b/>
          <w:sz w:val="20"/>
          <w:szCs w:val="20"/>
        </w:rPr>
      </w:pPr>
      <w:r w:rsidRPr="006312C2">
        <w:rPr>
          <w:rFonts w:ascii="Arial" w:hAnsi="Arial" w:cs="Arial"/>
          <w:b/>
          <w:sz w:val="20"/>
          <w:szCs w:val="20"/>
        </w:rPr>
        <w:t>ANTECEDENTES</w:t>
      </w:r>
    </w:p>
    <w:p w14:paraId="3DC257C3"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63ADA30A" w14:textId="18E4106A" w:rsidR="00CA67AC" w:rsidRPr="006312C2" w:rsidRDefault="00CA67AC" w:rsidP="00CA67AC">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w:t>
      </w:r>
      <w:r w:rsidRPr="006312C2">
        <w:rPr>
          <w:rFonts w:ascii="Arial" w:hAnsi="Arial" w:cs="Arial"/>
          <w:b/>
          <w:sz w:val="20"/>
          <w:szCs w:val="20"/>
        </w:rPr>
        <w:t>La Dependencia</w:t>
      </w:r>
      <w:r w:rsidRPr="006312C2">
        <w:rPr>
          <w:rFonts w:ascii="Arial" w:hAnsi="Arial" w:cs="Arial"/>
          <w:sz w:val="20"/>
          <w:szCs w:val="20"/>
        </w:rPr>
        <w:t xml:space="preserve">”, con el fin de reducir los efectos negativos sobre el ambiente; por lo que se deberá establecer </w:t>
      </w:r>
      <w:r w:rsidR="00302E2D"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302E2D" w:rsidRPr="00E26659">
        <w:rPr>
          <w:rFonts w:ascii="Arial" w:hAnsi="Arial" w:cs="Arial"/>
          <w:b/>
          <w:sz w:val="20"/>
          <w:szCs w:val="20"/>
          <w:highlight w:val="cyan"/>
        </w:rPr>
        <w:t xml:space="preserve"> silvestre</w:t>
      </w:r>
      <w:r w:rsidRPr="006312C2">
        <w:rPr>
          <w:rFonts w:ascii="Arial" w:hAnsi="Arial" w:cs="Arial"/>
          <w:b/>
          <w:sz w:val="20"/>
          <w:szCs w:val="20"/>
        </w:rPr>
        <w:t>,</w:t>
      </w:r>
      <w:r w:rsidRPr="006312C2">
        <w:rPr>
          <w:rFonts w:ascii="Arial" w:hAnsi="Arial" w:cs="Arial"/>
          <w:sz w:val="20"/>
          <w:szCs w:val="20"/>
        </w:rPr>
        <w:t xml:space="preserve"> como cumplimiento de condicionantes establecidas por la SEMARNAT, para garantizar la realización de las medidas de mitigación sobre los impactos. Dichos programas serán evaluados por la Dirección General de Impacto y Riesgo Ambiental (DGIRA).</w:t>
      </w:r>
    </w:p>
    <w:p w14:paraId="17549040" w14:textId="77777777" w:rsidR="00CA67AC" w:rsidRPr="006312C2" w:rsidRDefault="00CA67AC" w:rsidP="00CA67AC">
      <w:pPr>
        <w:pStyle w:val="Prrafodelista"/>
        <w:autoSpaceDE w:val="0"/>
        <w:autoSpaceDN w:val="0"/>
        <w:adjustRightInd w:val="0"/>
        <w:spacing w:after="0" w:line="240" w:lineRule="auto"/>
        <w:ind w:left="0"/>
        <w:jc w:val="both"/>
        <w:rPr>
          <w:rFonts w:ascii="Arial" w:hAnsi="Arial" w:cs="Arial"/>
          <w:sz w:val="20"/>
          <w:szCs w:val="20"/>
        </w:rPr>
      </w:pPr>
    </w:p>
    <w:p w14:paraId="222EA405" w14:textId="77777777" w:rsidR="00CA67AC" w:rsidRPr="006312C2" w:rsidRDefault="00CA67AC" w:rsidP="00CA67AC">
      <w:pPr>
        <w:pStyle w:val="Prrafodelista"/>
        <w:autoSpaceDE w:val="0"/>
        <w:autoSpaceDN w:val="0"/>
        <w:adjustRightInd w:val="0"/>
        <w:spacing w:after="0" w:line="240" w:lineRule="auto"/>
        <w:jc w:val="both"/>
        <w:rPr>
          <w:rFonts w:ascii="Arial" w:hAnsi="Arial" w:cs="Arial"/>
          <w:sz w:val="20"/>
          <w:szCs w:val="20"/>
        </w:rPr>
      </w:pPr>
    </w:p>
    <w:p w14:paraId="72571334" w14:textId="77777777" w:rsidR="00CA67AC" w:rsidRPr="006312C2" w:rsidRDefault="00CA67AC" w:rsidP="00D4376C">
      <w:pPr>
        <w:pStyle w:val="Prrafodelista"/>
        <w:numPr>
          <w:ilvl w:val="0"/>
          <w:numId w:val="10"/>
        </w:numPr>
        <w:autoSpaceDE w:val="0"/>
        <w:autoSpaceDN w:val="0"/>
        <w:adjustRightInd w:val="0"/>
        <w:spacing w:after="0" w:line="240" w:lineRule="auto"/>
        <w:ind w:left="426" w:hanging="426"/>
        <w:rPr>
          <w:rFonts w:ascii="Arial" w:hAnsi="Arial" w:cs="Arial"/>
          <w:b/>
          <w:sz w:val="20"/>
          <w:szCs w:val="20"/>
        </w:rPr>
      </w:pPr>
      <w:r w:rsidRPr="006312C2">
        <w:rPr>
          <w:rFonts w:ascii="Arial" w:hAnsi="Arial" w:cs="Arial"/>
          <w:b/>
          <w:sz w:val="20"/>
          <w:szCs w:val="20"/>
        </w:rPr>
        <w:t>OBJETIVO DEL SERVICIO</w:t>
      </w:r>
    </w:p>
    <w:p w14:paraId="1188A55C" w14:textId="77777777" w:rsidR="00CA67AC" w:rsidRPr="006312C2" w:rsidRDefault="00CA67AC" w:rsidP="00CA67AC">
      <w:pPr>
        <w:pStyle w:val="Prrafodelista"/>
        <w:autoSpaceDE w:val="0"/>
        <w:autoSpaceDN w:val="0"/>
        <w:adjustRightInd w:val="0"/>
        <w:spacing w:after="0" w:line="240" w:lineRule="auto"/>
        <w:ind w:left="426"/>
        <w:rPr>
          <w:rFonts w:ascii="Arial" w:hAnsi="Arial" w:cs="Arial"/>
          <w:b/>
          <w:sz w:val="20"/>
          <w:szCs w:val="20"/>
        </w:rPr>
      </w:pPr>
    </w:p>
    <w:p w14:paraId="423C6A73" w14:textId="4B593B00" w:rsidR="00CA67AC" w:rsidRPr="006312C2" w:rsidRDefault="00CA67AC" w:rsidP="00CA67AC">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El objeto es la integración de un documento técnico, que comprenda los criterios, metodologías y procedimientos que deberán ser instrumentados, para llevar a cabo en forma correcta,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y dar cumplimiento a todas las propuestas de prevención, mitigación y/o compensación ambiental de impactos,</w:t>
      </w:r>
      <w:r w:rsidR="00B04684">
        <w:rPr>
          <w:rFonts w:ascii="Arial" w:hAnsi="Arial" w:cs="Arial"/>
          <w:sz w:val="20"/>
          <w:szCs w:val="20"/>
        </w:rPr>
        <w:t xml:space="preserve"> determinadas en la MIA</w:t>
      </w:r>
      <w:r w:rsidRPr="006312C2">
        <w:rPr>
          <w:rFonts w:ascii="Arial" w:hAnsi="Arial" w:cs="Arial"/>
          <w:sz w:val="20"/>
          <w:szCs w:val="20"/>
        </w:rPr>
        <w:t xml:space="preserve"> del proyecto que fue autorizado de manera condicionada por la DGIRA. Asimismo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0399261B" w14:textId="77777777" w:rsidR="006360EC" w:rsidRPr="006312C2" w:rsidRDefault="006360EC" w:rsidP="00CA67AC">
      <w:pPr>
        <w:pStyle w:val="Prrafodelista"/>
        <w:autoSpaceDE w:val="0"/>
        <w:autoSpaceDN w:val="0"/>
        <w:adjustRightInd w:val="0"/>
        <w:spacing w:after="0" w:line="240" w:lineRule="auto"/>
        <w:ind w:left="0"/>
        <w:jc w:val="both"/>
        <w:rPr>
          <w:rFonts w:ascii="Arial" w:hAnsi="Arial" w:cs="Arial"/>
          <w:sz w:val="20"/>
          <w:szCs w:val="20"/>
        </w:rPr>
      </w:pPr>
    </w:p>
    <w:p w14:paraId="1C12A7C5" w14:textId="77777777" w:rsidR="00CA67AC" w:rsidRPr="006312C2" w:rsidRDefault="00CA67AC" w:rsidP="00D4376C">
      <w:pPr>
        <w:pStyle w:val="Prrafodelista"/>
        <w:numPr>
          <w:ilvl w:val="0"/>
          <w:numId w:val="10"/>
        </w:numPr>
        <w:autoSpaceDE w:val="0"/>
        <w:autoSpaceDN w:val="0"/>
        <w:adjustRightInd w:val="0"/>
        <w:spacing w:after="0" w:line="240" w:lineRule="auto"/>
        <w:ind w:left="709"/>
        <w:rPr>
          <w:rFonts w:ascii="Arial" w:hAnsi="Arial" w:cs="Arial"/>
          <w:b/>
          <w:sz w:val="20"/>
          <w:szCs w:val="20"/>
        </w:rPr>
      </w:pPr>
      <w:r w:rsidRPr="006312C2">
        <w:rPr>
          <w:rFonts w:ascii="Arial" w:hAnsi="Arial" w:cs="Arial"/>
          <w:b/>
          <w:sz w:val="20"/>
          <w:szCs w:val="20"/>
        </w:rPr>
        <w:t>ALCANCES DE LOS SERVICIOS.</w:t>
      </w:r>
    </w:p>
    <w:p w14:paraId="12BADE80" w14:textId="762287FB" w:rsidR="00CA67AC" w:rsidRPr="006312C2" w:rsidRDefault="00CA67AC" w:rsidP="002240C8">
      <w:pPr>
        <w:autoSpaceDE w:val="0"/>
        <w:autoSpaceDN w:val="0"/>
        <w:adjustRightInd w:val="0"/>
        <w:spacing w:after="0" w:line="240" w:lineRule="auto"/>
        <w:rPr>
          <w:rFonts w:ascii="Arial" w:hAnsi="Arial" w:cs="Arial"/>
          <w:bCs/>
          <w:sz w:val="20"/>
          <w:szCs w:val="20"/>
        </w:rPr>
      </w:pPr>
    </w:p>
    <w:p w14:paraId="25F6953D" w14:textId="0A671ADA" w:rsidR="00CA67AC" w:rsidRPr="006312C2" w:rsidRDefault="00620A6B" w:rsidP="00D4376C">
      <w:pPr>
        <w:pStyle w:val="Prrafodelista"/>
        <w:numPr>
          <w:ilvl w:val="3"/>
          <w:numId w:val="47"/>
        </w:numPr>
        <w:autoSpaceDE w:val="0"/>
        <w:autoSpaceDN w:val="0"/>
        <w:adjustRightInd w:val="0"/>
        <w:spacing w:after="0" w:line="240" w:lineRule="auto"/>
        <w:jc w:val="both"/>
        <w:rPr>
          <w:rFonts w:ascii="Arial" w:hAnsi="Arial" w:cs="Arial"/>
          <w:sz w:val="20"/>
          <w:szCs w:val="20"/>
        </w:rPr>
      </w:pPr>
      <w:r>
        <w:rPr>
          <w:rFonts w:ascii="Arial" w:hAnsi="Arial" w:cs="Arial"/>
          <w:b/>
          <w:sz w:val="20"/>
          <w:szCs w:val="20"/>
        </w:rPr>
        <w:t xml:space="preserve">ACTUALIZACION DEL </w:t>
      </w:r>
      <w:r w:rsidR="00CA67AC" w:rsidRPr="006312C2">
        <w:rPr>
          <w:rFonts w:ascii="Arial" w:hAnsi="Arial" w:cs="Arial"/>
          <w:b/>
          <w:sz w:val="20"/>
          <w:szCs w:val="20"/>
        </w:rPr>
        <w:t>PROGRAMA DE RESCATE Y REUBICACIÓN DE FAUNA SILVESTRE</w:t>
      </w:r>
    </w:p>
    <w:p w14:paraId="7FC81C99" w14:textId="764BFE74" w:rsidR="00CA67AC" w:rsidRPr="006312C2" w:rsidRDefault="00CA67AC" w:rsidP="00CA67AC">
      <w:pPr>
        <w:autoSpaceDE w:val="0"/>
        <w:autoSpaceDN w:val="0"/>
        <w:adjustRightInd w:val="0"/>
        <w:spacing w:after="0" w:line="240" w:lineRule="auto"/>
        <w:jc w:val="both"/>
        <w:rPr>
          <w:rFonts w:ascii="Arial" w:hAnsi="Arial" w:cs="Arial"/>
          <w:bCs/>
          <w:sz w:val="20"/>
          <w:szCs w:val="20"/>
        </w:rPr>
      </w:pPr>
    </w:p>
    <w:p w14:paraId="3AFE18D0" w14:textId="77777777" w:rsidR="00CA67AC" w:rsidRPr="006312C2" w:rsidRDefault="00CA67AC" w:rsidP="00D4376C">
      <w:pPr>
        <w:pStyle w:val="Prrafodelista"/>
        <w:numPr>
          <w:ilvl w:val="0"/>
          <w:numId w:val="11"/>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TRABAJOS A EJECUTAR.</w:t>
      </w:r>
    </w:p>
    <w:p w14:paraId="410AA786" w14:textId="684713C6" w:rsidR="00CA67AC" w:rsidRPr="006312C2" w:rsidRDefault="00CA67AC" w:rsidP="00CA67AC">
      <w:pPr>
        <w:spacing w:after="0" w:line="240" w:lineRule="auto"/>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deberá elaborar el documento técnico con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acorde con las características del proyecto carretero a ejecutar, de tal manera se dé cumplimiento a la disposición contenida en el artículo 47 del Reglamento de la LGEEPA en Materia de Evaluación del Impacto Ambiental.</w:t>
      </w:r>
    </w:p>
    <w:p w14:paraId="50C98FDA" w14:textId="77777777" w:rsidR="00CA67AC" w:rsidRPr="006312C2" w:rsidRDefault="00CA67AC" w:rsidP="00CA67AC">
      <w:pPr>
        <w:spacing w:after="0" w:line="240" w:lineRule="auto"/>
        <w:jc w:val="both"/>
        <w:rPr>
          <w:rFonts w:ascii="Arial" w:hAnsi="Arial" w:cs="Arial"/>
          <w:sz w:val="20"/>
          <w:szCs w:val="20"/>
        </w:rPr>
      </w:pPr>
    </w:p>
    <w:p w14:paraId="5FA085AB" w14:textId="4F914ED7" w:rsidR="00CA67AC" w:rsidRPr="006312C2" w:rsidRDefault="00CA67AC" w:rsidP="00CA67AC">
      <w:pPr>
        <w:spacing w:after="0" w:line="240" w:lineRule="auto"/>
        <w:jc w:val="both"/>
        <w:rPr>
          <w:rFonts w:ascii="Arial" w:hAnsi="Arial" w:cs="Arial"/>
          <w:sz w:val="20"/>
          <w:szCs w:val="20"/>
        </w:rPr>
      </w:pPr>
      <w:r w:rsidRPr="006312C2">
        <w:rPr>
          <w:rFonts w:ascii="Arial" w:hAnsi="Arial" w:cs="Arial"/>
          <w:sz w:val="20"/>
          <w:szCs w:val="20"/>
        </w:rPr>
        <w:t xml:space="preserve">Dado que la MIA-Regional del proyecto que fue autorizado de manera condicionada, tiene definido y delimitado un espacio físico territorial como Sistema Ambiental Regional, y que está ya tiene identificadas acciones preventivas, de mitigación, compensación o restauración ambiental de impactos que deben ser realizadas, las cuales tienen estrecha vinculación con el documento que contendrá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xml:space="preserve"> que se contrata, “</w:t>
      </w:r>
      <w:r w:rsidRPr="006312C2">
        <w:rPr>
          <w:rFonts w:ascii="Arial" w:hAnsi="Arial" w:cs="Arial"/>
          <w:b/>
          <w:sz w:val="20"/>
          <w:szCs w:val="20"/>
        </w:rPr>
        <w:t>El Contratista</w:t>
      </w:r>
      <w:r w:rsidRPr="006312C2">
        <w:rPr>
          <w:rFonts w:ascii="Arial" w:hAnsi="Arial" w:cs="Arial"/>
          <w:sz w:val="20"/>
          <w:szCs w:val="20"/>
        </w:rPr>
        <w:t>” ineludiblemente deberá considerar las mismas y complementar o añadir aquellas que identifique y que resulten procedentes, fundamentándolas en trabajos de prospección de campo. En este sentido, deberá georreferenciar los sitios donde fue detectada la necesidad de implementar medidas adicionales, presentando el número de mapas o planos donde se pueda visualizar la ubicación de estos lugares.</w:t>
      </w:r>
    </w:p>
    <w:p w14:paraId="2C34EB68" w14:textId="77777777" w:rsidR="00CA67AC" w:rsidRPr="006312C2" w:rsidRDefault="00CA67AC" w:rsidP="00CA67AC">
      <w:pPr>
        <w:spacing w:after="0" w:line="240" w:lineRule="auto"/>
        <w:jc w:val="both"/>
        <w:rPr>
          <w:rFonts w:ascii="Arial" w:hAnsi="Arial" w:cs="Arial"/>
          <w:sz w:val="20"/>
          <w:szCs w:val="20"/>
        </w:rPr>
      </w:pPr>
      <w:r w:rsidRPr="006312C2">
        <w:rPr>
          <w:rFonts w:ascii="Arial" w:hAnsi="Arial" w:cs="Arial"/>
          <w:sz w:val="20"/>
          <w:szCs w:val="20"/>
        </w:rPr>
        <w:t>En forma enunciativa, MÁS NO LIMITATIVA, el consultor deberá desarrollar los capítulos que a continuación se indican, para la elaboración del documento técnico que contendrá el programa de Acciones de Rescate y Reubicación de Especies de Fauna Silvestre.</w:t>
      </w:r>
    </w:p>
    <w:p w14:paraId="0537B90B" w14:textId="77777777" w:rsidR="00CA67AC" w:rsidRPr="006312C2" w:rsidRDefault="00CA67AC" w:rsidP="00CA67AC">
      <w:pPr>
        <w:spacing w:after="0" w:line="240" w:lineRule="auto"/>
        <w:rPr>
          <w:rFonts w:ascii="Arial" w:hAnsi="Arial" w:cs="Arial"/>
          <w:sz w:val="20"/>
          <w:szCs w:val="20"/>
        </w:rPr>
      </w:pPr>
    </w:p>
    <w:p w14:paraId="45C2A0AE" w14:textId="77777777" w:rsidR="00CA67AC" w:rsidRPr="006312C2" w:rsidRDefault="00CA67AC" w:rsidP="00CA67AC">
      <w:pPr>
        <w:spacing w:after="0" w:line="240" w:lineRule="auto"/>
        <w:jc w:val="center"/>
        <w:rPr>
          <w:rFonts w:ascii="Arial" w:hAnsi="Arial" w:cs="Arial"/>
          <w:sz w:val="20"/>
          <w:szCs w:val="20"/>
        </w:rPr>
      </w:pPr>
    </w:p>
    <w:p w14:paraId="569B0A34" w14:textId="77777777" w:rsidR="00CA67AC" w:rsidRPr="006312C2" w:rsidRDefault="00CA67AC" w:rsidP="00CA67AC">
      <w:pPr>
        <w:spacing w:after="0" w:line="240" w:lineRule="auto"/>
        <w:jc w:val="center"/>
        <w:rPr>
          <w:rFonts w:ascii="Arial" w:hAnsi="Arial" w:cs="Arial"/>
          <w:b/>
          <w:sz w:val="20"/>
          <w:szCs w:val="20"/>
        </w:rPr>
      </w:pPr>
      <w:r w:rsidRPr="006312C2">
        <w:rPr>
          <w:rFonts w:ascii="Arial" w:hAnsi="Arial" w:cs="Arial"/>
          <w:b/>
          <w:sz w:val="20"/>
          <w:szCs w:val="20"/>
        </w:rPr>
        <w:t>-Índice mínimo-</w:t>
      </w:r>
    </w:p>
    <w:p w14:paraId="14E34250" w14:textId="77777777" w:rsidR="00CA67AC" w:rsidRPr="006312C2" w:rsidRDefault="00CA67AC" w:rsidP="00CA67AC">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ANTECEDENTES</w:t>
      </w:r>
    </w:p>
    <w:p w14:paraId="6D73AD3C" w14:textId="77777777" w:rsidR="00CA67AC" w:rsidRPr="006312C2" w:rsidRDefault="00CA67AC" w:rsidP="00CA67AC">
      <w:pPr>
        <w:autoSpaceDE w:val="0"/>
        <w:autoSpaceDN w:val="0"/>
        <w:adjustRightInd w:val="0"/>
        <w:spacing w:after="0" w:line="240" w:lineRule="auto"/>
        <w:jc w:val="both"/>
        <w:rPr>
          <w:rFonts w:ascii="Arial" w:hAnsi="Arial" w:cs="Arial"/>
          <w:b/>
          <w:sz w:val="20"/>
          <w:szCs w:val="20"/>
        </w:rPr>
      </w:pPr>
    </w:p>
    <w:p w14:paraId="09C9BD27"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I INTRODUCCIÓN</w:t>
      </w:r>
      <w:r w:rsidRPr="006312C2">
        <w:rPr>
          <w:rFonts w:ascii="Arial" w:hAnsi="Arial" w:cs="Arial"/>
          <w:sz w:val="20"/>
          <w:szCs w:val="20"/>
        </w:rPr>
        <w:t>.</w:t>
      </w:r>
    </w:p>
    <w:p w14:paraId="1B6A3971"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I.1 Objetivos.</w:t>
      </w:r>
    </w:p>
    <w:p w14:paraId="552A6756"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I.2 Alcances.</w:t>
      </w:r>
    </w:p>
    <w:p w14:paraId="56CB2C6D"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4B7437CD"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II UBICACIÓN Y DELIMITACIÓN DEL ÁREA DE TRABAJO Y DEL SAR DE PROYECTO</w:t>
      </w:r>
      <w:r w:rsidRPr="006312C2">
        <w:rPr>
          <w:rFonts w:ascii="Arial" w:hAnsi="Arial" w:cs="Arial"/>
          <w:sz w:val="20"/>
          <w:szCs w:val="20"/>
        </w:rPr>
        <w:t>.</w:t>
      </w:r>
    </w:p>
    <w:p w14:paraId="448D8405"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II.1 Georreferenciación, delimitación y características ambientales de las áreas donde fue reportada en la MIA-Regional presencia de fauna sobre la ruta del trazo y el SAR de proyecto.</w:t>
      </w:r>
    </w:p>
    <w:p w14:paraId="040E97C6"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II.2 Georreferenciación de corredores biológicos y/o cruces preferenciales de fauna detectados sobre la ruta del trazo durante trabajos de prospección y/o reportados en la MIA-R para el SAR de proyecto.</w:t>
      </w:r>
    </w:p>
    <w:p w14:paraId="3EE1463F"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6350A505"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III METODOLOGÍAS PARA DETERMINAR DISTRIBUCIÓN Y ABUNDANCIA DE FAUNA SILVESTRE, Y CRITERIOS DE SELECCIÓN DE ESPECIES SUJETAS DE RESCATE Y REUBICACIÓN</w:t>
      </w:r>
      <w:r w:rsidRPr="006312C2">
        <w:rPr>
          <w:rFonts w:ascii="Arial" w:hAnsi="Arial" w:cs="Arial"/>
          <w:sz w:val="20"/>
          <w:szCs w:val="20"/>
        </w:rPr>
        <w:t>.</w:t>
      </w:r>
    </w:p>
    <w:p w14:paraId="27D78B42"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III.1 Metodologías o técnicas empleadas para determinar la distribución y abundancia de las especies de fauna susceptibles de rescate y reubicación en el SAR de proyecto.</w:t>
      </w:r>
    </w:p>
    <w:p w14:paraId="13061FAC"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III.2 Criterios para determinar y seleccionar las especies sujetas de rescate y reubicación.</w:t>
      </w:r>
    </w:p>
    <w:p w14:paraId="6CF9C1E7"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4490B281"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IV TÉCNICAS PROPUESTAS PARA AHUYENTAR FAUNA SILVESTRE EN LA RUTA DEL TRAZO</w:t>
      </w:r>
      <w:r w:rsidRPr="006312C2">
        <w:rPr>
          <w:rFonts w:ascii="Arial" w:hAnsi="Arial" w:cs="Arial"/>
          <w:sz w:val="20"/>
          <w:szCs w:val="20"/>
        </w:rPr>
        <w:t>.</w:t>
      </w:r>
    </w:p>
    <w:p w14:paraId="7E1CD4CD"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IV.1 Medidas de amedrentamiento.</w:t>
      </w:r>
    </w:p>
    <w:p w14:paraId="331CC9CA"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IV.2 Métodos para evaluar la migración de individuos ahuyentados de la zona de proyecto.</w:t>
      </w:r>
    </w:p>
    <w:p w14:paraId="72761409"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36EB8C50"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V TÉCNICAS PROPUESTAS PARA CAPTURA, MANEJO Y TRASLADO DE ESPECIES SUJETAS DE RESCATE, CON Y SIN ESTATUS DE PROTECCIÓN EN LA NOM-059-SEMARNAT-2010</w:t>
      </w:r>
      <w:r w:rsidRPr="006312C2">
        <w:rPr>
          <w:rFonts w:ascii="Arial" w:hAnsi="Arial" w:cs="Arial"/>
          <w:sz w:val="20"/>
          <w:szCs w:val="20"/>
        </w:rPr>
        <w:t>.</w:t>
      </w:r>
    </w:p>
    <w:p w14:paraId="0572BA66"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V.1 Anfibios y reptiles.</w:t>
      </w:r>
    </w:p>
    <w:p w14:paraId="1D658CA9"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 xml:space="preserve">V.2 Mamíferos pequeños y/o de hábitos </w:t>
      </w:r>
      <w:proofErr w:type="spellStart"/>
      <w:r w:rsidRPr="006312C2">
        <w:rPr>
          <w:rFonts w:ascii="Arial" w:hAnsi="Arial" w:cs="Arial"/>
          <w:sz w:val="20"/>
          <w:szCs w:val="20"/>
        </w:rPr>
        <w:t>cursoriales</w:t>
      </w:r>
      <w:proofErr w:type="spellEnd"/>
      <w:r w:rsidRPr="006312C2">
        <w:rPr>
          <w:rFonts w:ascii="Arial" w:hAnsi="Arial" w:cs="Arial"/>
          <w:sz w:val="20"/>
          <w:szCs w:val="20"/>
        </w:rPr>
        <w:t>.</w:t>
      </w:r>
    </w:p>
    <w:p w14:paraId="5BD1EC4F"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V.3 Nidos y polluelos de aves.</w:t>
      </w:r>
    </w:p>
    <w:p w14:paraId="1F638664"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48276F30"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VI SITIOS PROPUESTOS PARA LA LIBERACIÓN Y REUBICACIÓN DE ESPECIES CAPTURADAS</w:t>
      </w:r>
      <w:r w:rsidRPr="006312C2">
        <w:rPr>
          <w:rFonts w:ascii="Arial" w:hAnsi="Arial" w:cs="Arial"/>
          <w:sz w:val="20"/>
          <w:szCs w:val="20"/>
        </w:rPr>
        <w:t xml:space="preserve">. </w:t>
      </w:r>
    </w:p>
    <w:p w14:paraId="2BE15B81"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VI.1 Medidas para garantizar la sobrevivencia de ejemplares capturados para su reubicación.</w:t>
      </w:r>
    </w:p>
    <w:p w14:paraId="7F80403F"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VI.2 Criterios técnicos aplicados para seleccionar las áreas destinadas para liberación y reubicación de especies de fauna.</w:t>
      </w:r>
    </w:p>
    <w:p w14:paraId="762DAFAA"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51B8F37C"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VII MEDIDAS EMERGENTES PARA CORREGIR SOBREVIVENCIA MENOR AL 80% DE INDIVIDUOS CAPTURADOS PARA SU LIBERACIÓN Y REUBICACIÓN EN EL SAR DE PROYECTO</w:t>
      </w:r>
      <w:r w:rsidRPr="006312C2">
        <w:rPr>
          <w:rFonts w:ascii="Arial" w:hAnsi="Arial" w:cs="Arial"/>
          <w:sz w:val="20"/>
          <w:szCs w:val="20"/>
        </w:rPr>
        <w:t>.</w:t>
      </w:r>
    </w:p>
    <w:p w14:paraId="3F61B716"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VII.1 Manejo y rehabilitación de organismos dañados durante la captura y rescate.</w:t>
      </w:r>
    </w:p>
    <w:p w14:paraId="22B99512"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VII.2 Manejo y rehabilitación de organismos dañados durante el traslado para su liberación y reubicación en el SAR de proyecto.</w:t>
      </w:r>
    </w:p>
    <w:p w14:paraId="4498915B"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2C0D2448" w14:textId="77777777" w:rsidR="00CA67AC" w:rsidRPr="006312C2" w:rsidRDefault="00CA67AC" w:rsidP="00CA67AC">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VIII INDICADORES DE DESEMPEÑO Y ÉXITO DE LAS ACCIONES.</w:t>
      </w:r>
    </w:p>
    <w:p w14:paraId="0F3597EE"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VIII.1 Justificación y definición de indicadores de seguimiento, parámetros de evaluación de los mismos y umbrales de alarma determinados para evaluar el éxito y la eficacia de las acciones de rescate.</w:t>
      </w:r>
    </w:p>
    <w:p w14:paraId="16123AAA"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VIII.2 Diseño, ubicación y número de pasos de fauna requeridos por tramo y/o tipo de ecosistema.</w:t>
      </w:r>
    </w:p>
    <w:p w14:paraId="54613DE2"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318FF4CC"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b/>
          <w:sz w:val="20"/>
          <w:szCs w:val="20"/>
        </w:rPr>
        <w:t>CAPÍTULO IX CATALOGO DE CONCEPTOS DE TRABAJO</w:t>
      </w:r>
      <w:r w:rsidRPr="006312C2">
        <w:rPr>
          <w:rFonts w:ascii="Arial" w:hAnsi="Arial" w:cs="Arial"/>
          <w:sz w:val="20"/>
          <w:szCs w:val="20"/>
        </w:rPr>
        <w:t>.</w:t>
      </w:r>
    </w:p>
    <w:p w14:paraId="7AAF0CF3" w14:textId="09C11336"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 xml:space="preserve">IX.1 </w:t>
      </w:r>
      <w:r w:rsidR="00BC433B" w:rsidRPr="006312C2">
        <w:rPr>
          <w:rFonts w:ascii="Arial" w:hAnsi="Arial" w:cs="Arial"/>
          <w:sz w:val="20"/>
          <w:szCs w:val="20"/>
        </w:rPr>
        <w:t xml:space="preserve">  R</w:t>
      </w:r>
      <w:r w:rsidRPr="006312C2">
        <w:rPr>
          <w:rFonts w:ascii="Arial" w:hAnsi="Arial" w:cs="Arial"/>
          <w:sz w:val="20"/>
          <w:szCs w:val="20"/>
        </w:rPr>
        <w:t>equerimientos de personal, materiales y equipo.</w:t>
      </w:r>
    </w:p>
    <w:p w14:paraId="2890B420"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r w:rsidRPr="006312C2">
        <w:rPr>
          <w:rFonts w:ascii="Arial" w:hAnsi="Arial" w:cs="Arial"/>
          <w:sz w:val="20"/>
          <w:szCs w:val="20"/>
        </w:rPr>
        <w:t>IX.2 Memoria de cálculo de la integración de precios unitarios de cada acción de rescate y reubicación.</w:t>
      </w:r>
    </w:p>
    <w:p w14:paraId="525AEE30" w14:textId="77777777" w:rsidR="00CA67AC" w:rsidRPr="006312C2" w:rsidRDefault="00CA67AC" w:rsidP="00CA67AC">
      <w:pPr>
        <w:autoSpaceDE w:val="0"/>
        <w:autoSpaceDN w:val="0"/>
        <w:adjustRightInd w:val="0"/>
        <w:spacing w:after="0" w:line="240" w:lineRule="auto"/>
        <w:jc w:val="both"/>
        <w:rPr>
          <w:rFonts w:ascii="Arial" w:hAnsi="Arial" w:cs="Arial"/>
          <w:sz w:val="20"/>
          <w:szCs w:val="20"/>
        </w:rPr>
      </w:pPr>
    </w:p>
    <w:p w14:paraId="05709AFB" w14:textId="77777777" w:rsidR="00CA67AC" w:rsidRPr="006312C2" w:rsidRDefault="00CA67AC" w:rsidP="00CA67AC">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X PROGRAMA DE ACTIVIDADES A REALIZAR (DIAGRAMA DE GANTT).</w:t>
      </w:r>
    </w:p>
    <w:p w14:paraId="3B7B564F" w14:textId="77777777" w:rsidR="00EA2ABC" w:rsidRPr="006312C2" w:rsidRDefault="00EA2ABC" w:rsidP="00CA67AC">
      <w:pPr>
        <w:autoSpaceDE w:val="0"/>
        <w:autoSpaceDN w:val="0"/>
        <w:adjustRightInd w:val="0"/>
        <w:spacing w:after="0" w:line="240" w:lineRule="auto"/>
        <w:ind w:left="720"/>
        <w:jc w:val="both"/>
        <w:rPr>
          <w:rFonts w:ascii="Arial" w:hAnsi="Arial" w:cs="Arial"/>
          <w:b/>
          <w:sz w:val="20"/>
          <w:szCs w:val="20"/>
        </w:rPr>
      </w:pPr>
    </w:p>
    <w:p w14:paraId="41EC591E" w14:textId="77777777" w:rsidR="00CA67AC" w:rsidRPr="006312C2" w:rsidRDefault="00CA67AC" w:rsidP="00CA67AC">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CAPÍTULO XI RESPONSABLE DE LAS ACCIONES.</w:t>
      </w:r>
    </w:p>
    <w:p w14:paraId="2B11FA3B" w14:textId="77777777" w:rsidR="00CA67AC" w:rsidRPr="006312C2" w:rsidRDefault="00CA67AC" w:rsidP="00CA67AC">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BIBLIOGRAFÍA.</w:t>
      </w:r>
    </w:p>
    <w:p w14:paraId="6BB96CA4" w14:textId="77777777" w:rsidR="00CA67AC" w:rsidRPr="006312C2" w:rsidRDefault="00CA67AC" w:rsidP="00CA67AC">
      <w:p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ANEXOS.</w:t>
      </w:r>
    </w:p>
    <w:p w14:paraId="536C5EE6" w14:textId="77777777" w:rsidR="000B4F5C" w:rsidRPr="006312C2" w:rsidRDefault="000B4F5C" w:rsidP="00CA67AC">
      <w:pPr>
        <w:autoSpaceDE w:val="0"/>
        <w:autoSpaceDN w:val="0"/>
        <w:adjustRightInd w:val="0"/>
        <w:spacing w:after="0" w:line="240" w:lineRule="auto"/>
        <w:jc w:val="both"/>
        <w:rPr>
          <w:rFonts w:ascii="Arial" w:hAnsi="Arial" w:cs="Arial"/>
          <w:b/>
          <w:sz w:val="20"/>
          <w:szCs w:val="20"/>
        </w:rPr>
      </w:pPr>
    </w:p>
    <w:p w14:paraId="7606DEBB" w14:textId="77777777" w:rsidR="00CA67AC" w:rsidRPr="006312C2" w:rsidRDefault="00CA67AC" w:rsidP="00D4376C">
      <w:pPr>
        <w:pStyle w:val="Prrafodelista"/>
        <w:numPr>
          <w:ilvl w:val="0"/>
          <w:numId w:val="11"/>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ALCANCES ESPERADOS.</w:t>
      </w:r>
    </w:p>
    <w:p w14:paraId="6B72F723" w14:textId="77777777" w:rsidR="00CA67AC" w:rsidRPr="006312C2" w:rsidRDefault="00CA67AC" w:rsidP="00CA67AC">
      <w:pPr>
        <w:spacing w:after="0" w:line="240" w:lineRule="auto"/>
        <w:jc w:val="both"/>
        <w:rPr>
          <w:rFonts w:ascii="Arial" w:hAnsi="Arial" w:cs="Arial"/>
          <w:b/>
          <w:bCs/>
          <w:kern w:val="28"/>
          <w:sz w:val="20"/>
          <w:szCs w:val="20"/>
        </w:rPr>
      </w:pPr>
      <w:r w:rsidRPr="006312C2">
        <w:rPr>
          <w:rFonts w:ascii="Arial" w:hAnsi="Arial" w:cs="Arial"/>
          <w:b/>
          <w:sz w:val="20"/>
          <w:szCs w:val="20"/>
        </w:rPr>
        <w:t>Antecedentes</w:t>
      </w:r>
      <w:r w:rsidRPr="006312C2">
        <w:rPr>
          <w:rFonts w:ascii="Arial" w:hAnsi="Arial" w:cs="Arial"/>
          <w:b/>
          <w:bCs/>
          <w:kern w:val="28"/>
          <w:sz w:val="20"/>
          <w:szCs w:val="20"/>
        </w:rPr>
        <w:t>.</w:t>
      </w:r>
    </w:p>
    <w:p w14:paraId="347FEB4F" w14:textId="041AF914"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 xml:space="preserve">Indicar las siglas y la fecha de emisión del oficio resolutivo de autorización condicionada, el nombre del proyecto, número de condicionante y las acciones a las que se referirá la elaboración del documento técnico que contendrá </w:t>
      </w:r>
      <w:r w:rsidR="00E26659">
        <w:rPr>
          <w:rFonts w:ascii="Arial" w:hAnsi="Arial" w:cs="Arial"/>
          <w:sz w:val="20"/>
          <w:szCs w:val="20"/>
          <w:lang w:val="es-ES"/>
        </w:rPr>
        <w:t xml:space="preserve">la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00E26659">
        <w:rPr>
          <w:rFonts w:ascii="Arial" w:hAnsi="Arial" w:cs="Arial"/>
          <w:b/>
          <w:sz w:val="20"/>
          <w:szCs w:val="20"/>
        </w:rPr>
        <w:t>.</w:t>
      </w:r>
    </w:p>
    <w:p w14:paraId="2A7302CD" w14:textId="77777777" w:rsidR="00CA67AC" w:rsidRPr="006312C2" w:rsidRDefault="00CA67AC" w:rsidP="00CA67AC">
      <w:pPr>
        <w:spacing w:after="0" w:line="240" w:lineRule="auto"/>
        <w:jc w:val="both"/>
        <w:rPr>
          <w:rFonts w:ascii="Arial" w:hAnsi="Arial" w:cs="Arial"/>
          <w:sz w:val="20"/>
          <w:szCs w:val="20"/>
          <w:lang w:val="es-ES"/>
        </w:rPr>
      </w:pPr>
    </w:p>
    <w:p w14:paraId="193F48CB"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I.</w:t>
      </w:r>
    </w:p>
    <w:p w14:paraId="2BD850D0"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La introducción debe señalar en forma resumida las características de la vía general de comunicación de que se trate, señalando si se construirá una obra nueva, una ampliación y/o una modificación del trazo original. Indicar los puntos de inicio y término de obra, los del eje del trazo y los vértices del cuadrante donde se localiza el SAR contenido en la MIA-R del proyecto autorizado de manera condicionada, en proyección de coordenadas UTM o geográficas.</w:t>
      </w:r>
    </w:p>
    <w:p w14:paraId="24A116D4"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Los objetivos y alcances deberán estar estrechamente vinculados al cumplimiento de las acciones que se establezcan en la MIA-R autorizada y los Términos y Condicionantes del Resolutivo emitido por la autoridad competente, así como con todas las medidas preventivas y de mitigación ambiental de impactos que serán abordadas en el documento técnico que se elabora.</w:t>
      </w:r>
    </w:p>
    <w:p w14:paraId="52F57FA2"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Incluir mapa, imagen de satélite o plano reciente, con planta general del proyecto, donde se localice la ruta del trazo y las áreas donde serán llevadas a cabo las acciones de Protección y Conservación de Especies de Fauna Silvestre determinadas en la MIA-Regional, además de aquellos sitios específicos donde se identificó como parte de la elaboración del documento técnico que se contrata, la necesidad de llevar a cabo medidas complementarias o adicionales de mitigación ambiental de impactos entre líneas de ceros, las zonas de afectación directa o el Sistema Ambiental Regional del proyecto.</w:t>
      </w:r>
    </w:p>
    <w:p w14:paraId="2F2E41AB" w14:textId="77777777" w:rsidR="00CA67AC" w:rsidRPr="006312C2" w:rsidRDefault="00CA67AC" w:rsidP="00CA67AC">
      <w:pPr>
        <w:spacing w:after="0" w:line="240" w:lineRule="auto"/>
        <w:jc w:val="both"/>
        <w:rPr>
          <w:rFonts w:ascii="Arial" w:hAnsi="Arial" w:cs="Arial"/>
          <w:sz w:val="20"/>
          <w:szCs w:val="20"/>
          <w:lang w:val="es-ES"/>
        </w:rPr>
      </w:pPr>
    </w:p>
    <w:p w14:paraId="1C9A1278"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II.</w:t>
      </w:r>
    </w:p>
    <w:p w14:paraId="5DC334CC"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Describir de manera sintetizada las características ambientales existentes al interior del SAR de proyecto, además de las condiciones presentes en las superficies que resultarán afectadas entre líneas de ceros y/o las áreas de ocupación temporal que serán destinadas a la ubicación de obras provisionales de apoyo, a efecto de exponer un precedente del estado que guardan, previo a la fase de preparación de sitio, la cual implica necesariamente la remoción definitiva del dosel forestal entre líneas de ceros durante las actividades de desmonte, con lo que se afectan ineludiblemente zonas de refugio, alimentación, anidamiento, reproducción, nichos ecológicos, rutas migratorias, corredores biológicos y/o cruces preferenciales de fauna silvestre.</w:t>
      </w:r>
    </w:p>
    <w:p w14:paraId="24CD6096"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Es obligatorio e inexcusable que en este capítulo se especifique la composición florística y el estado que presentan los tipos de vegetación en las distintas unidades ambientales que recorre la ruta del trazo, así como las condiciones presentes en las áreas de afectación directa, con el propósito de sustentar adecuadamente, la eventual probabilidad de presencia de fauna asociada a la vegetación que normalmente representa su hábitat natural y especifico, de tal manera se puedan justificar plenamente los criterios y métodos que serán empleados para el rastreo y determinación del número de especies que se distribuyen y existen en el SAR de proyecto, mismas que serán objeto de acciones de ahuyentamiento, captura, rescate y reubicación, debido a su valor como especies de interés ecológico -dispersores de semillas, cadena trófica, indicadoras de salud ambiental del ecosistema-, su estatus de protección en la NOM-059-SEMARNAT-2010, o por ser sujetas de uso y aprovechamiento económico. En su caso, proceder a la ejecución de trabajos de prospección en campo, a efecto de requisitar en forma adecuada, toda la información que será especificada en este apartado.</w:t>
      </w:r>
    </w:p>
    <w:p w14:paraId="4F0ABD1B" w14:textId="77777777" w:rsidR="00BC433B" w:rsidRPr="006312C2" w:rsidRDefault="00BC433B" w:rsidP="00CA67AC">
      <w:pPr>
        <w:spacing w:after="0" w:line="240" w:lineRule="auto"/>
        <w:jc w:val="both"/>
        <w:rPr>
          <w:rFonts w:ascii="Arial" w:hAnsi="Arial" w:cs="Arial"/>
          <w:sz w:val="20"/>
          <w:szCs w:val="20"/>
          <w:lang w:val="es-ES"/>
        </w:rPr>
      </w:pPr>
    </w:p>
    <w:p w14:paraId="75FF123C"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Georreferenciar en mapas, planos, o imágenes de satélite, las áreas donde fue reportada presencia de fauna, corredores biológicos y/o cruces preferenciales de fauna en la MIA-Regional del proyecto que fue autorizado de manera condicionada, además de los sitos donde se registró como parte de los trabajos de prospección de campo realizados, la existencia especies con o sin estatus de protección, tanto en áreas colindantes, como en sitios de afectación directa, e indicar si como resultado de dicha prospección, fueron detectados cruces preferenciales o específicos de fauna, rutas migratorias, zonas de refugio, alimentación, anidamiento o reproducción, precisando entre que cadenamientos o tramo del trazo fue hecho el registro.</w:t>
      </w:r>
    </w:p>
    <w:p w14:paraId="556B8D65" w14:textId="77777777" w:rsidR="00CA67AC" w:rsidRPr="006312C2" w:rsidRDefault="00CA67AC" w:rsidP="00CA67AC">
      <w:pPr>
        <w:spacing w:after="0" w:line="240" w:lineRule="auto"/>
        <w:jc w:val="both"/>
        <w:rPr>
          <w:rFonts w:ascii="Arial" w:hAnsi="Arial" w:cs="Arial"/>
          <w:sz w:val="20"/>
          <w:szCs w:val="20"/>
          <w:lang w:val="es-ES"/>
        </w:rPr>
      </w:pPr>
    </w:p>
    <w:p w14:paraId="1A1C3070"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III.</w:t>
      </w:r>
    </w:p>
    <w:p w14:paraId="467AFCDF"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lastRenderedPageBreak/>
        <w:t>Detallar y justificar las metodologías o técnicas que fueron elegidas para llevar a cabo las actividades de prospección de campo, con la finalidad de confirmar la existencia de especies y determinar la distribución y abundancia de la fauna silvestre que está reportada para la ruta del trazo, en la MIA-R del proyecto que fue autorizado de manera condicionada. Asimismo, como resultado de los trabajos de prospección realizados en campo y toda vez que se confirme la presencia de organismos entre los ceros del proyecto y las áreas de ocupación y de afectación temporal, a través de labores de rastreo, identificación de madrigueras activas, colecta de excretas, restos de pelo, despojos de presas, cantos, avistamientos u otros, deberán definirse y justificarse los criterios para designar los grupos considerados de atención prioritaria para su rescate y reubicación -interés ecológico, estatus de protección en la NOM-059-SEMARNAT-2010, endemismos regionales, organismos con baja capacidad de desplazamiento, especies indicadoras de salud ambiental del ecosistema, otro-. Anexar ficha técnica sobre los hábitos y características de estas especies, e indicar el tipo de vegetación o el ecosistema forestal donde fueron registradas.</w:t>
      </w:r>
    </w:p>
    <w:p w14:paraId="6A05A161" w14:textId="77777777" w:rsidR="00BC433B" w:rsidRPr="006312C2" w:rsidRDefault="00BC433B" w:rsidP="00CA67AC">
      <w:pPr>
        <w:spacing w:after="0" w:line="240" w:lineRule="auto"/>
        <w:jc w:val="both"/>
        <w:rPr>
          <w:rFonts w:ascii="Arial" w:hAnsi="Arial" w:cs="Arial"/>
          <w:sz w:val="20"/>
          <w:szCs w:val="20"/>
          <w:lang w:val="es-ES"/>
        </w:rPr>
      </w:pPr>
    </w:p>
    <w:p w14:paraId="015F3979"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Es obligatorio e ineludible especificar el número total de ejemplares y especies que se estima serán sujetas de captura, rescate y reubicación, para lo cual en un Anexo del documento que se elabora, deberán ser entregadas las bases de datos y las matrices de cálculo generadas para determinar la distribución, abundancia, estructura y tamaño poblacional de las especies que fueron registradas en los estudios prospectivos de campo y/o que están reportadas en la literatura para las unidades ambientales del SAR que son recorridas por la ruta del trazo, dado que serán la herramienta básica para justificar los volúmenes totales de obra por ejecutar, respecto del análisis e integración de precios unitarios de los conceptos de obra que serán listados en el catálogo de conceptos correspondiente.</w:t>
      </w:r>
    </w:p>
    <w:p w14:paraId="3D2C85A3" w14:textId="77777777" w:rsidR="00CA67AC" w:rsidRPr="006312C2" w:rsidRDefault="00CA67AC" w:rsidP="00CA67AC">
      <w:pPr>
        <w:spacing w:after="0" w:line="240" w:lineRule="auto"/>
        <w:jc w:val="both"/>
        <w:rPr>
          <w:rFonts w:ascii="Arial" w:hAnsi="Arial" w:cs="Arial"/>
          <w:sz w:val="20"/>
          <w:szCs w:val="20"/>
          <w:lang w:val="es-ES"/>
        </w:rPr>
      </w:pPr>
    </w:p>
    <w:p w14:paraId="700F9E45"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IV.</w:t>
      </w:r>
    </w:p>
    <w:p w14:paraId="2237C37D"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Puesto que no todas las especies faunísticas podrán ser sujetas de acciones de captura, rescate y reubicación, en este capítulo se describirán y justificarán las metodologías, técnicas, estrategias y procedimientos que deberán ser aplicados, para amedrentar y propiciar la migración de especies con alta movilidad -aves, murciélagos y mamíferos cursoriales de mediano y gran tamaño-, tanto de las áreas colindantes, como de la superficie de afectación directa comprendida entre los ceros del proyecto o las áreas de ocupación y afectación temporal. Detallar para las técnicas de amedrentamiento que serán propuestas -uso de sirenas, modificación del hábitat, otros-, las zonas y horarios en que tendrán que ser ejecutadas, con el propósito de ahuyentar a aquellos organismos con elevada capacidad de desplazamiento.</w:t>
      </w:r>
    </w:p>
    <w:p w14:paraId="50536727"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Describir y justificar el método o la forma en que será evaluado el nivel o la magnitud en que se verá disminuida la densidad poblacional, la diversidad de especies y/o resultará inhibido el establecimiento de organismos hacia los que fue dirigido este tipo de tácticas. De igual manera, indicar las características del personal que debe participar en las brigadas para la disuasión de fauna, y las necesidades de materiales, equipo y vehículos requeridos.</w:t>
      </w:r>
    </w:p>
    <w:p w14:paraId="2AA92DB8" w14:textId="77777777" w:rsidR="00CA67AC" w:rsidRPr="006312C2" w:rsidRDefault="00CA67AC" w:rsidP="00CA67AC">
      <w:pPr>
        <w:spacing w:after="0" w:line="240" w:lineRule="auto"/>
        <w:jc w:val="both"/>
        <w:rPr>
          <w:rFonts w:ascii="Arial" w:hAnsi="Arial" w:cs="Arial"/>
          <w:sz w:val="20"/>
          <w:szCs w:val="20"/>
          <w:lang w:val="es-ES"/>
        </w:rPr>
      </w:pPr>
    </w:p>
    <w:p w14:paraId="374BAA8F"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V.</w:t>
      </w:r>
    </w:p>
    <w:p w14:paraId="6CDB0B0F" w14:textId="6BA6BE8E"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 xml:space="preserve">Las metodologías o técnicas que serán propuestas para la captura, manejo y traslado de especies con posibilidades de rescate, deberán ser de manera obligada, aquellas que eviten el estrés o el daño físico de los organismos que tendrán que ser rescatados previo a las labores de desmonte -reptiles, anfibios, nidos o polluelos de aves y mamíferos pequeños o de hábitos cursoriales que tengan madrigueras en oquedades del suelo a lo largo de la ruta de trazo-. Es obligatorio e ineludible que se describa en forma detallada el procedimiento como deberá ser realizada la captura, manipulación y traslado de organismos que pudieren representar algún riesgo para la seguridad o la vida del personal que participará en las labores de rescate -anfibios y reptiles-. En este sentido, deberá indicarse las características del personal que </w:t>
      </w:r>
      <w:r w:rsidR="00E26659" w:rsidRPr="006312C2">
        <w:rPr>
          <w:rFonts w:ascii="Arial" w:hAnsi="Arial" w:cs="Arial"/>
          <w:sz w:val="20"/>
          <w:szCs w:val="20"/>
          <w:lang w:val="es-ES"/>
        </w:rPr>
        <w:t>formará</w:t>
      </w:r>
      <w:r w:rsidRPr="006312C2">
        <w:rPr>
          <w:rFonts w:ascii="Arial" w:hAnsi="Arial" w:cs="Arial"/>
          <w:sz w:val="20"/>
          <w:szCs w:val="20"/>
          <w:lang w:val="es-ES"/>
        </w:rPr>
        <w:t xml:space="preserve"> parte de brigadas de captura, manejo, traslado y reubicación de las especies de fauna silvestre sujetas de rescate, así como las necesidades totales de herramienta, materiales, vehículos y equipo requeridos.</w:t>
      </w:r>
    </w:p>
    <w:p w14:paraId="57AC6FDD" w14:textId="77777777" w:rsidR="00CA67AC" w:rsidRPr="006312C2" w:rsidRDefault="00CA67AC" w:rsidP="00CA67AC">
      <w:pPr>
        <w:spacing w:after="0" w:line="240" w:lineRule="auto"/>
        <w:jc w:val="both"/>
        <w:rPr>
          <w:rFonts w:ascii="Arial" w:hAnsi="Arial" w:cs="Arial"/>
          <w:b/>
          <w:sz w:val="20"/>
          <w:szCs w:val="20"/>
          <w:lang w:val="es-ES"/>
        </w:rPr>
      </w:pPr>
    </w:p>
    <w:p w14:paraId="0D4C49C7"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VI.</w:t>
      </w:r>
    </w:p>
    <w:p w14:paraId="42B71EA0"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 xml:space="preserve">Las medidas para garantizar la sobrevivencia de las especies de fauna silvestre, comienzan desde la aplicación de las técnicas de captura, y continúan durante el manejo y traslado de organismos, de aquí que resulte imprescindible se enuncie de manera obligada y con toda precisión, el procedimiento, el equipo requerido y las medidas óptimas para el trasladado de los ejemplares capturados hasta los sitios de liberación y reubicación final, </w:t>
      </w:r>
      <w:r w:rsidRPr="006312C2">
        <w:rPr>
          <w:rFonts w:ascii="Arial" w:hAnsi="Arial" w:cs="Arial"/>
          <w:sz w:val="20"/>
          <w:szCs w:val="20"/>
          <w:lang w:val="es-ES"/>
        </w:rPr>
        <w:lastRenderedPageBreak/>
        <w:t>lo cual incluye los cuidados precautorios para evitar el estrés o el daño físico de los organismos, los tiempos máximos de traslado, los horarios en que tendrá que ser realizada esta actividad y las características que deben reunir las áreas elegidas para el efecto.</w:t>
      </w:r>
    </w:p>
    <w:p w14:paraId="061EB6F9"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 xml:space="preserve">En cuanto a los criterios técnicos considerados para seleccionar las áreas más aptas para la liberación y reubicación definitiva de las especies de fauna sujetas de rescate -con y sin estatus de protección en la NOM-059-SEMARNAT-2001-, deberán justificarse plenamente, en función del análisis correspondiente a las condiciones presentes en el lugar donde fueron capturadas y serán liberadas -zonas forestales conservadas o </w:t>
      </w:r>
      <w:proofErr w:type="spellStart"/>
      <w:r w:rsidRPr="006312C2">
        <w:rPr>
          <w:rFonts w:ascii="Arial" w:hAnsi="Arial" w:cs="Arial"/>
          <w:sz w:val="20"/>
          <w:szCs w:val="20"/>
          <w:lang w:val="es-ES"/>
        </w:rPr>
        <w:t>ANP’s</w:t>
      </w:r>
      <w:proofErr w:type="spellEnd"/>
      <w:r w:rsidRPr="006312C2">
        <w:rPr>
          <w:rFonts w:ascii="Arial" w:hAnsi="Arial" w:cs="Arial"/>
          <w:sz w:val="20"/>
          <w:szCs w:val="20"/>
          <w:lang w:val="es-ES"/>
        </w:rPr>
        <w:t xml:space="preserve"> cercanas a la ruta del trazo- la distribución y abundancia de las especies en las unidades ambiéntales que integran el SAR de proyecto, la capacidad de carga existente en las áreas elegidas -para prevenir depredación o competencia-, otros.</w:t>
      </w:r>
    </w:p>
    <w:p w14:paraId="635E0F93" w14:textId="77777777" w:rsidR="00CA67AC" w:rsidRPr="006312C2" w:rsidRDefault="00CA67AC" w:rsidP="00CA67AC">
      <w:pPr>
        <w:spacing w:after="0" w:line="240" w:lineRule="auto"/>
        <w:jc w:val="both"/>
        <w:rPr>
          <w:rFonts w:ascii="Arial" w:hAnsi="Arial" w:cs="Arial"/>
          <w:sz w:val="20"/>
          <w:szCs w:val="20"/>
          <w:lang w:val="es-ES"/>
        </w:rPr>
      </w:pPr>
    </w:p>
    <w:p w14:paraId="2A885F2F"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VII.</w:t>
      </w:r>
    </w:p>
    <w:p w14:paraId="4CB84D50"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La medidas emergentes consideradas para corregir una sobrevivencia menor al 80% de organismos capturados y rescatados, implica la necesidad de poder disponer de un lugar adecuado para rehabilitar y dejar en resguardo temporal a aquellos organismos que sufrieron heridas o algún tipo de daño físico durante la captura, el manejo o traslado hasta los sitios de liberación, por lo cual y para este propósito, deberá proponerse y justificarse en este apartado, la forma y el procedimiento en que será llevado a cabo el registro y control del número de ejemplares y de especies que serán rescatadas, así como la forma en que será corregida tal situación, con el objeto de evitar la muerte y perdida de especies con o sin estatus de protección en la NOM-059-SEMARNAT-2010.</w:t>
      </w:r>
    </w:p>
    <w:p w14:paraId="557ADB97" w14:textId="77777777" w:rsidR="00CA67AC" w:rsidRPr="006312C2" w:rsidRDefault="00CA67AC" w:rsidP="00CA67AC">
      <w:pPr>
        <w:spacing w:after="0" w:line="240" w:lineRule="auto"/>
        <w:jc w:val="both"/>
        <w:rPr>
          <w:rFonts w:ascii="Arial" w:hAnsi="Arial" w:cs="Arial"/>
          <w:sz w:val="20"/>
          <w:szCs w:val="20"/>
          <w:lang w:val="es-ES"/>
        </w:rPr>
      </w:pPr>
    </w:p>
    <w:p w14:paraId="65470E6A"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VIII.</w:t>
      </w:r>
    </w:p>
    <w:p w14:paraId="7200DB30"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Los indicadores o índices de seguimiento ambiental, así como los parámetros y variables que serán propuestos para analizar y evaluar el éxito y la eficacia de las medidas preventivas de amedrentamiento, y de rastreo, captura, rescate y reubicación de especies faunísticas, así como los logros relativos a la sobrevivencia de organismos ahuyentados y/o trasladados y liberados en otras áreas del SAR, deberán aportar evidencia clara cualitativa y/o cuantitativa, de que los organismos con gran capacidad de desplazamiento fueron realmente ahuyentados de los polígonos de afectación directa, y de que las especies capturadas y reubicadas pudieron establecerse en su nuevo hábitat, sin que hubiere una pérdida significativa debido a la muerte de los individuos trasladados. En este término, los índices o indicadores de desempeño, los parámetros, umbrales de alarma y variables que serán definidas para la evaluación de las medidas preventivas y de mitigación que serán aplicadas -vinculadas a las acciones de protección y conservación de fauna-, y los procedimientos, técnicas o metodologías para su ejecución, tendrán que sustentarse y justificarse plenamente, para poder demostrar realmente, se logró disminuir la densidad poblacional de las especies de amplio movimiento, y comprobar con datos fundamentados en monitoreo de movilidad de fauna, que las especies y ejemplares que fueron liberados y reubicados, se distribuyen y desplazan sin representar problemas de capacidad de carga o competencia por nichos ecológicos con otras especies.</w:t>
      </w:r>
    </w:p>
    <w:p w14:paraId="750CE7A4" w14:textId="77777777" w:rsidR="00BC433B" w:rsidRPr="006312C2" w:rsidRDefault="00BC433B" w:rsidP="00CA67AC">
      <w:pPr>
        <w:spacing w:after="0" w:line="240" w:lineRule="auto"/>
        <w:jc w:val="both"/>
        <w:rPr>
          <w:rFonts w:ascii="Arial" w:hAnsi="Arial" w:cs="Arial"/>
          <w:sz w:val="20"/>
          <w:szCs w:val="20"/>
          <w:lang w:val="es-ES"/>
        </w:rPr>
      </w:pPr>
    </w:p>
    <w:p w14:paraId="25E5A2BF"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Por otra parte, dada la importancia del efecto barrera que normalmente representa la construcción de cuerpos carreteros para el libre desplazamiento de la fauna silvestre, como parte de los trabajos de prospección y las bases de datos generadas en campo, deberán georreferenciarse aquellos sitios que fueron identificados como cruces preferenciales o específicos de fauna, y en su caso, deberá proponerse la modificación de las obras de drenaje y/o la construcción de pasos de fauna, para lo cual y en función del tipo de ecosistema y las especies que pretenden ser protegidas y conservadas, deberá presentarse la propuesta del diseño, tipo de estructura, ubicación y el número que requiere ser construido por tramo del proyecto.</w:t>
      </w:r>
    </w:p>
    <w:p w14:paraId="02A03155" w14:textId="77777777" w:rsidR="00CA67AC" w:rsidRPr="006312C2" w:rsidRDefault="00CA67AC" w:rsidP="00CA67AC">
      <w:pPr>
        <w:spacing w:after="0" w:line="240" w:lineRule="auto"/>
        <w:jc w:val="both"/>
        <w:rPr>
          <w:rFonts w:ascii="Arial" w:hAnsi="Arial" w:cs="Arial"/>
          <w:sz w:val="20"/>
          <w:szCs w:val="20"/>
          <w:lang w:val="es-ES"/>
        </w:rPr>
      </w:pPr>
    </w:p>
    <w:p w14:paraId="75A138D9"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IX.</w:t>
      </w:r>
    </w:p>
    <w:p w14:paraId="450ED744"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 xml:space="preserve">Realizar el análisis e integración de precios unitarios de cada concepto de obra generado para las acciones de protección y conservación de especies de fauna silvestre consideradas de atención prioritaria para su rescate y reubicación -interés ecológico, estatus de protección en la NOM-059-SEMARNAT-2010, endemismos regionales, organismos con baja capacidad de desplazamiento, especies indicadoras de salud ambiental del ecosistema, otro-. El análisis desarrollado deberá presentarse en la memoria de cálculo en forma completa, desglosado en costos directos (rendimiento y cantidad de mano de obra + herramienta + materiales + vehículos y equipo), e indirectos (administración central + administración de campo + seguros + fianzas y otros cargos). De manera adicional deberá estimarse el costo de ejecución de medidas de urgente aplicación vinculadas a la contratación </w:t>
      </w:r>
      <w:r w:rsidRPr="006312C2">
        <w:rPr>
          <w:rFonts w:ascii="Arial" w:hAnsi="Arial" w:cs="Arial"/>
          <w:sz w:val="20"/>
          <w:szCs w:val="20"/>
          <w:lang w:val="es-ES"/>
        </w:rPr>
        <w:lastRenderedPageBreak/>
        <w:t>de personal especializado, la compra de materiales y equipo, ocupado para remediar y rehabilitar heridas o daños físicos causados a los ejemplares de fauna, durante su captura, manejo, traslado y liberación en otras áreas del SAR de proyecto, o bien a causa de la omisión o la falta de realización de medidas preventivas y de mitigación determinadas en la MIA regional que fue autorizada, y las procedentes que se deriven del Plan de Manejo y Monitoreo Ambiental.</w:t>
      </w:r>
    </w:p>
    <w:p w14:paraId="0B1F83E1" w14:textId="77777777" w:rsidR="00BC433B" w:rsidRPr="006312C2" w:rsidRDefault="00BC433B" w:rsidP="00CA67AC">
      <w:pPr>
        <w:spacing w:after="0" w:line="240" w:lineRule="auto"/>
        <w:jc w:val="both"/>
        <w:rPr>
          <w:rFonts w:ascii="Arial" w:hAnsi="Arial" w:cs="Arial"/>
          <w:sz w:val="20"/>
          <w:szCs w:val="20"/>
          <w:lang w:val="es-ES"/>
        </w:rPr>
      </w:pPr>
    </w:p>
    <w:p w14:paraId="65651E0C"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Tener presente que la cuantificación económica resultante de los volúmenes de obra estimados en el catálogo de conceptos, deberá garantizar ser suficiente para el correcto desarrollo de los trabajos de amedrentamiento, modificación del hábitat, rastreo e identificación de madrigueras activas, búsqueda y captura de especies de lento desplazamiento, identificación del género y especie de los organismos capturados, de traslado y reubicación de organismos u otros, a efecto de poder cubrir el instrumento de garantía o fianza ambiental, inherente a la disponibilidad de recursos que tendrán que ser aplicados en tiempo y forma, durante los periodos de tiempo indicados en el programa de trabajo, el catálogo de conceptos de obra y las acciones de protección y conservación de especies de fauna silvestre, en la zona de afectación y de influencia directa, o en el SAR del proyecto carretero de que se trate.</w:t>
      </w:r>
    </w:p>
    <w:p w14:paraId="733EA419" w14:textId="77777777" w:rsidR="00CA67AC" w:rsidRPr="006312C2" w:rsidRDefault="00CA67AC" w:rsidP="00CA67AC">
      <w:pPr>
        <w:spacing w:after="0" w:line="240" w:lineRule="auto"/>
        <w:jc w:val="both"/>
        <w:rPr>
          <w:rFonts w:ascii="Arial" w:hAnsi="Arial" w:cs="Arial"/>
          <w:sz w:val="20"/>
          <w:szCs w:val="20"/>
          <w:lang w:val="es-ES"/>
        </w:rPr>
      </w:pPr>
    </w:p>
    <w:p w14:paraId="452A48F2"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X.</w:t>
      </w:r>
    </w:p>
    <w:p w14:paraId="023D3B1E"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Detallar el programa general del presupuesto de inversión en un Diagrama de Gantt, que ofrezca la calendarización del gasto total desagregado en forma mensual, vinculado a la cuantificación monetaria de los volúmenes totales de cada rubro o actividad listada en el catálogo de conceptos de obra, mismo que deberá estar sustentado en el análisis de precios unitarios integrados para las acciones de amedrentamiento, modificación de hábitat; rastreo e identificación de madrigueras activas, búsqueda y captura de especies de lento desplazamiento, identificación del género y especie de los organismos capturados, el traslado y liberación u otras acciones realizadas durante la fase de preparación del sitio, y/o la etapa de construcción del cuerpo carretero y las obras coaligadas.</w:t>
      </w:r>
    </w:p>
    <w:p w14:paraId="0211A127"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La calendarización del costo de todas las acciones consideradas, deberá cubrir un periodo de seguimiento vinculado a la realización de estudios de movilidad de fauna, en por lo menos tres años para los sitios identificados como cruces preferenciales o específicos de fauna, o como potenciales corredores biológicos, diferenciando la inversión requerida, de acuerdo con el catálogo de conceptos y las obras y actividades que se llevará a cabo durante ese periodo de tiempo. Georreferenciar en mapas o planos a escala adecuada, los sitios donde se dará seguimiento a la movilidad de fauna.</w:t>
      </w:r>
    </w:p>
    <w:p w14:paraId="796011EF" w14:textId="77777777" w:rsidR="00CA67AC" w:rsidRPr="006312C2" w:rsidRDefault="00CA67AC" w:rsidP="00CA67AC">
      <w:pPr>
        <w:spacing w:after="0" w:line="240" w:lineRule="auto"/>
        <w:jc w:val="both"/>
        <w:rPr>
          <w:rFonts w:ascii="Arial" w:hAnsi="Arial" w:cs="Arial"/>
          <w:sz w:val="20"/>
          <w:szCs w:val="20"/>
          <w:lang w:val="es-ES"/>
        </w:rPr>
      </w:pPr>
    </w:p>
    <w:p w14:paraId="759CFA92" w14:textId="77777777" w:rsidR="00CA67AC" w:rsidRPr="006312C2" w:rsidRDefault="00CA67AC" w:rsidP="00CA67AC">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XI.</w:t>
      </w:r>
    </w:p>
    <w:p w14:paraId="2245BC3C"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De acuerdo con la estructura organizacional determinada para el programa de protección y conservación de fauna silvestre, indicar la persona o personas responsables de coordinar y dar seguimiento a las acciones y actividades requeridas para el cumplimiento de las tareas señaladas en este documento. Señalar el cargo, dirección del centro de trabajo y las funciones que tendrá que desempeñar el personal designado o contratado para la realización de las actividades programadas.</w:t>
      </w:r>
    </w:p>
    <w:p w14:paraId="685313C0" w14:textId="77777777" w:rsidR="00CA67AC" w:rsidRPr="006312C2" w:rsidRDefault="00CA67AC" w:rsidP="00CA67AC">
      <w:pPr>
        <w:spacing w:after="0" w:line="240" w:lineRule="auto"/>
        <w:jc w:val="both"/>
        <w:rPr>
          <w:rFonts w:ascii="Arial" w:hAnsi="Arial" w:cs="Arial"/>
          <w:sz w:val="20"/>
          <w:szCs w:val="20"/>
          <w:lang w:val="es-ES"/>
        </w:rPr>
      </w:pPr>
    </w:p>
    <w:p w14:paraId="5629914E"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b/>
          <w:sz w:val="20"/>
          <w:szCs w:val="20"/>
          <w:lang w:val="es-ES"/>
        </w:rPr>
        <w:t>Bibliografía</w:t>
      </w:r>
      <w:r w:rsidRPr="006312C2">
        <w:rPr>
          <w:rFonts w:ascii="Arial" w:hAnsi="Arial" w:cs="Arial"/>
          <w:sz w:val="20"/>
          <w:szCs w:val="20"/>
          <w:lang w:val="es-ES"/>
        </w:rPr>
        <w:t>.</w:t>
      </w:r>
    </w:p>
    <w:p w14:paraId="13B82E09"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sz w:val="20"/>
          <w:szCs w:val="20"/>
          <w:lang w:val="es-ES"/>
        </w:rPr>
        <w:t>Especificar las fuentes de información consultadas para determinar las metodologías y técnicas que serán utilizadas para las labores de amedrentamiento, modificación del hábitat, rastreo e identificación de madrigueras activas, búsqueda y captura de especies de lento desplazamiento, identificación del género y especie de los organismos capturados, de traslado y reubicación de organismos u otro tipo de acciones. Asimismo indicar la fuente donde se obtuvieron los rendimientos considerados para el análisis e integración de precios unitarios que dio origen a los conceptos listados en el catálogo correspondiente, así como las metodologías y el nombre de los programas o softwares de calculo que fueron empleados para el efecto.</w:t>
      </w:r>
    </w:p>
    <w:p w14:paraId="1BCADACD" w14:textId="77777777" w:rsidR="00CA67AC" w:rsidRPr="006312C2" w:rsidRDefault="00CA67AC" w:rsidP="00CA67AC">
      <w:pPr>
        <w:spacing w:after="0" w:line="240" w:lineRule="auto"/>
        <w:jc w:val="both"/>
        <w:rPr>
          <w:rFonts w:ascii="Arial" w:hAnsi="Arial" w:cs="Arial"/>
          <w:sz w:val="20"/>
          <w:szCs w:val="20"/>
          <w:lang w:val="es-ES"/>
        </w:rPr>
      </w:pPr>
    </w:p>
    <w:p w14:paraId="5038A18B"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b/>
          <w:sz w:val="20"/>
          <w:szCs w:val="20"/>
          <w:lang w:val="es-ES"/>
        </w:rPr>
        <w:t>Anexos</w:t>
      </w:r>
      <w:r w:rsidRPr="006312C2">
        <w:rPr>
          <w:rFonts w:ascii="Arial" w:hAnsi="Arial" w:cs="Arial"/>
          <w:sz w:val="20"/>
          <w:szCs w:val="20"/>
          <w:lang w:val="es-ES"/>
        </w:rPr>
        <w:t>.</w:t>
      </w:r>
    </w:p>
    <w:p w14:paraId="279A3EBE"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b/>
          <w:sz w:val="20"/>
          <w:szCs w:val="20"/>
          <w:lang w:val="es-ES"/>
        </w:rPr>
        <w:t>Formatos de campo</w:t>
      </w:r>
      <w:r w:rsidRPr="006312C2">
        <w:rPr>
          <w:rFonts w:ascii="Arial" w:hAnsi="Arial" w:cs="Arial"/>
          <w:sz w:val="20"/>
          <w:szCs w:val="20"/>
          <w:lang w:val="es-ES"/>
        </w:rPr>
        <w:t>: Bitácoras o bases de datos en archivo electrónico, con los registros de huellas, identificación de madrigueras activas, colecta de excretas, restos de pelo, despojos de presas, cantos, avistamientos u otros que confirman la presencia de fauna silvestre entre los ceros del proyecto y las áreas de ocupación y afectación temporal.</w:t>
      </w:r>
    </w:p>
    <w:p w14:paraId="6365D26B" w14:textId="77777777" w:rsidR="00CA67AC" w:rsidRPr="006312C2" w:rsidRDefault="00CA67AC" w:rsidP="00CA67AC">
      <w:pPr>
        <w:spacing w:after="0" w:line="240" w:lineRule="auto"/>
        <w:jc w:val="both"/>
        <w:rPr>
          <w:rFonts w:ascii="Arial" w:hAnsi="Arial" w:cs="Arial"/>
          <w:sz w:val="20"/>
          <w:szCs w:val="20"/>
          <w:lang w:val="es-ES"/>
        </w:rPr>
      </w:pPr>
    </w:p>
    <w:p w14:paraId="54463314"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b/>
          <w:sz w:val="20"/>
          <w:szCs w:val="20"/>
          <w:lang w:val="es-ES"/>
        </w:rPr>
        <w:lastRenderedPageBreak/>
        <w:t>Planos de localización</w:t>
      </w:r>
      <w:r w:rsidRPr="006312C2">
        <w:rPr>
          <w:rFonts w:ascii="Arial" w:hAnsi="Arial" w:cs="Arial"/>
          <w:sz w:val="20"/>
          <w:szCs w:val="20"/>
          <w:lang w:val="es-ES"/>
        </w:rPr>
        <w:t>: Planos, mapas, o imágenes de satélite que fueron utilizadas para localizar y ubicar los polígonos o los sitos donde serán llevadas a cabo las labores de amedrentamiento, modificación del hábitat; rastreo e identificación de madrigueras activas, búsqueda y captura de especies de lento desplazamiento, áreas determinadas para el traslado y liberación de especies con o del lugar donde serán rehabilitados y permanecerán en resguardo temporal los ejemplares heridos o dañados físicamente durante el manejo.</w:t>
      </w:r>
    </w:p>
    <w:p w14:paraId="242268CC" w14:textId="77777777" w:rsidR="00CA67AC" w:rsidRPr="006312C2" w:rsidRDefault="00CA67AC" w:rsidP="00CA67AC">
      <w:pPr>
        <w:spacing w:after="0" w:line="240" w:lineRule="auto"/>
        <w:jc w:val="both"/>
        <w:rPr>
          <w:rFonts w:ascii="Arial" w:hAnsi="Arial" w:cs="Arial"/>
          <w:sz w:val="20"/>
          <w:szCs w:val="20"/>
          <w:lang w:val="es-ES"/>
        </w:rPr>
      </w:pPr>
    </w:p>
    <w:p w14:paraId="571B2E7A"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b/>
          <w:sz w:val="20"/>
          <w:szCs w:val="20"/>
          <w:lang w:val="es-ES"/>
        </w:rPr>
        <w:t>Fotografías</w:t>
      </w:r>
      <w:r w:rsidRPr="006312C2">
        <w:rPr>
          <w:rFonts w:ascii="Arial" w:hAnsi="Arial" w:cs="Arial"/>
          <w:sz w:val="20"/>
          <w:szCs w:val="20"/>
          <w:lang w:val="es-ES"/>
        </w:rPr>
        <w:t>: Archivos fotográficos que muestren el estado de conservación de los sitios y tipos de vegetación, previo a las labores de desmonte y de rescate de especies de fauna silvestre. Las fotografías deberán acompañarse de pie de foto, que contenga una descripción de los aspectos más importantes a destacar. Presentar un mapa o plano con la ubicación de los sitios donde fueron hechas las tomas fotográficas -confirmación y registro de presencia de especies mediante impresión de huellas, colecta de excretas, restos de pelo, despojos de presas, cantos, avistamientos u otros-, así como una relación de todas las fotografías y una tabla con las coordenadas geográficas y en proyección UTM de los sitios en que se captaron todas las imágenes.</w:t>
      </w:r>
    </w:p>
    <w:p w14:paraId="48D2EC64" w14:textId="77777777" w:rsidR="00CA67AC" w:rsidRPr="006312C2" w:rsidRDefault="00CA67AC" w:rsidP="00CA67AC">
      <w:pPr>
        <w:spacing w:after="0" w:line="240" w:lineRule="auto"/>
        <w:jc w:val="both"/>
        <w:rPr>
          <w:rFonts w:ascii="Arial" w:hAnsi="Arial" w:cs="Arial"/>
          <w:sz w:val="20"/>
          <w:szCs w:val="20"/>
          <w:lang w:val="es-ES"/>
        </w:rPr>
      </w:pPr>
    </w:p>
    <w:p w14:paraId="5EC38BA6"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b/>
          <w:sz w:val="20"/>
          <w:szCs w:val="20"/>
          <w:lang w:val="es-ES"/>
        </w:rPr>
        <w:t>Videos</w:t>
      </w:r>
      <w:r w:rsidRPr="006312C2">
        <w:rPr>
          <w:rFonts w:ascii="Arial" w:hAnsi="Arial" w:cs="Arial"/>
          <w:sz w:val="20"/>
          <w:szCs w:val="20"/>
          <w:lang w:val="es-ES"/>
        </w:rPr>
        <w:t>: DVD o VCD con filmaciones de las actividades realizadas a lo largo de la ruta del trazo y/o del SAR de proyecto. Al igual que en el caso anterior, identificar en un plano los sitios donde fueron hechas las tomas e incluir una relación que describa el aspecto que se trata de mostrar en el video.</w:t>
      </w:r>
    </w:p>
    <w:p w14:paraId="0ED1388C" w14:textId="77777777" w:rsidR="00CA67AC" w:rsidRPr="006312C2" w:rsidRDefault="00CA67AC" w:rsidP="00CA67AC">
      <w:pPr>
        <w:spacing w:after="0" w:line="240" w:lineRule="auto"/>
        <w:jc w:val="both"/>
        <w:rPr>
          <w:rFonts w:ascii="Arial" w:hAnsi="Arial" w:cs="Arial"/>
          <w:sz w:val="20"/>
          <w:szCs w:val="20"/>
          <w:lang w:val="es-ES"/>
        </w:rPr>
      </w:pPr>
    </w:p>
    <w:p w14:paraId="0B731327" w14:textId="77777777" w:rsidR="00CA67AC" w:rsidRPr="006312C2" w:rsidRDefault="00CA67AC" w:rsidP="00CA67AC">
      <w:pPr>
        <w:spacing w:after="0" w:line="240" w:lineRule="auto"/>
        <w:jc w:val="both"/>
        <w:rPr>
          <w:rFonts w:ascii="Arial" w:hAnsi="Arial" w:cs="Arial"/>
          <w:sz w:val="20"/>
          <w:szCs w:val="20"/>
          <w:lang w:val="es-ES"/>
        </w:rPr>
      </w:pPr>
      <w:r w:rsidRPr="006312C2">
        <w:rPr>
          <w:rFonts w:ascii="Arial" w:hAnsi="Arial" w:cs="Arial"/>
          <w:b/>
          <w:sz w:val="20"/>
          <w:szCs w:val="20"/>
          <w:lang w:val="es-ES"/>
        </w:rPr>
        <w:t>Metodologías utilizadas</w:t>
      </w:r>
      <w:r w:rsidRPr="006312C2">
        <w:rPr>
          <w:rFonts w:ascii="Arial" w:hAnsi="Arial" w:cs="Arial"/>
          <w:sz w:val="20"/>
          <w:szCs w:val="20"/>
          <w:lang w:val="es-ES"/>
        </w:rPr>
        <w:t>: Técnicas que serán utilizadas para amedrentamiento, modificación del hábitat; rastreo e identificación de madrigueras activas, búsqueda y captura de especies de lento desplazamiento, áreas determinadas para el traslado y liberación de especies. En su caso, aquellas complementarias y/o propuestas para su ejecución en casos especiales o emergentes. Deberá indicarse el nombre de la técnica, el autor y/o la fuente que lo propone.</w:t>
      </w:r>
    </w:p>
    <w:p w14:paraId="58B26CCC" w14:textId="77777777" w:rsidR="00CA67AC" w:rsidRPr="006312C2" w:rsidRDefault="00CA67AC" w:rsidP="00CA67AC">
      <w:pPr>
        <w:pStyle w:val="Prrafodelista"/>
        <w:autoSpaceDE w:val="0"/>
        <w:autoSpaceDN w:val="0"/>
        <w:adjustRightInd w:val="0"/>
        <w:spacing w:after="0" w:line="240" w:lineRule="auto"/>
        <w:ind w:left="709"/>
        <w:jc w:val="both"/>
        <w:rPr>
          <w:rFonts w:ascii="Arial" w:hAnsi="Arial" w:cs="Arial"/>
          <w:b/>
          <w:sz w:val="20"/>
          <w:szCs w:val="20"/>
        </w:rPr>
      </w:pPr>
    </w:p>
    <w:p w14:paraId="318B308E" w14:textId="77777777" w:rsidR="00E33CEB" w:rsidRPr="006312C2" w:rsidRDefault="00E33CEB" w:rsidP="00CA67AC">
      <w:pPr>
        <w:pStyle w:val="Prrafodelista"/>
        <w:autoSpaceDE w:val="0"/>
        <w:autoSpaceDN w:val="0"/>
        <w:adjustRightInd w:val="0"/>
        <w:spacing w:after="0" w:line="240" w:lineRule="auto"/>
        <w:ind w:left="709"/>
        <w:jc w:val="both"/>
        <w:rPr>
          <w:rFonts w:ascii="Arial" w:hAnsi="Arial" w:cs="Arial"/>
          <w:b/>
          <w:sz w:val="20"/>
          <w:szCs w:val="20"/>
        </w:rPr>
      </w:pPr>
    </w:p>
    <w:p w14:paraId="5004BFB3" w14:textId="3143F096" w:rsidR="00CA67AC" w:rsidRPr="006312C2" w:rsidRDefault="00430FDA" w:rsidP="00D4376C">
      <w:pPr>
        <w:pStyle w:val="Prrafodelista"/>
        <w:numPr>
          <w:ilvl w:val="0"/>
          <w:numId w:val="47"/>
        </w:numPr>
        <w:autoSpaceDE w:val="0"/>
        <w:autoSpaceDN w:val="0"/>
        <w:adjustRightInd w:val="0"/>
        <w:spacing w:after="0" w:line="240" w:lineRule="auto"/>
        <w:ind w:left="567" w:hanging="578"/>
        <w:jc w:val="both"/>
        <w:rPr>
          <w:rFonts w:ascii="Arial" w:hAnsi="Arial" w:cs="Arial"/>
          <w:b/>
          <w:sz w:val="20"/>
          <w:szCs w:val="20"/>
        </w:rPr>
      </w:pPr>
      <w:r w:rsidRPr="006312C2">
        <w:rPr>
          <w:rFonts w:ascii="Arial" w:hAnsi="Arial" w:cs="Arial"/>
          <w:b/>
          <w:sz w:val="20"/>
          <w:szCs w:val="20"/>
        </w:rPr>
        <w:t xml:space="preserve">PRODUCTOS </w:t>
      </w:r>
      <w:r w:rsidR="00CA67AC" w:rsidRPr="006312C2">
        <w:rPr>
          <w:rFonts w:ascii="Arial" w:hAnsi="Arial" w:cs="Arial"/>
          <w:b/>
          <w:sz w:val="20"/>
          <w:szCs w:val="20"/>
        </w:rPr>
        <w:t>QUE “EL CONTRATISTA” ENTREGARÁ A “LA DEPENDENCIA”.</w:t>
      </w:r>
    </w:p>
    <w:p w14:paraId="613B1DF4" w14:textId="77777777" w:rsidR="00CA67AC" w:rsidRPr="006312C2" w:rsidRDefault="00CA67AC" w:rsidP="00CA67AC">
      <w:pPr>
        <w:pStyle w:val="Prrafodelista"/>
        <w:autoSpaceDE w:val="0"/>
        <w:autoSpaceDN w:val="0"/>
        <w:adjustRightInd w:val="0"/>
        <w:spacing w:after="0" w:line="240" w:lineRule="auto"/>
        <w:ind w:left="709"/>
        <w:jc w:val="both"/>
        <w:rPr>
          <w:rFonts w:ascii="Arial" w:hAnsi="Arial" w:cs="Arial"/>
          <w:b/>
          <w:sz w:val="20"/>
          <w:szCs w:val="20"/>
        </w:rPr>
      </w:pPr>
    </w:p>
    <w:p w14:paraId="33F8F102" w14:textId="30763CBD" w:rsidR="00CA67AC" w:rsidRPr="006312C2" w:rsidRDefault="00CA67AC" w:rsidP="00CA67AC">
      <w:pPr>
        <w:spacing w:after="0" w:line="240" w:lineRule="auto"/>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entregar a “</w:t>
      </w:r>
      <w:r w:rsidRPr="006312C2">
        <w:rPr>
          <w:rFonts w:ascii="Arial" w:hAnsi="Arial" w:cs="Arial"/>
          <w:b/>
          <w:sz w:val="20"/>
          <w:szCs w:val="20"/>
        </w:rPr>
        <w:t>La Dependencia</w:t>
      </w:r>
      <w:r w:rsidRPr="006312C2">
        <w:rPr>
          <w:rFonts w:ascii="Arial" w:hAnsi="Arial" w:cs="Arial"/>
          <w:sz w:val="20"/>
          <w:szCs w:val="20"/>
        </w:rPr>
        <w:t xml:space="preserve">”, como producto de la prestación de servicios que se contratan, consistente en la elaboración de un documento técnico con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la siguiente información:</w:t>
      </w:r>
    </w:p>
    <w:p w14:paraId="7042AB9F" w14:textId="77777777" w:rsidR="00CA67AC" w:rsidRPr="006312C2" w:rsidRDefault="00CA67AC" w:rsidP="00CA67AC">
      <w:pPr>
        <w:spacing w:after="0" w:line="240" w:lineRule="auto"/>
        <w:jc w:val="both"/>
        <w:rPr>
          <w:rFonts w:ascii="Arial" w:hAnsi="Arial" w:cs="Arial"/>
          <w:sz w:val="20"/>
          <w:szCs w:val="20"/>
        </w:rPr>
      </w:pPr>
    </w:p>
    <w:p w14:paraId="48BEE10E" w14:textId="77777777" w:rsidR="00CA67AC" w:rsidRPr="006312C2" w:rsidRDefault="00CA67AC" w:rsidP="00D4376C">
      <w:pPr>
        <w:pStyle w:val="Prrafodelista"/>
        <w:numPr>
          <w:ilvl w:val="0"/>
          <w:numId w:val="13"/>
        </w:numPr>
        <w:spacing w:after="0" w:line="240" w:lineRule="auto"/>
        <w:ind w:left="426" w:hanging="43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reportar de manera obligatoria a “</w:t>
      </w:r>
      <w:r w:rsidRPr="006312C2">
        <w:rPr>
          <w:rFonts w:ascii="Arial" w:hAnsi="Arial" w:cs="Arial"/>
          <w:b/>
          <w:sz w:val="20"/>
          <w:szCs w:val="20"/>
        </w:rPr>
        <w:t>La Dependencia</w:t>
      </w:r>
      <w:r w:rsidRPr="006312C2">
        <w:rPr>
          <w:rFonts w:ascii="Arial" w:hAnsi="Arial" w:cs="Arial"/>
          <w:sz w:val="20"/>
          <w:szCs w:val="20"/>
        </w:rPr>
        <w:t>”, en formato digital y a intervalos de 30 días naturales, contados a partir del primer día del inicio del contrato (salvo que se indique un intervalo diferente o una fecha extra por las condiciones mismas del estudio), el avance obtenido para su revisión, lo que se contará como soporte de la estimación correspondiente.</w:t>
      </w:r>
    </w:p>
    <w:p w14:paraId="5DCCBE4F" w14:textId="77777777" w:rsidR="00CA67AC" w:rsidRPr="006312C2" w:rsidRDefault="00CA67AC" w:rsidP="00E33CEB">
      <w:pPr>
        <w:pStyle w:val="Prrafodelista"/>
        <w:spacing w:after="0" w:line="240" w:lineRule="auto"/>
        <w:ind w:left="426" w:hanging="436"/>
        <w:jc w:val="both"/>
        <w:rPr>
          <w:rFonts w:ascii="Arial" w:hAnsi="Arial" w:cs="Arial"/>
          <w:sz w:val="20"/>
          <w:szCs w:val="20"/>
        </w:rPr>
      </w:pPr>
    </w:p>
    <w:p w14:paraId="12ADCFF1" w14:textId="2C76E972" w:rsidR="00CA67AC" w:rsidRPr="006312C2" w:rsidRDefault="00CA67AC" w:rsidP="00D4376C">
      <w:pPr>
        <w:pStyle w:val="Prrafodelista"/>
        <w:numPr>
          <w:ilvl w:val="0"/>
          <w:numId w:val="13"/>
        </w:numPr>
        <w:spacing w:after="0" w:line="240" w:lineRule="auto"/>
        <w:ind w:left="426" w:hanging="436"/>
        <w:jc w:val="both"/>
        <w:rPr>
          <w:rFonts w:ascii="Arial" w:hAnsi="Arial" w:cs="Arial"/>
          <w:sz w:val="20"/>
          <w:szCs w:val="20"/>
        </w:rPr>
      </w:pPr>
      <w:r w:rsidRPr="006312C2">
        <w:rPr>
          <w:rFonts w:ascii="Arial" w:hAnsi="Arial" w:cs="Arial"/>
          <w:sz w:val="20"/>
          <w:szCs w:val="20"/>
        </w:rPr>
        <w:t>Una vez manifestada la conformidad de “</w:t>
      </w:r>
      <w:r w:rsidRPr="006312C2">
        <w:rPr>
          <w:rFonts w:ascii="Arial" w:hAnsi="Arial" w:cs="Arial"/>
          <w:b/>
          <w:sz w:val="20"/>
          <w:szCs w:val="20"/>
        </w:rPr>
        <w:t>La Dependencia</w:t>
      </w:r>
      <w:r w:rsidRPr="006312C2">
        <w:rPr>
          <w:rFonts w:ascii="Arial" w:hAnsi="Arial" w:cs="Arial"/>
          <w:sz w:val="20"/>
          <w:szCs w:val="20"/>
        </w:rPr>
        <w:t xml:space="preserve">”, en cuanto al trabajo terminado, se entregará </w:t>
      </w:r>
      <w:r w:rsidRPr="006312C2">
        <w:rPr>
          <w:rFonts w:ascii="Arial" w:hAnsi="Arial" w:cs="Arial"/>
          <w:b/>
          <w:sz w:val="20"/>
          <w:szCs w:val="20"/>
        </w:rPr>
        <w:t>una carpeta impresa</w:t>
      </w:r>
      <w:r w:rsidRPr="006312C2">
        <w:rPr>
          <w:rFonts w:ascii="Arial" w:hAnsi="Arial" w:cs="Arial"/>
          <w:sz w:val="20"/>
          <w:szCs w:val="20"/>
        </w:rPr>
        <w:t xml:space="preserve"> del documento técnico con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xml:space="preserve">, en original (texto en blanco y negro, y gráficos y fotografías a color). Misma que será ingresada para su evaluación ante SEMARNAT. </w:t>
      </w:r>
    </w:p>
    <w:p w14:paraId="310F11F7" w14:textId="77777777" w:rsidR="00CA67AC" w:rsidRPr="006312C2" w:rsidRDefault="00CA67AC" w:rsidP="00E33CEB">
      <w:pPr>
        <w:spacing w:after="0" w:line="240" w:lineRule="auto"/>
        <w:ind w:left="426" w:hanging="436"/>
        <w:jc w:val="both"/>
        <w:rPr>
          <w:rFonts w:ascii="Arial" w:hAnsi="Arial" w:cs="Arial"/>
          <w:sz w:val="20"/>
          <w:szCs w:val="20"/>
        </w:rPr>
      </w:pPr>
    </w:p>
    <w:p w14:paraId="2A30FA29" w14:textId="7056B8D8" w:rsidR="00CA67AC" w:rsidRPr="006312C2" w:rsidRDefault="00CA67AC" w:rsidP="00D4376C">
      <w:pPr>
        <w:pStyle w:val="Prrafodelista"/>
        <w:numPr>
          <w:ilvl w:val="0"/>
          <w:numId w:val="13"/>
        </w:numPr>
        <w:spacing w:after="0" w:line="240" w:lineRule="auto"/>
        <w:ind w:left="426" w:hanging="436"/>
        <w:jc w:val="both"/>
        <w:rPr>
          <w:rFonts w:ascii="Arial" w:hAnsi="Arial" w:cs="Arial"/>
          <w:sz w:val="20"/>
          <w:szCs w:val="20"/>
        </w:rPr>
      </w:pPr>
      <w:r w:rsidRPr="006312C2">
        <w:rPr>
          <w:rFonts w:ascii="Arial" w:hAnsi="Arial" w:cs="Arial"/>
          <w:b/>
          <w:sz w:val="20"/>
          <w:szCs w:val="20"/>
        </w:rPr>
        <w:t>Cuatro discos compactos (CD),</w:t>
      </w:r>
      <w:r w:rsidRPr="006312C2">
        <w:rPr>
          <w:rFonts w:ascii="Arial" w:hAnsi="Arial" w:cs="Arial"/>
          <w:sz w:val="20"/>
          <w:szCs w:val="20"/>
        </w:rPr>
        <w:t xml:space="preserve"> conteniendo archivo electrónico del documento técnico con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sidRPr="006312C2">
        <w:rPr>
          <w:rFonts w:ascii="Arial" w:hAnsi="Arial" w:cs="Arial"/>
          <w:sz w:val="20"/>
          <w:szCs w:val="20"/>
        </w:rPr>
        <w:t>Wmf</w:t>
      </w:r>
      <w:proofErr w:type="spellEnd"/>
      <w:r w:rsidRPr="006312C2">
        <w:rPr>
          <w:rFonts w:ascii="Arial" w:hAnsi="Arial" w:cs="Arial"/>
          <w:sz w:val="20"/>
          <w:szCs w:val="20"/>
        </w:rPr>
        <w:t xml:space="preserve">, JPEG, </w:t>
      </w:r>
      <w:proofErr w:type="spellStart"/>
      <w:r w:rsidRPr="006312C2">
        <w:rPr>
          <w:rFonts w:ascii="Arial" w:hAnsi="Arial" w:cs="Arial"/>
          <w:sz w:val="20"/>
          <w:szCs w:val="20"/>
        </w:rPr>
        <w:t>Tiff</w:t>
      </w:r>
      <w:proofErr w:type="spellEnd"/>
      <w:r w:rsidRPr="006312C2">
        <w:rPr>
          <w:rFonts w:ascii="Arial" w:hAnsi="Arial" w:cs="Arial"/>
          <w:sz w:val="20"/>
          <w:szCs w:val="20"/>
        </w:rPr>
        <w:t xml:space="preserve">, </w:t>
      </w:r>
      <w:proofErr w:type="spellStart"/>
      <w:r w:rsidRPr="006312C2">
        <w:rPr>
          <w:rFonts w:ascii="Arial" w:hAnsi="Arial" w:cs="Arial"/>
          <w:sz w:val="20"/>
          <w:szCs w:val="20"/>
        </w:rPr>
        <w:t>Bmp</w:t>
      </w:r>
      <w:proofErr w:type="spellEnd"/>
      <w:r w:rsidRPr="006312C2">
        <w:rPr>
          <w:rFonts w:ascii="Arial" w:hAnsi="Arial" w:cs="Arial"/>
          <w:sz w:val="20"/>
          <w:szCs w:val="20"/>
        </w:rPr>
        <w:t xml:space="preserve"> o </w:t>
      </w:r>
      <w:proofErr w:type="spellStart"/>
      <w:r w:rsidRPr="006312C2">
        <w:rPr>
          <w:rFonts w:ascii="Arial" w:hAnsi="Arial" w:cs="Arial"/>
          <w:sz w:val="20"/>
          <w:szCs w:val="20"/>
        </w:rPr>
        <w:t>AutoCad</w:t>
      </w:r>
      <w:proofErr w:type="spellEnd"/>
      <w:r w:rsidRPr="006312C2">
        <w:rPr>
          <w:rFonts w:ascii="Arial" w:hAnsi="Arial" w:cs="Arial"/>
          <w:sz w:val="20"/>
          <w:szCs w:val="20"/>
        </w:rPr>
        <w:t>. Los discos deberán entregarse debidamente rotulados con etiqueta impresa (adherida al disco), misma que deberá contener: Titulo del documento, nombre de “</w:t>
      </w:r>
      <w:r w:rsidRPr="006312C2">
        <w:rPr>
          <w:rFonts w:ascii="Arial" w:hAnsi="Arial" w:cs="Arial"/>
          <w:b/>
          <w:sz w:val="20"/>
          <w:szCs w:val="20"/>
        </w:rPr>
        <w:t>La Dependencia</w:t>
      </w:r>
      <w:r w:rsidRPr="006312C2">
        <w:rPr>
          <w:rFonts w:ascii="Arial" w:hAnsi="Arial" w:cs="Arial"/>
          <w:sz w:val="20"/>
          <w:szCs w:val="20"/>
        </w:rPr>
        <w:t>”, nombre de “</w:t>
      </w:r>
      <w:r w:rsidRPr="006312C2">
        <w:rPr>
          <w:rFonts w:ascii="Arial" w:hAnsi="Arial" w:cs="Arial"/>
          <w:b/>
          <w:sz w:val="20"/>
          <w:szCs w:val="20"/>
        </w:rPr>
        <w:t>El Contratista</w:t>
      </w:r>
      <w:r w:rsidRPr="006312C2">
        <w:rPr>
          <w:rFonts w:ascii="Arial" w:hAnsi="Arial" w:cs="Arial"/>
          <w:sz w:val="20"/>
          <w:szCs w:val="20"/>
        </w:rPr>
        <w:t>” y fecha de entrega. No se aceptarán discos presentados de manera diferente a la solicitada en estos Términos.</w:t>
      </w:r>
    </w:p>
    <w:p w14:paraId="2A91DE2B" w14:textId="77777777" w:rsidR="006360EC" w:rsidRPr="006312C2" w:rsidRDefault="006360EC" w:rsidP="006360EC">
      <w:pPr>
        <w:spacing w:after="0" w:line="240" w:lineRule="auto"/>
        <w:jc w:val="both"/>
        <w:rPr>
          <w:rFonts w:ascii="Arial" w:hAnsi="Arial" w:cs="Arial"/>
          <w:sz w:val="20"/>
          <w:szCs w:val="20"/>
        </w:rPr>
      </w:pPr>
    </w:p>
    <w:p w14:paraId="11D50D74" w14:textId="4A0BB14D" w:rsidR="00CA67AC" w:rsidRPr="006312C2" w:rsidRDefault="00CA67AC" w:rsidP="00D4376C">
      <w:pPr>
        <w:pStyle w:val="Prrafodelista"/>
        <w:numPr>
          <w:ilvl w:val="0"/>
          <w:numId w:val="13"/>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será el encargado de ingresar el documento técnico con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xml:space="preserve">, original impreso y dos CD’s, en el Centro Integral de Servicios (CIS) en la Dirección General de Impacto y Riesgo Ambiental de la SEMARNAT, mediante el Oficio de Presentación correspondiente, firmado por el </w:t>
      </w:r>
      <w:proofErr w:type="spellStart"/>
      <w:r w:rsidR="00C32584">
        <w:rPr>
          <w:rFonts w:ascii="Arial" w:hAnsi="Arial" w:cs="Arial"/>
          <w:sz w:val="20"/>
          <w:szCs w:val="20"/>
        </w:rPr>
        <w:t>promovente</w:t>
      </w:r>
      <w:proofErr w:type="spellEnd"/>
      <w:r w:rsidR="00C32584">
        <w:rPr>
          <w:rFonts w:ascii="Arial" w:hAnsi="Arial" w:cs="Arial"/>
          <w:sz w:val="20"/>
          <w:szCs w:val="20"/>
        </w:rPr>
        <w:t xml:space="preserve"> designado por la SOPOT</w:t>
      </w:r>
      <w:r w:rsidRPr="006312C2">
        <w:rPr>
          <w:rFonts w:ascii="Arial" w:hAnsi="Arial" w:cs="Arial"/>
          <w:sz w:val="20"/>
          <w:szCs w:val="20"/>
        </w:rPr>
        <w:t>, mismo que será entregado a éste por “</w:t>
      </w:r>
      <w:r w:rsidRPr="006312C2">
        <w:rPr>
          <w:rFonts w:ascii="Arial" w:hAnsi="Arial" w:cs="Arial"/>
          <w:b/>
          <w:sz w:val="20"/>
          <w:szCs w:val="20"/>
        </w:rPr>
        <w:t>La Dependencia</w:t>
      </w:r>
      <w:r w:rsidRPr="006312C2">
        <w:rPr>
          <w:rFonts w:ascii="Arial" w:hAnsi="Arial" w:cs="Arial"/>
          <w:sz w:val="20"/>
          <w:szCs w:val="20"/>
        </w:rPr>
        <w:t>”.</w:t>
      </w:r>
    </w:p>
    <w:p w14:paraId="3571E40C" w14:textId="77777777" w:rsidR="00CA67AC" w:rsidRPr="006312C2" w:rsidRDefault="00CA67AC" w:rsidP="00E33CEB">
      <w:pPr>
        <w:spacing w:after="0" w:line="240" w:lineRule="auto"/>
        <w:ind w:left="426" w:hanging="436"/>
        <w:jc w:val="both"/>
        <w:rPr>
          <w:rFonts w:ascii="Arial" w:hAnsi="Arial" w:cs="Arial"/>
          <w:sz w:val="20"/>
          <w:szCs w:val="20"/>
        </w:rPr>
      </w:pPr>
    </w:p>
    <w:p w14:paraId="6D467015" w14:textId="66C2690E" w:rsidR="00CA67AC" w:rsidRPr="006312C2" w:rsidRDefault="00CA67AC" w:rsidP="00D4376C">
      <w:pPr>
        <w:pStyle w:val="Prrafodelista"/>
        <w:numPr>
          <w:ilvl w:val="0"/>
          <w:numId w:val="13"/>
        </w:numPr>
        <w:spacing w:after="0" w:line="240" w:lineRule="auto"/>
        <w:ind w:left="426" w:hanging="436"/>
        <w:jc w:val="both"/>
        <w:rPr>
          <w:rFonts w:ascii="Arial" w:hAnsi="Arial" w:cs="Arial"/>
          <w:sz w:val="20"/>
          <w:szCs w:val="20"/>
        </w:rPr>
      </w:pPr>
      <w:r w:rsidRPr="006312C2">
        <w:rPr>
          <w:rFonts w:ascii="Arial" w:hAnsi="Arial" w:cs="Arial"/>
          <w:sz w:val="20"/>
          <w:szCs w:val="20"/>
        </w:rPr>
        <w:t xml:space="preserve">Una vez que el documento técnico con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xml:space="preserve"> sea ingresado a la SEMARNAT, y la Dirección General de Impacto y Riesgo Ambiental haya hecho la revisión del mismo, en caso de así requerirse, “</w:t>
      </w:r>
      <w:r w:rsidRPr="006312C2">
        <w:rPr>
          <w:rFonts w:ascii="Arial" w:hAnsi="Arial" w:cs="Arial"/>
          <w:b/>
          <w:sz w:val="20"/>
          <w:szCs w:val="20"/>
        </w:rPr>
        <w:t>El Contratista</w:t>
      </w:r>
      <w:r w:rsidRPr="006312C2">
        <w:rPr>
          <w:rFonts w:ascii="Arial" w:hAnsi="Arial" w:cs="Arial"/>
          <w:sz w:val="20"/>
          <w:szCs w:val="20"/>
        </w:rPr>
        <w:t>” deberá subsanar la INFORMACIÓN ADICIONAL Y/O COMPLEMENTARIA que sea solicitada de manera oficial o verbal a “</w:t>
      </w:r>
      <w:r w:rsidRPr="006312C2">
        <w:rPr>
          <w:rFonts w:ascii="Arial" w:hAnsi="Arial" w:cs="Arial"/>
          <w:b/>
          <w:sz w:val="20"/>
          <w:szCs w:val="20"/>
        </w:rPr>
        <w:t>La Dependencia</w:t>
      </w:r>
      <w:r w:rsidRPr="006312C2">
        <w:rPr>
          <w:rFonts w:ascii="Arial" w:hAnsi="Arial" w:cs="Arial"/>
          <w:sz w:val="20"/>
          <w:szCs w:val="20"/>
        </w:rPr>
        <w:t>”, a través del Departamento de Impacto Ambiental de</w:t>
      </w:r>
      <w:r w:rsidR="00C32584">
        <w:rPr>
          <w:rFonts w:ascii="Arial" w:hAnsi="Arial" w:cs="Arial"/>
          <w:sz w:val="20"/>
          <w:szCs w:val="20"/>
        </w:rPr>
        <w:t xml:space="preserve"> la SOPOT</w:t>
      </w:r>
      <w:r w:rsidRPr="006312C2">
        <w:rPr>
          <w:rFonts w:ascii="Arial" w:hAnsi="Arial" w:cs="Arial"/>
          <w:sz w:val="20"/>
          <w:szCs w:val="20"/>
        </w:rPr>
        <w:t>, hasta que sean satisfechas todas las omisiones o aclaraciones que sean detectadas por el Evaluador, y sea emitida la Autorización correspondiente. En caso de que dicha información no sea entregada en tiempo y forma por “</w:t>
      </w:r>
      <w:r w:rsidRPr="006312C2">
        <w:rPr>
          <w:rFonts w:ascii="Arial" w:hAnsi="Arial" w:cs="Arial"/>
          <w:b/>
          <w:sz w:val="20"/>
          <w:szCs w:val="20"/>
        </w:rPr>
        <w:t>El Contratista</w:t>
      </w:r>
      <w:r w:rsidRPr="006312C2">
        <w:rPr>
          <w:rFonts w:ascii="Arial" w:hAnsi="Arial" w:cs="Arial"/>
          <w:sz w:val="20"/>
          <w:szCs w:val="20"/>
        </w:rPr>
        <w:t>”, se hará válida la fianza de vicios ocultos de manera inmediata.</w:t>
      </w:r>
    </w:p>
    <w:p w14:paraId="4246B9A9" w14:textId="77777777" w:rsidR="00CA67AC" w:rsidRPr="006312C2" w:rsidRDefault="00CA67AC" w:rsidP="00E33CEB">
      <w:pPr>
        <w:spacing w:after="0" w:line="240" w:lineRule="auto"/>
        <w:ind w:left="426" w:hanging="436"/>
        <w:jc w:val="both"/>
        <w:rPr>
          <w:rFonts w:ascii="Arial" w:hAnsi="Arial" w:cs="Arial"/>
          <w:sz w:val="20"/>
          <w:szCs w:val="20"/>
        </w:rPr>
      </w:pPr>
    </w:p>
    <w:p w14:paraId="2E4D4EC1" w14:textId="17BA08C9" w:rsidR="00CA67AC" w:rsidRPr="006312C2" w:rsidRDefault="00CA67AC" w:rsidP="00D4376C">
      <w:pPr>
        <w:pStyle w:val="Prrafodelista"/>
        <w:numPr>
          <w:ilvl w:val="0"/>
          <w:numId w:val="13"/>
        </w:numPr>
        <w:spacing w:after="0" w:line="240" w:lineRule="auto"/>
        <w:ind w:left="426" w:hanging="436"/>
        <w:jc w:val="both"/>
        <w:rPr>
          <w:rFonts w:ascii="Arial" w:hAnsi="Arial" w:cs="Arial"/>
          <w:sz w:val="20"/>
          <w:szCs w:val="20"/>
        </w:rPr>
      </w:pPr>
      <w:r w:rsidRPr="006312C2">
        <w:rPr>
          <w:rFonts w:ascii="Arial" w:hAnsi="Arial" w:cs="Arial"/>
          <w:sz w:val="20"/>
          <w:szCs w:val="20"/>
        </w:rPr>
        <w:t xml:space="preserve">En el caso de que después de la evaluación oficial del documento técnico con </w:t>
      </w:r>
      <w:r w:rsidR="00E26659" w:rsidRPr="00E26659">
        <w:rPr>
          <w:rFonts w:ascii="Arial" w:hAnsi="Arial" w:cs="Arial"/>
          <w:b/>
          <w:sz w:val="20"/>
          <w:szCs w:val="20"/>
          <w:highlight w:val="cyan"/>
        </w:rPr>
        <w:t>actualización del programa d</w:t>
      </w:r>
      <w:r w:rsidR="00E26659">
        <w:rPr>
          <w:rFonts w:ascii="Arial" w:hAnsi="Arial" w:cs="Arial"/>
          <w:b/>
          <w:sz w:val="20"/>
          <w:szCs w:val="20"/>
          <w:highlight w:val="cyan"/>
        </w:rPr>
        <w:t>e rescate y reubicación de fauna</w:t>
      </w:r>
      <w:r w:rsidR="00E26659" w:rsidRPr="00E26659">
        <w:rPr>
          <w:rFonts w:ascii="Arial" w:hAnsi="Arial" w:cs="Arial"/>
          <w:b/>
          <w:sz w:val="20"/>
          <w:szCs w:val="20"/>
          <w:highlight w:val="cyan"/>
        </w:rPr>
        <w:t xml:space="preserve"> silvestre</w:t>
      </w:r>
      <w:r w:rsidRPr="006312C2">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495D6E69" w14:textId="77777777" w:rsidR="00CA67AC" w:rsidRPr="006312C2" w:rsidRDefault="00CA67AC" w:rsidP="00CA67AC">
      <w:pPr>
        <w:pStyle w:val="Prrafodelista"/>
        <w:spacing w:after="0" w:line="240" w:lineRule="auto"/>
        <w:ind w:left="709"/>
        <w:jc w:val="both"/>
        <w:rPr>
          <w:rFonts w:ascii="Arial" w:hAnsi="Arial" w:cs="Arial"/>
          <w:sz w:val="20"/>
          <w:szCs w:val="20"/>
        </w:rPr>
      </w:pPr>
    </w:p>
    <w:p w14:paraId="2061920E" w14:textId="77777777" w:rsidR="00CA67AC" w:rsidRPr="006312C2" w:rsidRDefault="00CA67AC" w:rsidP="00D4376C">
      <w:pPr>
        <w:pStyle w:val="Prrafodelista"/>
        <w:numPr>
          <w:ilvl w:val="0"/>
          <w:numId w:val="47"/>
        </w:numPr>
        <w:autoSpaceDE w:val="0"/>
        <w:autoSpaceDN w:val="0"/>
        <w:adjustRightInd w:val="0"/>
        <w:spacing w:after="0" w:line="240" w:lineRule="auto"/>
        <w:ind w:left="567" w:hanging="567"/>
        <w:jc w:val="both"/>
        <w:rPr>
          <w:rFonts w:ascii="Arial" w:hAnsi="Arial" w:cs="Arial"/>
          <w:b/>
          <w:sz w:val="20"/>
          <w:szCs w:val="20"/>
        </w:rPr>
      </w:pPr>
      <w:r w:rsidRPr="006312C2">
        <w:rPr>
          <w:rFonts w:ascii="Arial" w:hAnsi="Arial" w:cs="Arial"/>
          <w:b/>
          <w:sz w:val="20"/>
          <w:szCs w:val="20"/>
        </w:rPr>
        <w:t>OBSERVACIONES IMPORTANTES.</w:t>
      </w:r>
    </w:p>
    <w:p w14:paraId="3464F1B3" w14:textId="77777777" w:rsidR="00D9601A" w:rsidRPr="006312C2" w:rsidRDefault="00D9601A" w:rsidP="00D9601A">
      <w:pPr>
        <w:autoSpaceDE w:val="0"/>
        <w:autoSpaceDN w:val="0"/>
        <w:adjustRightInd w:val="0"/>
        <w:spacing w:after="0" w:line="240" w:lineRule="auto"/>
        <w:jc w:val="both"/>
        <w:rPr>
          <w:rFonts w:ascii="Arial" w:eastAsiaTheme="minorHAnsi" w:hAnsi="Arial" w:cs="Arial"/>
          <w:b/>
          <w:sz w:val="20"/>
          <w:szCs w:val="20"/>
        </w:rPr>
      </w:pPr>
    </w:p>
    <w:p w14:paraId="1F9940C3" w14:textId="77777777" w:rsidR="00D9601A" w:rsidRPr="006312C2" w:rsidRDefault="00D9601A" w:rsidP="00D4376C">
      <w:pPr>
        <w:numPr>
          <w:ilvl w:val="0"/>
          <w:numId w:val="37"/>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será el responsable de recabar ante </w:t>
      </w:r>
      <w:r w:rsidRPr="006312C2">
        <w:rPr>
          <w:rFonts w:ascii="Arial" w:eastAsiaTheme="minorHAnsi" w:hAnsi="Arial" w:cs="Arial"/>
          <w:b/>
          <w:sz w:val="20"/>
          <w:szCs w:val="20"/>
        </w:rPr>
        <w:t>“La Dependencia”</w:t>
      </w:r>
      <w:r w:rsidRPr="006312C2">
        <w:rPr>
          <w:rFonts w:ascii="Arial" w:eastAsiaTheme="minorHAnsi" w:hAnsi="Arial" w:cs="Arial"/>
          <w:sz w:val="20"/>
          <w:szCs w:val="20"/>
        </w:rPr>
        <w:t>, el documento que acredite la personalidad jurídica del representante legal del promovente -original y copia certificada para su cotejo-.</w:t>
      </w:r>
    </w:p>
    <w:p w14:paraId="55563F6C" w14:textId="77777777" w:rsidR="00D9601A" w:rsidRPr="006312C2" w:rsidRDefault="00D9601A" w:rsidP="00D9601A">
      <w:pPr>
        <w:autoSpaceDE w:val="0"/>
        <w:autoSpaceDN w:val="0"/>
        <w:adjustRightInd w:val="0"/>
        <w:spacing w:after="0" w:line="240" w:lineRule="auto"/>
        <w:ind w:left="426"/>
        <w:contextualSpacing/>
        <w:jc w:val="both"/>
        <w:rPr>
          <w:rFonts w:ascii="Arial" w:eastAsiaTheme="minorHAnsi" w:hAnsi="Arial" w:cs="Arial"/>
          <w:sz w:val="20"/>
          <w:szCs w:val="20"/>
        </w:rPr>
      </w:pPr>
    </w:p>
    <w:p w14:paraId="68CBF01E" w14:textId="39E8D684" w:rsidR="00D9601A" w:rsidRPr="006312C2" w:rsidRDefault="00D9601A" w:rsidP="00D4376C">
      <w:pPr>
        <w:numPr>
          <w:ilvl w:val="0"/>
          <w:numId w:val="37"/>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único logotipo permitido en la impresión de los documentos finales para su ingreso ante la SEMARNAT, será el de la Secretaría de </w:t>
      </w:r>
      <w:r w:rsidR="00C32584">
        <w:rPr>
          <w:rFonts w:ascii="Arial" w:eastAsiaTheme="minorHAnsi" w:hAnsi="Arial" w:cs="Arial"/>
          <w:sz w:val="20"/>
          <w:szCs w:val="20"/>
        </w:rPr>
        <w:t>Obras Públicas y Ordenamiento Territorial.</w:t>
      </w:r>
    </w:p>
    <w:p w14:paraId="72C79F96"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6F4244E3" w14:textId="77777777" w:rsidR="00D9601A" w:rsidRPr="006312C2" w:rsidRDefault="00D9601A" w:rsidP="00D4376C">
      <w:pPr>
        <w:numPr>
          <w:ilvl w:val="0"/>
          <w:numId w:val="37"/>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Los documentos de soporte y finales deberán manejar invariablemente el mismo nombre de proyecto que maneja el contrato, no se recibirán si éste varía.</w:t>
      </w:r>
    </w:p>
    <w:p w14:paraId="5C599AFF"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749BFD14" w14:textId="77777777" w:rsidR="00D9601A" w:rsidRPr="006312C2" w:rsidRDefault="00D9601A" w:rsidP="00D4376C">
      <w:pPr>
        <w:numPr>
          <w:ilvl w:val="0"/>
          <w:numId w:val="37"/>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sidRPr="006312C2">
        <w:rPr>
          <w:rFonts w:ascii="Arial" w:eastAsiaTheme="minorHAnsi" w:hAnsi="Arial" w:cs="Arial"/>
          <w:b/>
          <w:sz w:val="20"/>
          <w:szCs w:val="20"/>
        </w:rPr>
        <w:t>“La Dependencia”</w:t>
      </w:r>
      <w:r w:rsidRPr="006312C2">
        <w:rPr>
          <w:rFonts w:ascii="Arial" w:eastAsiaTheme="minorHAnsi" w:hAnsi="Arial" w:cs="Arial"/>
          <w:sz w:val="20"/>
          <w:szCs w:val="20"/>
        </w:rPr>
        <w:t>.</w:t>
      </w:r>
    </w:p>
    <w:p w14:paraId="1F48DD4E" w14:textId="77777777" w:rsidR="00D9601A" w:rsidRPr="006312C2" w:rsidRDefault="00D9601A" w:rsidP="00D9601A">
      <w:pPr>
        <w:ind w:left="720"/>
        <w:contextualSpacing/>
        <w:rPr>
          <w:rFonts w:ascii="Arial" w:hAnsi="Arial" w:cs="Arial"/>
          <w:sz w:val="20"/>
          <w:szCs w:val="20"/>
        </w:rPr>
      </w:pPr>
    </w:p>
    <w:p w14:paraId="495EC8AF" w14:textId="77777777" w:rsidR="00D9601A" w:rsidRPr="006312C2" w:rsidRDefault="00D9601A" w:rsidP="00D4376C">
      <w:pPr>
        <w:numPr>
          <w:ilvl w:val="0"/>
          <w:numId w:val="37"/>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5445C920" w14:textId="77777777" w:rsidR="00D9601A" w:rsidRPr="006312C2" w:rsidRDefault="00D9601A" w:rsidP="00D9601A">
      <w:pPr>
        <w:ind w:left="720"/>
        <w:contextualSpacing/>
        <w:rPr>
          <w:rFonts w:ascii="Arial" w:eastAsiaTheme="minorHAnsi" w:hAnsi="Arial" w:cs="Arial"/>
          <w:sz w:val="20"/>
          <w:szCs w:val="20"/>
        </w:rPr>
      </w:pPr>
    </w:p>
    <w:p w14:paraId="1441AB84" w14:textId="77777777" w:rsidR="00D9601A" w:rsidRPr="006312C2" w:rsidRDefault="00D9601A" w:rsidP="00D4376C">
      <w:pPr>
        <w:numPr>
          <w:ilvl w:val="0"/>
          <w:numId w:val="37"/>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programa de trabajo será una propuesta libre por parte de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para que se evalué dentro de la propuesta por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365DA718" w14:textId="77777777" w:rsidR="00D9601A" w:rsidRPr="006312C2" w:rsidRDefault="00D9601A" w:rsidP="00D9601A">
      <w:pPr>
        <w:ind w:left="720"/>
        <w:contextualSpacing/>
        <w:rPr>
          <w:rFonts w:ascii="Arial" w:eastAsiaTheme="minorHAnsi" w:hAnsi="Arial" w:cs="Arial"/>
          <w:sz w:val="20"/>
          <w:szCs w:val="20"/>
        </w:rPr>
      </w:pPr>
    </w:p>
    <w:p w14:paraId="41E009C7" w14:textId="77777777" w:rsidR="00D9601A" w:rsidRPr="006312C2" w:rsidRDefault="00D9601A" w:rsidP="00D4376C">
      <w:pPr>
        <w:numPr>
          <w:ilvl w:val="0"/>
          <w:numId w:val="37"/>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Para el presente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tabulador según Cámara Nacional de Empresas de Consultoría CNEC (homologación de categorías).</w:t>
      </w:r>
    </w:p>
    <w:p w14:paraId="4AE3EAC3" w14:textId="77777777" w:rsidR="00D9601A" w:rsidRPr="006312C2" w:rsidRDefault="00D9601A" w:rsidP="00D9601A">
      <w:pPr>
        <w:spacing w:after="0" w:line="240" w:lineRule="auto"/>
        <w:rPr>
          <w:rFonts w:ascii="Arial" w:hAnsi="Arial" w:cs="Arial"/>
          <w:sz w:val="20"/>
          <w:szCs w:val="20"/>
        </w:rPr>
      </w:pPr>
    </w:p>
    <w:p w14:paraId="2529C493" w14:textId="77777777" w:rsidR="00CA67AC" w:rsidRPr="006312C2" w:rsidRDefault="00CA67AC" w:rsidP="00BF3247">
      <w:pPr>
        <w:pStyle w:val="Prrafodelista"/>
        <w:spacing w:after="0" w:line="240" w:lineRule="auto"/>
        <w:ind w:left="0"/>
        <w:jc w:val="both"/>
        <w:rPr>
          <w:rFonts w:ascii="Arial" w:hAnsi="Arial" w:cs="Arial"/>
          <w:bCs/>
          <w:sz w:val="20"/>
          <w:szCs w:val="20"/>
          <w14:textOutline w14:w="0" w14:cap="flat" w14:cmpd="sng" w14:algn="ctr">
            <w14:noFill/>
            <w14:prstDash w14:val="solid"/>
            <w14:round/>
          </w14:textOutline>
        </w:rPr>
      </w:pPr>
    </w:p>
    <w:p w14:paraId="59CB0D14" w14:textId="77777777" w:rsidR="00D9601A" w:rsidRPr="006312C2" w:rsidRDefault="00D9601A" w:rsidP="00D9601A">
      <w:pPr>
        <w:spacing w:after="0" w:line="240" w:lineRule="auto"/>
        <w:rPr>
          <w:rFonts w:ascii="Arial" w:hAnsi="Arial" w:cs="Arial"/>
          <w:sz w:val="20"/>
          <w:szCs w:val="20"/>
        </w:rPr>
      </w:pPr>
    </w:p>
    <w:p w14:paraId="67A00F4A" w14:textId="77777777" w:rsidR="00CE512A" w:rsidRPr="006312C2" w:rsidRDefault="00CE512A" w:rsidP="00CE512A">
      <w:pPr>
        <w:spacing w:after="0" w:line="240" w:lineRule="auto"/>
        <w:jc w:val="both"/>
        <w:rPr>
          <w:rFonts w:ascii="Arial" w:hAnsi="Arial" w:cs="Arial"/>
          <w:bCs/>
          <w:sz w:val="20"/>
          <w:szCs w:val="20"/>
          <w14:textOutline w14:w="0" w14:cap="flat" w14:cmpd="sng" w14:algn="ctr">
            <w14:noFill/>
            <w14:prstDash w14:val="solid"/>
            <w14:round/>
          </w14:textOutline>
        </w:rPr>
      </w:pPr>
    </w:p>
    <w:p w14:paraId="0245BE32" w14:textId="26AEE96E" w:rsidR="00B506D7" w:rsidRPr="00801DC9" w:rsidRDefault="00801DC9" w:rsidP="00801DC9">
      <w:pPr>
        <w:spacing w:after="0" w:line="240" w:lineRule="auto"/>
        <w:jc w:val="both"/>
        <w:rPr>
          <w:rFonts w:ascii="Arial" w:hAnsi="Arial" w:cs="Arial"/>
          <w:b/>
          <w:sz w:val="20"/>
          <w:szCs w:val="20"/>
          <w:highlight w:val="cyan"/>
          <w14:textOutline w14:w="0" w14:cap="flat" w14:cmpd="sng" w14:algn="ctr">
            <w14:noFill/>
            <w14:prstDash w14:val="solid"/>
            <w14:round/>
          </w14:textOutline>
        </w:rPr>
      </w:pPr>
      <w:r>
        <w:rPr>
          <w:rFonts w:ascii="Arial" w:hAnsi="Arial" w:cs="Arial"/>
          <w:b/>
          <w:sz w:val="20"/>
          <w:szCs w:val="20"/>
          <w:highlight w:val="cyan"/>
          <w14:textOutline w14:w="0" w14:cap="flat" w14:cmpd="sng" w14:algn="ctr">
            <w14:noFill/>
            <w14:prstDash w14:val="solid"/>
            <w14:round/>
          </w14:textOutline>
        </w:rPr>
        <w:t xml:space="preserve"> 1.1.4 ACTUALIZACION</w:t>
      </w:r>
      <w:r w:rsidR="00620A6B" w:rsidRPr="00801DC9">
        <w:rPr>
          <w:rFonts w:ascii="Arial" w:hAnsi="Arial" w:cs="Arial"/>
          <w:b/>
          <w:sz w:val="20"/>
          <w:szCs w:val="20"/>
          <w:highlight w:val="cyan"/>
          <w14:textOutline w14:w="0" w14:cap="flat" w14:cmpd="sng" w14:algn="ctr">
            <w14:noFill/>
            <w14:prstDash w14:val="solid"/>
            <w14:round/>
          </w14:textOutline>
        </w:rPr>
        <w:t xml:space="preserve"> DEL PROGRAMA DE </w:t>
      </w:r>
      <w:r w:rsidR="00983AFB" w:rsidRPr="00801DC9">
        <w:rPr>
          <w:rFonts w:ascii="Arial" w:hAnsi="Arial" w:cs="Arial"/>
          <w:b/>
          <w:sz w:val="20"/>
          <w:szCs w:val="20"/>
          <w:highlight w:val="cyan"/>
          <w14:textOutline w14:w="0" w14:cap="flat" w14:cmpd="sng" w14:algn="ctr">
            <w14:noFill/>
            <w14:prstDash w14:val="solid"/>
            <w14:round/>
          </w14:textOutline>
        </w:rPr>
        <w:t xml:space="preserve">RESTAURACIÓN </w:t>
      </w:r>
      <w:r w:rsidR="00B506D7" w:rsidRPr="00801DC9">
        <w:rPr>
          <w:rFonts w:ascii="Arial" w:hAnsi="Arial" w:cs="Arial"/>
          <w:b/>
          <w:sz w:val="20"/>
          <w:szCs w:val="20"/>
          <w:highlight w:val="cyan"/>
          <w14:textOutline w14:w="0" w14:cap="flat" w14:cmpd="sng" w14:algn="ctr">
            <w14:noFill/>
            <w14:prstDash w14:val="solid"/>
            <w14:round/>
          </w14:textOutline>
        </w:rPr>
        <w:t>DE SUELOS.</w:t>
      </w:r>
    </w:p>
    <w:p w14:paraId="7F88DB1A" w14:textId="02F3648A" w:rsidR="00F56CD7" w:rsidRPr="006312C2" w:rsidRDefault="00F56CD7" w:rsidP="00F56CD7">
      <w:pPr>
        <w:autoSpaceDE w:val="0"/>
        <w:autoSpaceDN w:val="0"/>
        <w:adjustRightInd w:val="0"/>
        <w:spacing w:after="0" w:line="240" w:lineRule="auto"/>
        <w:jc w:val="both"/>
        <w:rPr>
          <w:rFonts w:ascii="Arial" w:hAnsi="Arial" w:cs="Arial"/>
          <w:sz w:val="20"/>
          <w:szCs w:val="20"/>
        </w:rPr>
      </w:pPr>
    </w:p>
    <w:p w14:paraId="404A74F3" w14:textId="77777777" w:rsidR="00F56CD7" w:rsidRPr="006312C2" w:rsidRDefault="00F56CD7" w:rsidP="00D4376C">
      <w:pPr>
        <w:numPr>
          <w:ilvl w:val="0"/>
          <w:numId w:val="14"/>
        </w:numPr>
        <w:autoSpaceDE w:val="0"/>
        <w:autoSpaceDN w:val="0"/>
        <w:adjustRightInd w:val="0"/>
        <w:spacing w:after="0" w:line="240" w:lineRule="auto"/>
        <w:ind w:left="426" w:hanging="425"/>
        <w:rPr>
          <w:rFonts w:ascii="Arial" w:hAnsi="Arial" w:cs="Arial"/>
          <w:b/>
          <w:sz w:val="20"/>
          <w:szCs w:val="20"/>
        </w:rPr>
      </w:pPr>
      <w:r w:rsidRPr="006312C2">
        <w:rPr>
          <w:rFonts w:ascii="Arial" w:hAnsi="Arial" w:cs="Arial"/>
          <w:b/>
          <w:sz w:val="20"/>
          <w:szCs w:val="20"/>
        </w:rPr>
        <w:t>ANTECEDENTES</w:t>
      </w:r>
    </w:p>
    <w:p w14:paraId="0375558A" w14:textId="77777777" w:rsidR="00F56CD7" w:rsidRPr="006312C2" w:rsidRDefault="00F56CD7" w:rsidP="00F56CD7">
      <w:pPr>
        <w:autoSpaceDE w:val="0"/>
        <w:autoSpaceDN w:val="0"/>
        <w:adjustRightInd w:val="0"/>
        <w:spacing w:after="0" w:line="240" w:lineRule="auto"/>
        <w:jc w:val="both"/>
        <w:rPr>
          <w:rFonts w:ascii="Arial" w:hAnsi="Arial" w:cs="Arial"/>
          <w:sz w:val="20"/>
          <w:szCs w:val="20"/>
        </w:rPr>
      </w:pPr>
    </w:p>
    <w:p w14:paraId="475F38A5" w14:textId="6CFCEA0D" w:rsidR="00F56CD7" w:rsidRPr="006312C2" w:rsidRDefault="00F56CD7" w:rsidP="00F56CD7">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w:t>
      </w:r>
      <w:r w:rsidRPr="006312C2">
        <w:rPr>
          <w:rFonts w:ascii="Arial" w:hAnsi="Arial" w:cs="Arial"/>
          <w:b/>
          <w:sz w:val="20"/>
          <w:szCs w:val="20"/>
        </w:rPr>
        <w:t>La Dependencia</w:t>
      </w:r>
      <w:r w:rsidRPr="006312C2">
        <w:rPr>
          <w:rFonts w:ascii="Arial" w:hAnsi="Arial" w:cs="Arial"/>
          <w:sz w:val="20"/>
          <w:szCs w:val="20"/>
        </w:rPr>
        <w:t xml:space="preserve">, con el fin de reducir los efectos negativos sobre el ambiente; por lo que se deberá establecer </w:t>
      </w:r>
      <w:r w:rsidR="00300902" w:rsidRPr="00E26659">
        <w:rPr>
          <w:rFonts w:ascii="Arial" w:hAnsi="Arial" w:cs="Arial"/>
          <w:sz w:val="20"/>
          <w:szCs w:val="20"/>
          <w:highlight w:val="cyan"/>
        </w:rPr>
        <w:t>la actualización d</w:t>
      </w:r>
      <w:r w:rsidRPr="00E26659">
        <w:rPr>
          <w:rFonts w:ascii="Arial" w:hAnsi="Arial" w:cs="Arial"/>
          <w:sz w:val="20"/>
          <w:szCs w:val="20"/>
          <w:highlight w:val="cyan"/>
        </w:rPr>
        <w:t xml:space="preserve">el </w:t>
      </w:r>
      <w:r w:rsidR="00300902" w:rsidRPr="00E26659">
        <w:rPr>
          <w:rFonts w:ascii="Arial" w:hAnsi="Arial" w:cs="Arial"/>
          <w:b/>
          <w:sz w:val="20"/>
          <w:szCs w:val="20"/>
          <w:highlight w:val="cyan"/>
        </w:rPr>
        <w:t xml:space="preserve">Programa de </w:t>
      </w:r>
      <w:r w:rsidRPr="00E26659">
        <w:rPr>
          <w:rFonts w:ascii="Arial" w:hAnsi="Arial" w:cs="Arial"/>
          <w:b/>
          <w:sz w:val="20"/>
          <w:szCs w:val="20"/>
          <w:highlight w:val="cyan"/>
        </w:rPr>
        <w:t>Restauración de Suelos</w:t>
      </w:r>
      <w:r w:rsidRPr="006312C2">
        <w:rPr>
          <w:rFonts w:ascii="Arial" w:hAnsi="Arial" w:cs="Arial"/>
          <w:b/>
          <w:sz w:val="20"/>
          <w:szCs w:val="20"/>
        </w:rPr>
        <w:t>,</w:t>
      </w:r>
      <w:r w:rsidRPr="006312C2">
        <w:rPr>
          <w:rFonts w:ascii="Arial" w:hAnsi="Arial" w:cs="Arial"/>
          <w:sz w:val="20"/>
          <w:szCs w:val="20"/>
        </w:rPr>
        <w:t xml:space="preserve"> como cumplimiento de condicionantes establecidas por la SEMARNAT, para garantizar la realización de las medidas de mitigación sobre los impactos. Dichos programas serán evaluados por la Dirección General de Impacto y Riesgo Ambiental (DGIRA).</w:t>
      </w:r>
    </w:p>
    <w:p w14:paraId="2B0CDD8C" w14:textId="77777777" w:rsidR="00F56CD7" w:rsidRPr="006312C2" w:rsidRDefault="00F56CD7" w:rsidP="00F56CD7">
      <w:pPr>
        <w:pStyle w:val="Prrafodelista"/>
        <w:autoSpaceDE w:val="0"/>
        <w:autoSpaceDN w:val="0"/>
        <w:adjustRightInd w:val="0"/>
        <w:spacing w:after="0" w:line="240" w:lineRule="auto"/>
        <w:jc w:val="both"/>
        <w:rPr>
          <w:rFonts w:ascii="Arial" w:hAnsi="Arial" w:cs="Arial"/>
          <w:sz w:val="20"/>
          <w:szCs w:val="20"/>
        </w:rPr>
      </w:pPr>
    </w:p>
    <w:p w14:paraId="279C01E7" w14:textId="77777777" w:rsidR="00F56CD7" w:rsidRPr="006312C2" w:rsidRDefault="00F56CD7" w:rsidP="00F56CD7">
      <w:pPr>
        <w:pStyle w:val="Prrafodelista"/>
        <w:autoSpaceDE w:val="0"/>
        <w:autoSpaceDN w:val="0"/>
        <w:adjustRightInd w:val="0"/>
        <w:spacing w:after="0" w:line="240" w:lineRule="auto"/>
        <w:jc w:val="both"/>
        <w:rPr>
          <w:rFonts w:ascii="Arial" w:hAnsi="Arial" w:cs="Arial"/>
          <w:sz w:val="20"/>
          <w:szCs w:val="20"/>
        </w:rPr>
      </w:pPr>
    </w:p>
    <w:p w14:paraId="2701BDAE" w14:textId="77777777" w:rsidR="00F56CD7" w:rsidRPr="006312C2" w:rsidRDefault="00F56CD7" w:rsidP="00D4376C">
      <w:pPr>
        <w:pStyle w:val="Prrafodelista"/>
        <w:numPr>
          <w:ilvl w:val="0"/>
          <w:numId w:val="14"/>
        </w:numPr>
        <w:autoSpaceDE w:val="0"/>
        <w:autoSpaceDN w:val="0"/>
        <w:adjustRightInd w:val="0"/>
        <w:spacing w:after="0" w:line="240" w:lineRule="auto"/>
        <w:ind w:left="426" w:hanging="426"/>
        <w:rPr>
          <w:rFonts w:ascii="Arial" w:hAnsi="Arial" w:cs="Arial"/>
          <w:b/>
          <w:sz w:val="20"/>
          <w:szCs w:val="20"/>
        </w:rPr>
      </w:pPr>
      <w:r w:rsidRPr="006312C2">
        <w:rPr>
          <w:rFonts w:ascii="Arial" w:hAnsi="Arial" w:cs="Arial"/>
          <w:b/>
          <w:sz w:val="20"/>
          <w:szCs w:val="20"/>
        </w:rPr>
        <w:t>OBJETIVO DEL SERVICIO</w:t>
      </w:r>
    </w:p>
    <w:p w14:paraId="08D68FFC" w14:textId="77777777" w:rsidR="00F56CD7" w:rsidRPr="006312C2" w:rsidRDefault="00F56CD7" w:rsidP="00F56CD7">
      <w:pPr>
        <w:pStyle w:val="Prrafodelista"/>
        <w:autoSpaceDE w:val="0"/>
        <w:autoSpaceDN w:val="0"/>
        <w:adjustRightInd w:val="0"/>
        <w:spacing w:after="0" w:line="240" w:lineRule="auto"/>
        <w:ind w:left="426"/>
        <w:rPr>
          <w:rFonts w:ascii="Arial" w:hAnsi="Arial" w:cs="Arial"/>
          <w:b/>
          <w:sz w:val="20"/>
          <w:szCs w:val="20"/>
        </w:rPr>
      </w:pPr>
    </w:p>
    <w:p w14:paraId="2A5E6CDF" w14:textId="728BB6E6" w:rsidR="00F56CD7" w:rsidRPr="006312C2" w:rsidRDefault="00F56CD7" w:rsidP="00F56CD7">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El objeto es la integración de un documento técnico, que comprenda los criterios, metodologías y procedimientos que deberán ser instrumentados, para llevar a cabo en forma correcta,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Pr="006312C2">
        <w:rPr>
          <w:rFonts w:ascii="Arial" w:hAnsi="Arial" w:cs="Arial"/>
          <w:sz w:val="20"/>
          <w:szCs w:val="20"/>
        </w:rPr>
        <w:t>; y dar cumplimiento a todas las propuestas de prevención, mitigación y/o compensación ambiental de impactos, determinadas en la MIA-Regional del proyecto que fue autorizado de manera condicionada por la DGIRA. Asimismo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038374F1" w14:textId="77777777" w:rsidR="00F56CD7" w:rsidRPr="006312C2" w:rsidRDefault="00F56CD7" w:rsidP="00F56CD7">
      <w:pPr>
        <w:pStyle w:val="Prrafodelista"/>
        <w:autoSpaceDE w:val="0"/>
        <w:autoSpaceDN w:val="0"/>
        <w:adjustRightInd w:val="0"/>
        <w:spacing w:after="0" w:line="240" w:lineRule="auto"/>
        <w:ind w:left="0"/>
        <w:jc w:val="both"/>
        <w:rPr>
          <w:rFonts w:ascii="Arial" w:hAnsi="Arial" w:cs="Arial"/>
          <w:sz w:val="20"/>
          <w:szCs w:val="20"/>
        </w:rPr>
      </w:pPr>
    </w:p>
    <w:p w14:paraId="62BF59C6" w14:textId="77777777" w:rsidR="00EA2ABC" w:rsidRPr="006312C2" w:rsidRDefault="00EA2ABC" w:rsidP="00F56CD7">
      <w:pPr>
        <w:pStyle w:val="Prrafodelista"/>
        <w:autoSpaceDE w:val="0"/>
        <w:autoSpaceDN w:val="0"/>
        <w:adjustRightInd w:val="0"/>
        <w:spacing w:after="0" w:line="240" w:lineRule="auto"/>
        <w:ind w:left="0"/>
        <w:jc w:val="both"/>
        <w:rPr>
          <w:rFonts w:ascii="Arial" w:hAnsi="Arial" w:cs="Arial"/>
          <w:sz w:val="20"/>
          <w:szCs w:val="20"/>
        </w:rPr>
      </w:pPr>
    </w:p>
    <w:p w14:paraId="6529F16E" w14:textId="77777777" w:rsidR="00F56CD7" w:rsidRPr="006312C2" w:rsidRDefault="00F56CD7" w:rsidP="00F56CD7">
      <w:pPr>
        <w:pStyle w:val="Prrafodelista"/>
        <w:autoSpaceDE w:val="0"/>
        <w:autoSpaceDN w:val="0"/>
        <w:adjustRightInd w:val="0"/>
        <w:spacing w:after="0" w:line="240" w:lineRule="auto"/>
        <w:ind w:left="0"/>
        <w:jc w:val="both"/>
        <w:rPr>
          <w:rFonts w:ascii="Arial" w:hAnsi="Arial" w:cs="Arial"/>
          <w:sz w:val="20"/>
          <w:szCs w:val="20"/>
        </w:rPr>
      </w:pPr>
    </w:p>
    <w:p w14:paraId="151FE56D" w14:textId="77777777" w:rsidR="00F56CD7" w:rsidRPr="006312C2" w:rsidRDefault="00F56CD7" w:rsidP="00D4376C">
      <w:pPr>
        <w:pStyle w:val="Prrafodelista"/>
        <w:numPr>
          <w:ilvl w:val="0"/>
          <w:numId w:val="14"/>
        </w:numPr>
        <w:autoSpaceDE w:val="0"/>
        <w:autoSpaceDN w:val="0"/>
        <w:adjustRightInd w:val="0"/>
        <w:spacing w:after="0" w:line="240" w:lineRule="auto"/>
        <w:ind w:left="709"/>
        <w:rPr>
          <w:rFonts w:ascii="Arial" w:hAnsi="Arial" w:cs="Arial"/>
          <w:b/>
          <w:sz w:val="20"/>
          <w:szCs w:val="20"/>
        </w:rPr>
      </w:pPr>
      <w:r w:rsidRPr="006312C2">
        <w:rPr>
          <w:rFonts w:ascii="Arial" w:hAnsi="Arial" w:cs="Arial"/>
          <w:b/>
          <w:sz w:val="20"/>
          <w:szCs w:val="20"/>
        </w:rPr>
        <w:t>ALCANCES DE LOS SERVICIOS.</w:t>
      </w:r>
    </w:p>
    <w:p w14:paraId="03B13F9F" w14:textId="77777777" w:rsidR="00F56CD7" w:rsidRPr="00801DC9" w:rsidRDefault="00F56CD7" w:rsidP="00F56CD7">
      <w:pPr>
        <w:autoSpaceDE w:val="0"/>
        <w:autoSpaceDN w:val="0"/>
        <w:adjustRightInd w:val="0"/>
        <w:spacing w:after="0" w:line="240" w:lineRule="auto"/>
        <w:ind w:left="360"/>
        <w:rPr>
          <w:rFonts w:ascii="Arial" w:hAnsi="Arial" w:cs="Arial"/>
          <w:b/>
          <w:sz w:val="20"/>
          <w:szCs w:val="20"/>
        </w:rPr>
      </w:pPr>
    </w:p>
    <w:p w14:paraId="41E27301" w14:textId="39B1CA33" w:rsidR="00F56CD7" w:rsidRPr="00801DC9" w:rsidRDefault="00801DC9" w:rsidP="00D4376C">
      <w:pPr>
        <w:pStyle w:val="Prrafodelista"/>
        <w:numPr>
          <w:ilvl w:val="3"/>
          <w:numId w:val="48"/>
        </w:numPr>
        <w:autoSpaceDE w:val="0"/>
        <w:autoSpaceDN w:val="0"/>
        <w:adjustRightInd w:val="0"/>
        <w:spacing w:after="0" w:line="240" w:lineRule="auto"/>
        <w:jc w:val="both"/>
        <w:rPr>
          <w:rFonts w:ascii="Arial" w:hAnsi="Arial" w:cs="Arial"/>
          <w:b/>
          <w:sz w:val="20"/>
          <w:szCs w:val="20"/>
        </w:rPr>
      </w:pPr>
      <w:r w:rsidRPr="00801DC9">
        <w:rPr>
          <w:rFonts w:ascii="Arial" w:hAnsi="Arial" w:cs="Arial"/>
          <w:b/>
          <w:sz w:val="20"/>
          <w:szCs w:val="20"/>
        </w:rPr>
        <w:t xml:space="preserve">ACTUALIZACION DEL </w:t>
      </w:r>
      <w:r>
        <w:rPr>
          <w:rFonts w:ascii="Arial" w:hAnsi="Arial" w:cs="Arial"/>
          <w:b/>
          <w:sz w:val="20"/>
          <w:szCs w:val="20"/>
        </w:rPr>
        <w:t xml:space="preserve">PROGRAMA DE </w:t>
      </w:r>
      <w:r w:rsidR="00F56CD7" w:rsidRPr="00801DC9">
        <w:rPr>
          <w:rFonts w:ascii="Arial" w:hAnsi="Arial" w:cs="Arial"/>
          <w:b/>
          <w:sz w:val="20"/>
          <w:szCs w:val="20"/>
        </w:rPr>
        <w:t>RESTAURACIÓN DE SUELOS</w:t>
      </w:r>
    </w:p>
    <w:p w14:paraId="2762C8B4" w14:textId="77777777" w:rsidR="00F56CD7" w:rsidRPr="006312C2" w:rsidRDefault="00F56CD7" w:rsidP="00F56CD7">
      <w:pPr>
        <w:autoSpaceDE w:val="0"/>
        <w:autoSpaceDN w:val="0"/>
        <w:adjustRightInd w:val="0"/>
        <w:spacing w:after="0" w:line="240" w:lineRule="auto"/>
        <w:jc w:val="both"/>
        <w:rPr>
          <w:rFonts w:ascii="Arial" w:hAnsi="Arial" w:cs="Arial"/>
          <w:b/>
          <w:sz w:val="20"/>
          <w:szCs w:val="20"/>
        </w:rPr>
      </w:pPr>
    </w:p>
    <w:p w14:paraId="13BA64FB" w14:textId="77777777" w:rsidR="00F56CD7" w:rsidRPr="006312C2" w:rsidRDefault="00F56CD7" w:rsidP="00D4376C">
      <w:pPr>
        <w:pStyle w:val="Prrafodelista"/>
        <w:numPr>
          <w:ilvl w:val="0"/>
          <w:numId w:val="15"/>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TRABAJOS A EJECUTAR.</w:t>
      </w:r>
    </w:p>
    <w:p w14:paraId="70C09E83" w14:textId="644A9A6E" w:rsidR="00F56CD7" w:rsidRPr="006312C2" w:rsidRDefault="00F56CD7" w:rsidP="00F56CD7">
      <w:pPr>
        <w:spacing w:after="0" w:line="240" w:lineRule="auto"/>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deberá elaborar 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Pr="006312C2">
        <w:rPr>
          <w:rFonts w:ascii="Arial" w:hAnsi="Arial" w:cs="Arial"/>
          <w:sz w:val="20"/>
          <w:szCs w:val="20"/>
        </w:rPr>
        <w:t>, acorde con las características del proyecto carretero a ejecutar, de tal manera se dé cumplimiento a la disposición contenida en el artículo 47 del Reglamento de la LGEEPA en Materia de Evaluación del Impacto Ambiental.</w:t>
      </w:r>
    </w:p>
    <w:p w14:paraId="288E03AC" w14:textId="77777777" w:rsidR="00F56CD7" w:rsidRPr="006312C2" w:rsidRDefault="00F56CD7" w:rsidP="00F56CD7">
      <w:pPr>
        <w:spacing w:after="0" w:line="240" w:lineRule="auto"/>
        <w:jc w:val="both"/>
        <w:rPr>
          <w:rFonts w:ascii="Arial" w:hAnsi="Arial" w:cs="Arial"/>
          <w:sz w:val="20"/>
          <w:szCs w:val="20"/>
        </w:rPr>
      </w:pPr>
    </w:p>
    <w:p w14:paraId="6B2FAF87" w14:textId="0C3FA0E6" w:rsidR="00F56CD7" w:rsidRPr="006312C2" w:rsidRDefault="00F56CD7" w:rsidP="00F56CD7">
      <w:pPr>
        <w:spacing w:after="0" w:line="240" w:lineRule="auto"/>
        <w:jc w:val="both"/>
        <w:rPr>
          <w:rFonts w:ascii="Arial" w:hAnsi="Arial" w:cs="Arial"/>
          <w:sz w:val="20"/>
          <w:szCs w:val="20"/>
        </w:rPr>
      </w:pPr>
      <w:r w:rsidRPr="006312C2">
        <w:rPr>
          <w:rFonts w:ascii="Arial" w:hAnsi="Arial" w:cs="Arial"/>
          <w:sz w:val="20"/>
          <w:szCs w:val="20"/>
        </w:rPr>
        <w:t xml:space="preserve">Dado que la MIA-Regional del proyecto que fue autorizado de manera condicionada, tiene definido y delimitado un espacio físico territorial como Sistema Ambiental Regional, y que está ya tiene identificadas acciones preventivas, de mitigación, compensación o restauración ambiental de impactos que deben ser realizadas, las cuales tienen estrecha vinculación con el documento que contendrá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Pr="006312C2">
        <w:rPr>
          <w:rFonts w:ascii="Arial" w:hAnsi="Arial" w:cs="Arial"/>
          <w:sz w:val="20"/>
          <w:szCs w:val="20"/>
        </w:rPr>
        <w:t xml:space="preserve"> que se contrata,</w:t>
      </w:r>
      <w:r w:rsidR="00EA2ABC" w:rsidRPr="006312C2">
        <w:rPr>
          <w:rFonts w:ascii="Arial" w:hAnsi="Arial" w:cs="Arial"/>
          <w:sz w:val="20"/>
          <w:szCs w:val="20"/>
        </w:rPr>
        <w:t xml:space="preserve">         </w:t>
      </w:r>
      <w:r w:rsidRPr="006312C2">
        <w:rPr>
          <w:rFonts w:ascii="Arial" w:hAnsi="Arial" w:cs="Arial"/>
          <w:sz w:val="20"/>
          <w:szCs w:val="20"/>
        </w:rPr>
        <w:t xml:space="preserve"> “</w:t>
      </w:r>
      <w:r w:rsidRPr="006312C2">
        <w:rPr>
          <w:rFonts w:ascii="Arial" w:hAnsi="Arial" w:cs="Arial"/>
          <w:b/>
          <w:sz w:val="20"/>
          <w:szCs w:val="20"/>
        </w:rPr>
        <w:t>El Contratista</w:t>
      </w:r>
      <w:r w:rsidRPr="006312C2">
        <w:rPr>
          <w:rFonts w:ascii="Arial" w:hAnsi="Arial" w:cs="Arial"/>
          <w:sz w:val="20"/>
          <w:szCs w:val="20"/>
        </w:rPr>
        <w:t>” ineludiblemente deberá considerar las mismas y complementar o añadir aquellas que identifique y que resulten procedentes, fundamentándolas en trabajos de prospección de campo. En este sentido, deberá georreferenciar los sitios donde fue detectada la necesidad de implementar medidas adicionales, presentando el número de mapas o planos donde se pueda visualizar la ubicación de estos lugares.</w:t>
      </w:r>
    </w:p>
    <w:p w14:paraId="51F5BF90" w14:textId="760B5C85" w:rsidR="00F56CD7" w:rsidRPr="006312C2" w:rsidRDefault="00F56CD7" w:rsidP="00F56CD7">
      <w:pPr>
        <w:spacing w:after="0" w:line="240" w:lineRule="auto"/>
        <w:jc w:val="both"/>
        <w:rPr>
          <w:rFonts w:ascii="Arial" w:hAnsi="Arial" w:cs="Arial"/>
          <w:sz w:val="20"/>
          <w:szCs w:val="20"/>
        </w:rPr>
      </w:pPr>
      <w:r w:rsidRPr="006312C2">
        <w:rPr>
          <w:rFonts w:ascii="Arial" w:hAnsi="Arial" w:cs="Arial"/>
          <w:sz w:val="20"/>
          <w:szCs w:val="20"/>
        </w:rPr>
        <w:t xml:space="preserve">En forma enunciativa, MÁS NO LIMITATIVA, el consultor deberá desarrollar los capítulos que a continuación se indican, para la elaboración del documento técnico que contendrá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00300902">
        <w:rPr>
          <w:rFonts w:ascii="Arial" w:hAnsi="Arial" w:cs="Arial"/>
          <w:b/>
          <w:sz w:val="20"/>
          <w:szCs w:val="20"/>
        </w:rPr>
        <w:t>.</w:t>
      </w:r>
    </w:p>
    <w:p w14:paraId="5BC2D2E0" w14:textId="77777777" w:rsidR="00F56CD7" w:rsidRPr="006312C2" w:rsidRDefault="00F56CD7" w:rsidP="00F56CD7">
      <w:pPr>
        <w:spacing w:after="0" w:line="240" w:lineRule="auto"/>
        <w:jc w:val="center"/>
        <w:rPr>
          <w:rFonts w:ascii="Arial" w:hAnsi="Arial" w:cs="Arial"/>
          <w:sz w:val="20"/>
          <w:szCs w:val="20"/>
        </w:rPr>
      </w:pPr>
    </w:p>
    <w:p w14:paraId="5C20B3DD" w14:textId="77777777" w:rsidR="00F56CD7" w:rsidRPr="006312C2" w:rsidRDefault="00F56CD7" w:rsidP="00F56CD7">
      <w:pPr>
        <w:spacing w:after="0" w:line="240" w:lineRule="auto"/>
        <w:jc w:val="center"/>
        <w:rPr>
          <w:rFonts w:ascii="Arial" w:hAnsi="Arial" w:cs="Arial"/>
          <w:b/>
          <w:sz w:val="20"/>
          <w:szCs w:val="20"/>
        </w:rPr>
      </w:pPr>
      <w:r w:rsidRPr="006312C2">
        <w:rPr>
          <w:rFonts w:ascii="Arial" w:hAnsi="Arial" w:cs="Arial"/>
          <w:b/>
          <w:sz w:val="20"/>
          <w:szCs w:val="20"/>
        </w:rPr>
        <w:t>-Índice mínimo-</w:t>
      </w:r>
    </w:p>
    <w:p w14:paraId="6DA112FA"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5761FE06"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 INTRODUCCIÓN.</w:t>
      </w:r>
    </w:p>
    <w:p w14:paraId="655B1A19"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I.1 Objetivos.</w:t>
      </w:r>
    </w:p>
    <w:p w14:paraId="73051CD3"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I.2 Alcances.</w:t>
      </w:r>
    </w:p>
    <w:p w14:paraId="262FD280"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13AB381E"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II UBICACIÓN Y DELIMITACIÓN DEL ÁREA DE TRABAJO EN EL SAR DE PROYECTO.</w:t>
      </w:r>
    </w:p>
    <w:p w14:paraId="2A94928B"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II.1 Localización georreferenciada, delimitación de polígonos y características ambientales de las áreas donde se ejecutarán las obras de conservación y restauración de suelos.</w:t>
      </w:r>
    </w:p>
    <w:p w14:paraId="20C6A874"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00392856"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III OBRAS O ACTIVIDADES DETERMINADAS PARA LA CONSERVACIÓN Y RESTAURACIÓN DE SUELOS POR SITIO ESPECÍFICO.</w:t>
      </w:r>
    </w:p>
    <w:p w14:paraId="2BCD1594"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III.1 Limpieza y restauración de superficies contaminadas con residuos sólidos, residuos de manejo especial y/o residuos peligrosos.</w:t>
      </w:r>
    </w:p>
    <w:p w14:paraId="75C19A4B"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lastRenderedPageBreak/>
        <w:t>III.2 Identificación y delimitación de áreas donde será restaurado el horizonte orgánico del suelo y serán realizadas labores de descompactación, escarificación y/o acondicionamiento del sustrato para la forestación y/o reforestación de taludes.</w:t>
      </w:r>
    </w:p>
    <w:p w14:paraId="1F491B12"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III.3 Construcción de terrazas de seto o cerco vivo, terrazas de formación sucesiva, terrazas individuales.</w:t>
      </w:r>
    </w:p>
    <w:p w14:paraId="52A043B3"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 xml:space="preserve">III.4 Construcción de gaviones, presas de morillos, presas de </w:t>
      </w:r>
      <w:proofErr w:type="spellStart"/>
      <w:r w:rsidRPr="006312C2">
        <w:rPr>
          <w:rFonts w:ascii="Arial" w:hAnsi="Arial" w:cs="Arial"/>
          <w:bCs/>
          <w:sz w:val="20"/>
          <w:szCs w:val="20"/>
        </w:rPr>
        <w:t>geocostales</w:t>
      </w:r>
      <w:proofErr w:type="spellEnd"/>
      <w:r w:rsidRPr="006312C2">
        <w:rPr>
          <w:rFonts w:ascii="Arial" w:hAnsi="Arial" w:cs="Arial"/>
          <w:bCs/>
          <w:sz w:val="20"/>
          <w:szCs w:val="20"/>
        </w:rPr>
        <w:t>, presas de piedra acomodada.</w:t>
      </w:r>
    </w:p>
    <w:p w14:paraId="695212C6"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III.5 Barreras de piedra en curvas a nivel, cabeceo de cárcavas.</w:t>
      </w:r>
    </w:p>
    <w:p w14:paraId="0CA73396"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0572CC6D"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IV OBRAS Y ACTIVIDADES DE ESTABILIZACIÓN Y PROTECCIÓN DE TALUDES EN CORTES.</w:t>
      </w:r>
    </w:p>
    <w:p w14:paraId="2019174A"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IV.1 Control de caídos de roca -obras de anclaje, colocación de mallas electrosoldadas y/o revestimiento de concreto lanzado-.</w:t>
      </w:r>
    </w:p>
    <w:p w14:paraId="7D9F335E"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IV.2 Muros de contención o muros de suelo armado revegetados.</w:t>
      </w:r>
    </w:p>
    <w:p w14:paraId="5F8293E8"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IV.3 Construcción de bermas, zanjas derivadores de escorrentías, colocación de mallas biodegradables, mallas sintéticas fotodegradables y/o mallas sintéticas de refuerzo.</w:t>
      </w:r>
    </w:p>
    <w:p w14:paraId="2F7127BD"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230E4C30"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 xml:space="preserve">CAPÍTULO V INDICADORES DE DESEMPEÑO Y ÉXITO DE LAS ACCIONES. </w:t>
      </w:r>
    </w:p>
    <w:p w14:paraId="768D8EB2"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V.1 Indicadores de seguimiento para medir la eficiencia y eficacia de las obras de conservación y restauración de suelos y de estabilización y protección de taludes en cortes de terreno.</w:t>
      </w:r>
    </w:p>
    <w:p w14:paraId="2FA84AE3"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664DA2A1"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 CATALOGO DE CONCEPTOS DE TRABAJO.</w:t>
      </w:r>
    </w:p>
    <w:p w14:paraId="4B64F538"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VI.1 Requerimientos de personal, materiales y equipo.</w:t>
      </w:r>
    </w:p>
    <w:p w14:paraId="7B205369" w14:textId="77777777" w:rsidR="00F56CD7" w:rsidRPr="006312C2" w:rsidRDefault="00F56CD7" w:rsidP="00F56CD7">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VI.2 Memoria de cálculo de precios unitarios integrados para ejecutar las obras de conservación y restauración de suelos.</w:t>
      </w:r>
    </w:p>
    <w:p w14:paraId="222CDCD5"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2E208A42"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VII PROGRAMA DE ACTIVIDADES (DIAGRAMA DE GANTT / MÍNIMO 5 AÑOS DE SEGUIMIENTO).</w:t>
      </w:r>
    </w:p>
    <w:p w14:paraId="3164C644"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0216F2B4"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VIII RESPONSABLE DE LAS ACCIONES.</w:t>
      </w:r>
    </w:p>
    <w:p w14:paraId="45698841"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p>
    <w:p w14:paraId="7C9D0D8A" w14:textId="77777777" w:rsidR="00F56CD7" w:rsidRPr="006312C2" w:rsidRDefault="00F56CD7" w:rsidP="00F56CD7">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BIBLIOGRAFÍA.</w:t>
      </w:r>
    </w:p>
    <w:p w14:paraId="301D5581" w14:textId="77777777" w:rsidR="00F56CD7" w:rsidRPr="006312C2" w:rsidRDefault="00F56CD7" w:rsidP="00F56CD7">
      <w:pPr>
        <w:autoSpaceDE w:val="0"/>
        <w:autoSpaceDN w:val="0"/>
        <w:adjustRightInd w:val="0"/>
        <w:spacing w:after="0" w:line="240" w:lineRule="auto"/>
        <w:jc w:val="both"/>
        <w:rPr>
          <w:rFonts w:ascii="Arial" w:hAnsi="Arial" w:cs="Arial"/>
          <w:b/>
          <w:sz w:val="20"/>
          <w:szCs w:val="20"/>
        </w:rPr>
      </w:pPr>
      <w:r w:rsidRPr="006312C2">
        <w:rPr>
          <w:rFonts w:ascii="Arial" w:hAnsi="Arial" w:cs="Arial"/>
          <w:b/>
          <w:bCs/>
          <w:sz w:val="20"/>
          <w:szCs w:val="20"/>
        </w:rPr>
        <w:t>ANEXOS.</w:t>
      </w:r>
    </w:p>
    <w:p w14:paraId="7065FEC4" w14:textId="77777777" w:rsidR="00F56CD7" w:rsidRPr="006312C2" w:rsidRDefault="00F56CD7" w:rsidP="00F56CD7">
      <w:pPr>
        <w:autoSpaceDE w:val="0"/>
        <w:autoSpaceDN w:val="0"/>
        <w:adjustRightInd w:val="0"/>
        <w:spacing w:after="0" w:line="240" w:lineRule="auto"/>
        <w:jc w:val="both"/>
        <w:rPr>
          <w:rFonts w:ascii="Arial" w:hAnsi="Arial" w:cs="Arial"/>
          <w:b/>
          <w:sz w:val="20"/>
          <w:szCs w:val="20"/>
        </w:rPr>
      </w:pPr>
    </w:p>
    <w:p w14:paraId="13EB9B4B" w14:textId="77777777" w:rsidR="00F56CD7" w:rsidRPr="006312C2" w:rsidRDefault="00F56CD7" w:rsidP="00D4376C">
      <w:pPr>
        <w:pStyle w:val="Prrafodelista"/>
        <w:numPr>
          <w:ilvl w:val="0"/>
          <w:numId w:val="15"/>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ALCANCES ESPERADOS.</w:t>
      </w:r>
    </w:p>
    <w:p w14:paraId="3C6D5C4B" w14:textId="77777777" w:rsidR="00F56CD7" w:rsidRPr="006312C2" w:rsidRDefault="00F56CD7" w:rsidP="00F56CD7">
      <w:pPr>
        <w:spacing w:after="0" w:line="240" w:lineRule="auto"/>
        <w:jc w:val="both"/>
        <w:rPr>
          <w:rFonts w:ascii="Arial" w:hAnsi="Arial" w:cs="Arial"/>
          <w:b/>
          <w:bCs/>
          <w:kern w:val="28"/>
          <w:sz w:val="20"/>
          <w:szCs w:val="20"/>
        </w:rPr>
      </w:pPr>
      <w:r w:rsidRPr="006312C2">
        <w:rPr>
          <w:rFonts w:ascii="Arial" w:hAnsi="Arial" w:cs="Arial"/>
          <w:b/>
          <w:sz w:val="20"/>
          <w:szCs w:val="20"/>
        </w:rPr>
        <w:t>Antecedentes</w:t>
      </w:r>
      <w:r w:rsidRPr="006312C2">
        <w:rPr>
          <w:rFonts w:ascii="Arial" w:hAnsi="Arial" w:cs="Arial"/>
          <w:b/>
          <w:bCs/>
          <w:kern w:val="28"/>
          <w:sz w:val="20"/>
          <w:szCs w:val="20"/>
        </w:rPr>
        <w:t>.</w:t>
      </w:r>
    </w:p>
    <w:p w14:paraId="4A7A6B42" w14:textId="6B773BE9"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Indicar las siglas y la fecha de emisión del oficio resolutivo de autorización condicionada, el nombre del proyecto, número de condicionante y las acciones a las que se referirá la elaboración del documento técnico de</w:t>
      </w:r>
      <w:r w:rsidR="006740BC">
        <w:rPr>
          <w:rFonts w:ascii="Arial" w:hAnsi="Arial" w:cs="Arial"/>
          <w:bCs/>
          <w:sz w:val="20"/>
          <w:szCs w:val="20"/>
        </w:rPr>
        <w:t xml:space="preserve"> </w:t>
      </w:r>
      <w:r w:rsidRPr="006312C2">
        <w:rPr>
          <w:rFonts w:ascii="Arial" w:hAnsi="Arial" w:cs="Arial"/>
          <w:bCs/>
          <w:sz w:val="20"/>
          <w:szCs w:val="20"/>
        </w:rPr>
        <w:t>l</w:t>
      </w:r>
      <w:r w:rsidR="006740BC">
        <w:rPr>
          <w:rFonts w:ascii="Arial" w:hAnsi="Arial" w:cs="Arial"/>
          <w:bCs/>
          <w:sz w:val="20"/>
          <w:szCs w:val="20"/>
        </w:rPr>
        <w:t xml:space="preserve">a actualización del </w:t>
      </w:r>
      <w:r w:rsidR="006740BC" w:rsidRPr="006312C2">
        <w:rPr>
          <w:rFonts w:ascii="Arial" w:hAnsi="Arial" w:cs="Arial"/>
          <w:bCs/>
          <w:sz w:val="20"/>
          <w:szCs w:val="20"/>
        </w:rPr>
        <w:t>programa</w:t>
      </w:r>
      <w:r w:rsidRPr="006312C2">
        <w:rPr>
          <w:rFonts w:ascii="Arial" w:hAnsi="Arial" w:cs="Arial"/>
          <w:bCs/>
          <w:sz w:val="20"/>
          <w:szCs w:val="20"/>
        </w:rPr>
        <w:t xml:space="preserve"> para </w:t>
      </w:r>
      <w:r w:rsidR="006740BC">
        <w:rPr>
          <w:rFonts w:ascii="Arial" w:hAnsi="Arial" w:cs="Arial"/>
          <w:bCs/>
          <w:sz w:val="20"/>
          <w:szCs w:val="20"/>
        </w:rPr>
        <w:t xml:space="preserve">realizar Obras de </w:t>
      </w:r>
      <w:r w:rsidR="006740BC" w:rsidRPr="006312C2">
        <w:rPr>
          <w:rFonts w:ascii="Arial" w:hAnsi="Arial" w:cs="Arial"/>
          <w:bCs/>
          <w:sz w:val="20"/>
          <w:szCs w:val="20"/>
        </w:rPr>
        <w:t>Restauración</w:t>
      </w:r>
      <w:r w:rsidRPr="006312C2">
        <w:rPr>
          <w:rFonts w:ascii="Arial" w:hAnsi="Arial" w:cs="Arial"/>
          <w:bCs/>
          <w:sz w:val="20"/>
          <w:szCs w:val="20"/>
        </w:rPr>
        <w:t xml:space="preserve"> de Suelos.</w:t>
      </w:r>
    </w:p>
    <w:p w14:paraId="00BF018A" w14:textId="77777777" w:rsidR="00EA2ABC" w:rsidRPr="006312C2" w:rsidRDefault="00EA2ABC" w:rsidP="00F56CD7">
      <w:pPr>
        <w:spacing w:after="0" w:line="240" w:lineRule="auto"/>
        <w:jc w:val="both"/>
        <w:rPr>
          <w:rFonts w:ascii="Arial" w:hAnsi="Arial" w:cs="Arial"/>
          <w:b/>
          <w:bCs/>
          <w:sz w:val="20"/>
          <w:szCs w:val="20"/>
        </w:rPr>
      </w:pPr>
    </w:p>
    <w:p w14:paraId="3AAABEFC" w14:textId="77777777" w:rsidR="00EA2ABC" w:rsidRPr="006312C2" w:rsidRDefault="00EA2ABC" w:rsidP="00F56CD7">
      <w:pPr>
        <w:spacing w:after="0" w:line="240" w:lineRule="auto"/>
        <w:jc w:val="both"/>
        <w:rPr>
          <w:rFonts w:ascii="Arial" w:hAnsi="Arial" w:cs="Arial"/>
          <w:b/>
          <w:bCs/>
          <w:sz w:val="20"/>
          <w:szCs w:val="20"/>
        </w:rPr>
      </w:pPr>
    </w:p>
    <w:p w14:paraId="02BF2DEC"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I</w:t>
      </w:r>
      <w:r w:rsidRPr="006312C2">
        <w:rPr>
          <w:rFonts w:ascii="Arial" w:hAnsi="Arial" w:cs="Arial"/>
          <w:bCs/>
          <w:sz w:val="20"/>
          <w:szCs w:val="20"/>
        </w:rPr>
        <w:t>.</w:t>
      </w:r>
    </w:p>
    <w:p w14:paraId="7B515A8C"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La introducción debe señalar en forma resumida las características de la vía general de comunicación de que se trate, señalando si se construirá una obra nueva, una ampliación y/o una modificación del trazo original. Indicar los puntos de inicio y término de obra, los del eje del trazo y los vértices del cuadrante donde se localiza el SAR contenido en la MIA-R del proyecto autorizado de manera condicionada, en proyección de coordenadas UTM o geográficas.</w:t>
      </w:r>
    </w:p>
    <w:p w14:paraId="436D97B3" w14:textId="77777777" w:rsidR="00EA2ABC" w:rsidRPr="006312C2" w:rsidRDefault="00EA2ABC" w:rsidP="00F56CD7">
      <w:pPr>
        <w:spacing w:after="0" w:line="240" w:lineRule="auto"/>
        <w:jc w:val="both"/>
        <w:rPr>
          <w:rFonts w:ascii="Arial" w:hAnsi="Arial" w:cs="Arial"/>
          <w:bCs/>
          <w:sz w:val="20"/>
          <w:szCs w:val="20"/>
        </w:rPr>
      </w:pPr>
    </w:p>
    <w:p w14:paraId="5D3631DF" w14:textId="77777777" w:rsidR="00EA2ABC"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Los objetivos y alcances deberán estar estrechamente vinculados al cumplimiento de las acciones que se establezcan en la MIA-R autorizada y los Términos y Condicionantes del Resolutivo emitido por la autoridad competente, así como con todas las medidas preventivas y de mitigación ambiental de impactos que serán abordadas en el documento técnico que se elabora.</w:t>
      </w:r>
    </w:p>
    <w:p w14:paraId="1E0C38FC" w14:textId="77777777" w:rsidR="00EA2ABC" w:rsidRPr="006312C2" w:rsidRDefault="00EA2ABC" w:rsidP="00F56CD7">
      <w:pPr>
        <w:spacing w:after="0" w:line="240" w:lineRule="auto"/>
        <w:jc w:val="both"/>
        <w:rPr>
          <w:rFonts w:ascii="Arial" w:hAnsi="Arial" w:cs="Arial"/>
          <w:bCs/>
          <w:sz w:val="20"/>
          <w:szCs w:val="20"/>
        </w:rPr>
      </w:pPr>
    </w:p>
    <w:p w14:paraId="08F87321" w14:textId="03242E2D"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 xml:space="preserve">Incluir mapa, imagen, imagen de satélite o plano reciente, con planta general del proyecto, donde se localice la ruta del trazo y todas las áreas donde serán llevadas a cabo las Obras de Conservación y Restauración de Suelos precisadas en la MIA-R, además de aquellas donde se identificó como parte del trabajo que se elabora, la </w:t>
      </w:r>
      <w:r w:rsidRPr="006312C2">
        <w:rPr>
          <w:rFonts w:ascii="Arial" w:hAnsi="Arial" w:cs="Arial"/>
          <w:bCs/>
          <w:sz w:val="20"/>
          <w:szCs w:val="20"/>
        </w:rPr>
        <w:lastRenderedPageBreak/>
        <w:t>necesidad de llevará cabo medidas complementarias o adicionales de mitigación ambiental de impactos, al interior de los ceros, las zonas de afectación directa o el SAR de proyecto.</w:t>
      </w:r>
    </w:p>
    <w:p w14:paraId="3E657CA6" w14:textId="77777777" w:rsidR="00F56CD7" w:rsidRPr="006312C2" w:rsidRDefault="00F56CD7" w:rsidP="00F56CD7">
      <w:pPr>
        <w:spacing w:after="0" w:line="240" w:lineRule="auto"/>
        <w:jc w:val="both"/>
        <w:rPr>
          <w:rFonts w:ascii="Arial" w:hAnsi="Arial" w:cs="Arial"/>
          <w:bCs/>
          <w:sz w:val="20"/>
          <w:szCs w:val="20"/>
        </w:rPr>
      </w:pPr>
    </w:p>
    <w:p w14:paraId="566BC6F8"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II</w:t>
      </w:r>
      <w:r w:rsidRPr="006312C2">
        <w:rPr>
          <w:rFonts w:ascii="Arial" w:hAnsi="Arial" w:cs="Arial"/>
          <w:bCs/>
          <w:sz w:val="20"/>
          <w:szCs w:val="20"/>
        </w:rPr>
        <w:t>.</w:t>
      </w:r>
    </w:p>
    <w:p w14:paraId="7FBCE9B0"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Describir de manera sintetizada las características ambientales existentes al interior del SAR de proyecto, además de las condiciones presentes en las superficies que resultarán afectadas entre líneas de ceros y/o las áreas de ocupación temporal, con el objeto de exponer un precedente del estado de conservación que guardan a lo largo de la ruta del trazo, previo a la ejecución de las obras y actividades de desmonte, despalmes, cortes y excavaciones, la construcción de obras de drenaje y/o de infraestructura coaligada al cuerpo carretero.</w:t>
      </w:r>
    </w:p>
    <w:p w14:paraId="55F2DDB6" w14:textId="77777777" w:rsidR="00EA2ABC" w:rsidRPr="006312C2" w:rsidRDefault="00EA2ABC" w:rsidP="00F56CD7">
      <w:pPr>
        <w:spacing w:after="0" w:line="240" w:lineRule="auto"/>
        <w:jc w:val="both"/>
        <w:rPr>
          <w:rFonts w:ascii="Arial" w:hAnsi="Arial" w:cs="Arial"/>
          <w:bCs/>
          <w:sz w:val="20"/>
          <w:szCs w:val="20"/>
        </w:rPr>
      </w:pPr>
    </w:p>
    <w:p w14:paraId="0D5DFDBA"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Es obligatorio e inexcusable que en este capítulo se especifiquen con toda certeza, las características del relieve, pendiente media, estructura geológica, condiciones edáficas y volumen de precipitación pluvial existentes en la ruta del trazo, las áreas colindante de influencia directa o las zonas del SAR que correspondan, de tal manera se puedan justificar plenamente, el tipo de obra(s), la ubicación, número de sitios y la superficie total que será motivo de ejecución de las obras y prácticas de conservación y restauración de suelos. Georreferenciar la superficie de cada sitio o polígono, e indicar entre que cadenamientos se localizan, o la zona del SAR de proyecto donde se ubican.</w:t>
      </w:r>
    </w:p>
    <w:p w14:paraId="69DB748D" w14:textId="77777777" w:rsidR="00F56CD7" w:rsidRPr="006312C2" w:rsidRDefault="00F56CD7" w:rsidP="00F56CD7">
      <w:pPr>
        <w:spacing w:after="0" w:line="240" w:lineRule="auto"/>
        <w:jc w:val="both"/>
        <w:rPr>
          <w:rFonts w:ascii="Arial" w:hAnsi="Arial" w:cs="Arial"/>
          <w:bCs/>
          <w:sz w:val="20"/>
          <w:szCs w:val="20"/>
        </w:rPr>
      </w:pPr>
    </w:p>
    <w:p w14:paraId="231336F7"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III</w:t>
      </w:r>
      <w:r w:rsidRPr="006312C2">
        <w:rPr>
          <w:rFonts w:ascii="Arial" w:hAnsi="Arial" w:cs="Arial"/>
          <w:bCs/>
          <w:sz w:val="20"/>
          <w:szCs w:val="20"/>
        </w:rPr>
        <w:t>.</w:t>
      </w:r>
    </w:p>
    <w:p w14:paraId="3330713B" w14:textId="19261174"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 xml:space="preserve">En función de las características del relieve, pendiente media, estructura geológica, condiciones edáficas, volumen de precipitación pluvial y cantidad de escurrimientos superficiales presentes en las unidades ambientales que integran al SAR de proyecto, explicar y justificar los criterios técnicos que fueron considerados para determinar el tipo de obra o la práctica de conservación de suelos que requiere ser realizada -terraza de seto o cerco vivo, de formación sucesiva o individuales; construcción de presas de gaviones, morillos, </w:t>
      </w:r>
      <w:proofErr w:type="spellStart"/>
      <w:r w:rsidRPr="006312C2">
        <w:rPr>
          <w:rFonts w:ascii="Arial" w:hAnsi="Arial" w:cs="Arial"/>
          <w:bCs/>
          <w:sz w:val="20"/>
          <w:szCs w:val="20"/>
        </w:rPr>
        <w:t>geocostales</w:t>
      </w:r>
      <w:proofErr w:type="spellEnd"/>
      <w:r w:rsidRPr="006312C2">
        <w:rPr>
          <w:rFonts w:ascii="Arial" w:hAnsi="Arial" w:cs="Arial"/>
          <w:bCs/>
          <w:sz w:val="20"/>
          <w:szCs w:val="20"/>
        </w:rPr>
        <w:t xml:space="preserve">, piedra acomodada o ramas; barreras de piedra en curvas a nivel; cabeceo de cárcavas; colocación de malla electrosoldada o revestimiento con concreto lanzado; muros de contención; construcción de bermas, zanjas derivadoras de escorrentías, mantenimiento periódico de obras de drenaje, otros.  </w:t>
      </w:r>
    </w:p>
    <w:p w14:paraId="61306881" w14:textId="77777777" w:rsidR="00EA2ABC" w:rsidRPr="006312C2" w:rsidRDefault="00EA2ABC" w:rsidP="00F56CD7">
      <w:pPr>
        <w:spacing w:after="0" w:line="240" w:lineRule="auto"/>
        <w:jc w:val="both"/>
        <w:rPr>
          <w:rFonts w:ascii="Arial" w:hAnsi="Arial" w:cs="Arial"/>
          <w:bCs/>
          <w:sz w:val="20"/>
          <w:szCs w:val="20"/>
        </w:rPr>
      </w:pPr>
    </w:p>
    <w:p w14:paraId="6474B38E"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Ya que las acciones inherentes a la ejecución de obras de conservación y restauración de suelos, están estrechamente vinculadas con el programa de acciones de reforestación o de restauración ecológica, es forzoso e ineludible describir las metodologías y procedimientos que será necesario realizar, para rehabilitar, restaurar y acondicionar aquellas áreas o polígonos que requieren de acciones de limpieza y retiro de residuos sólidos, residuos de manejo especial y/o residuos peligrosos, para dar paso a la reconformación y restitución del horizonte orgánico del suelo, y la realización de labores de descompactación, previo a las labores de forestación o reforestación y estabilización de taludes del terraplén.</w:t>
      </w:r>
    </w:p>
    <w:p w14:paraId="64785AE4" w14:textId="77777777" w:rsidR="00EA2ABC" w:rsidRPr="006312C2" w:rsidRDefault="00EA2ABC" w:rsidP="00F56CD7">
      <w:pPr>
        <w:spacing w:after="0" w:line="240" w:lineRule="auto"/>
        <w:jc w:val="both"/>
        <w:rPr>
          <w:rFonts w:ascii="Arial" w:hAnsi="Arial" w:cs="Arial"/>
          <w:bCs/>
          <w:sz w:val="20"/>
          <w:szCs w:val="20"/>
        </w:rPr>
      </w:pPr>
    </w:p>
    <w:p w14:paraId="6C194798"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Para el caso específico de las obras de conservación que se ubiquen en los escurrimientos que cruce la ruta del trazo (no confundir con mantenimiento periódico de obras de drenaje), deberá sustentarse técnicamente la razón que motiva su construcción, respecto de que es precisamente la presencia del cuerpo carretero lo que motiva el impacto que se pretende prevenir o mitigar, sobre todo cuando existan de manera previa manifestaciones de erosión del suelo en la trayectoria que recorre el proyecto. Georreferenciar, delimitar e identificar en mapas, imágenes de satélite reciente, o planos a escala adecuada, aquellos segmentos y áreas colindantes de influencia directa, que a lo largo de toda la ruta del trazo serán motivo de la realización de prácticas y obras de conservación de suelos, así como las zonas del SAR que serán determinadas o dispuestas, para la ejecución de acciones de compensación ambiental de este tipo.</w:t>
      </w:r>
    </w:p>
    <w:p w14:paraId="20DC7979" w14:textId="77777777" w:rsidR="00F56CD7" w:rsidRPr="006312C2" w:rsidRDefault="00F56CD7" w:rsidP="00F56CD7">
      <w:pPr>
        <w:spacing w:after="0" w:line="240" w:lineRule="auto"/>
        <w:jc w:val="both"/>
        <w:rPr>
          <w:rFonts w:ascii="Arial" w:hAnsi="Arial" w:cs="Arial"/>
          <w:bCs/>
          <w:sz w:val="20"/>
          <w:szCs w:val="20"/>
        </w:rPr>
      </w:pPr>
    </w:p>
    <w:p w14:paraId="452CD61F"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IV</w:t>
      </w:r>
      <w:r w:rsidRPr="006312C2">
        <w:rPr>
          <w:rFonts w:ascii="Arial" w:hAnsi="Arial" w:cs="Arial"/>
          <w:bCs/>
          <w:sz w:val="20"/>
          <w:szCs w:val="20"/>
        </w:rPr>
        <w:t>.</w:t>
      </w:r>
    </w:p>
    <w:p w14:paraId="641F41D2"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 xml:space="preserve">En función de las características de la estructura geológica, tipo de terreno -A, B o C-, pendiente del corte o talud, volumen de precipitación pluvial y drenaje existente en el segmento de proyecto que corresponda, exponer y justificar los criterios técnicos considerados para determinar el tipo de obra precisada para estabilizar y proteger los taludes en cortes de terreno y/o en terraplenes del cuerpo carretero de que se trate -construcción de bermas de suelo o trincheras estabilizantes; zanjas derivadoras; muros anclados, de concreto reforzado, de encofrado o de cribas, de tierra reforzada y/o de suelo armado revegetados; anclajes en roca; pantallas ancladas; taludes anclados y revestidos de concreto lanzado; control de caídos mediante la colocación de malla electrosoldada; </w:t>
      </w:r>
      <w:r w:rsidRPr="006312C2">
        <w:rPr>
          <w:rFonts w:ascii="Arial" w:hAnsi="Arial" w:cs="Arial"/>
          <w:bCs/>
          <w:sz w:val="20"/>
          <w:szCs w:val="20"/>
        </w:rPr>
        <w:lastRenderedPageBreak/>
        <w:t>protección de taludes con mallas sintéticas fotodegradables o mallas biodegradables y/o con la colocación de malla sintética de refuerzo, acomodo de material vegetal muerto proveniente de la pica y dispersión del material producto de desmonte, mantenimiento periódico de obras de drenaje, otros-, para prevenir y evitar riesgos de deslizamiento o de colapso, y poder garantizar la estabilidad estructural y las condiciones favorables para la revegetación de aquellos taludes que por sus condiciones lo permitan.</w:t>
      </w:r>
    </w:p>
    <w:p w14:paraId="1E2CF7F9" w14:textId="65CDAC12"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Todas las propuestas formuladas en el documento técni</w:t>
      </w:r>
      <w:r w:rsidR="006740BC">
        <w:rPr>
          <w:rFonts w:ascii="Arial" w:hAnsi="Arial" w:cs="Arial"/>
          <w:bCs/>
          <w:sz w:val="20"/>
          <w:szCs w:val="20"/>
        </w:rPr>
        <w:t>co de acciones de</w:t>
      </w:r>
      <w:r w:rsidRPr="006312C2">
        <w:rPr>
          <w:rFonts w:ascii="Arial" w:hAnsi="Arial" w:cs="Arial"/>
          <w:bCs/>
          <w:sz w:val="20"/>
          <w:szCs w:val="20"/>
        </w:rPr>
        <w:t xml:space="preserve"> Restauración de Suelos deberán estar fundamentadas en la evaluación de la estructura geológica, el tipo de terreno, los procesos erosivos dominantes en las áreas de trabajo, la capacidad de infiltración del terreno, la pendiente del corte y las variables paisajísticas u otros. Detallar con claridad las técnicas y procedimientos que deberán ser realizados para cada tipo de obra que se determine, e indicar la fuente de información que lo propone.</w:t>
      </w:r>
    </w:p>
    <w:p w14:paraId="3E31C766" w14:textId="77777777" w:rsidR="00F56CD7" w:rsidRPr="006312C2" w:rsidRDefault="00F56CD7" w:rsidP="00F56CD7">
      <w:pPr>
        <w:spacing w:after="0" w:line="240" w:lineRule="auto"/>
        <w:jc w:val="both"/>
        <w:rPr>
          <w:rFonts w:ascii="Arial" w:hAnsi="Arial" w:cs="Arial"/>
          <w:bCs/>
          <w:sz w:val="20"/>
          <w:szCs w:val="20"/>
        </w:rPr>
      </w:pPr>
    </w:p>
    <w:p w14:paraId="16BB79E3"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V</w:t>
      </w:r>
      <w:r w:rsidRPr="006312C2">
        <w:rPr>
          <w:rFonts w:ascii="Arial" w:hAnsi="Arial" w:cs="Arial"/>
          <w:bCs/>
          <w:sz w:val="20"/>
          <w:szCs w:val="20"/>
        </w:rPr>
        <w:t>.</w:t>
      </w:r>
    </w:p>
    <w:p w14:paraId="313FA72C" w14:textId="6DD9E3BF"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Los indicadores de seguimiento que serán determinados para evaluar el éxito y la eficacia de las obras</w:t>
      </w:r>
      <w:r w:rsidR="006740BC">
        <w:rPr>
          <w:rFonts w:ascii="Arial" w:hAnsi="Arial" w:cs="Arial"/>
          <w:bCs/>
          <w:sz w:val="20"/>
          <w:szCs w:val="20"/>
        </w:rPr>
        <w:t xml:space="preserve"> y actividades de</w:t>
      </w:r>
      <w:r w:rsidRPr="006312C2">
        <w:rPr>
          <w:rFonts w:ascii="Arial" w:hAnsi="Arial" w:cs="Arial"/>
          <w:bCs/>
          <w:sz w:val="20"/>
          <w:szCs w:val="20"/>
        </w:rPr>
        <w:t xml:space="preserve"> Restauración de Suelos deberán justificar y aportar evidencia clara sobre el grado de estabilidad y protección de los taludes, vinculado al proceso sucesional de desarrollo y revegetación natural de los sitios, la prevención y el control de la erosión, y el riesgo de deslaves o colapso de los taludes. Los parámetros de evaluación y los umbrales de alarma deberán considerar entre otros, la recuperación del contenido de materia orgánica, de nutrimentos y/o la presencia de microorganismos en el horizonte A del suelo, el restablecimiento y cobertura del estrato herbáceo, arbustivo y arbóreo, y la prevención y el control respecto de la aparición de fenómenos significativos de erosión laminar, la formación de canalillos y cárcavas. El seguimiento de los indicadores de éxito tendrá que ser por un periodo de al menos cinco años.</w:t>
      </w:r>
    </w:p>
    <w:p w14:paraId="71FD152E" w14:textId="77777777" w:rsidR="00F56CD7" w:rsidRPr="006312C2" w:rsidRDefault="00F56CD7" w:rsidP="00F56CD7">
      <w:pPr>
        <w:spacing w:after="0" w:line="240" w:lineRule="auto"/>
        <w:jc w:val="both"/>
        <w:rPr>
          <w:rFonts w:ascii="Arial" w:hAnsi="Arial" w:cs="Arial"/>
          <w:bCs/>
          <w:sz w:val="20"/>
          <w:szCs w:val="20"/>
        </w:rPr>
      </w:pPr>
    </w:p>
    <w:p w14:paraId="15226985"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VI</w:t>
      </w:r>
      <w:r w:rsidRPr="006312C2">
        <w:rPr>
          <w:rFonts w:ascii="Arial" w:hAnsi="Arial" w:cs="Arial"/>
          <w:bCs/>
          <w:sz w:val="20"/>
          <w:szCs w:val="20"/>
        </w:rPr>
        <w:t>.</w:t>
      </w:r>
    </w:p>
    <w:p w14:paraId="6436C4B1" w14:textId="6B1B4920"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Realizar el análisis e integración de precios unitarios de cada concepto de obra generado para las labores que serán incluidas en el documento técnic</w:t>
      </w:r>
      <w:r w:rsidR="006740BC">
        <w:rPr>
          <w:rFonts w:ascii="Arial" w:hAnsi="Arial" w:cs="Arial"/>
          <w:bCs/>
          <w:sz w:val="20"/>
          <w:szCs w:val="20"/>
        </w:rPr>
        <w:t xml:space="preserve">o de Acciones de </w:t>
      </w:r>
      <w:r w:rsidRPr="006312C2">
        <w:rPr>
          <w:rFonts w:ascii="Arial" w:hAnsi="Arial" w:cs="Arial"/>
          <w:bCs/>
          <w:sz w:val="20"/>
          <w:szCs w:val="20"/>
        </w:rPr>
        <w:t>Restauración de Suelos -construcción de bermas de suelo o trincheras estabilizantes; zanjas derivadoras; muros anclados, de concreto reforzado, de encofrado o de cribas, de tierra reforzada y/o de suelo armado revegetados; anclajes en roca; pantallas ancladas; taludes anclados y revestidos de concreto lanzado; control de caídos mediante la colocación de malla electrosoldada; protección de taludes con mallas sintéticas fotodegradables o mallas biodegradables y/o con la colocación de malla sintética de refuerzo, mantenimiento periódico de obras de drenaje, acomodo de material vegetal muerto proveniente de la pica y dispersión del material producto de desmonte, otros-. El análisis desarrollado deberá presentarse en la memoria de cálculo en forma completa, desglosado en costos directos (rendimiento y cantidad de mano de obra + herramienta + materiales + vehículos y equipo), e indirectos (administración central + administración de campo + seguros + fianzas y otros cargos). De manera adicional se deberá estimar el costo de ejecución de medidas de urgente aplicación, tendentes a corregir o evitar se generen efectos detrimentales significativos en los sitios donde se realicen obras para estabilización y protección de taludes, a causa de la omisión o la falta de realización de las medidas preventivas y de mitigación ambiental de impactos, determinadas en la MIA regional del proyecto que fue autorizado de manera condicionada, y las procedentes que se deriven del propio programa de Acciones de Conservación y Restauración de Suelos.</w:t>
      </w:r>
    </w:p>
    <w:p w14:paraId="7843CF2A" w14:textId="77777777" w:rsidR="00EA2ABC" w:rsidRPr="006312C2" w:rsidRDefault="00EA2ABC" w:rsidP="00F56CD7">
      <w:pPr>
        <w:spacing w:after="0" w:line="240" w:lineRule="auto"/>
        <w:jc w:val="both"/>
        <w:rPr>
          <w:rFonts w:ascii="Arial" w:hAnsi="Arial" w:cs="Arial"/>
          <w:bCs/>
          <w:sz w:val="20"/>
          <w:szCs w:val="20"/>
        </w:rPr>
      </w:pPr>
    </w:p>
    <w:p w14:paraId="2424AF0B"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Tener presente que la cuantificación económica resultante de los volúmenes de obra estimados en el catálogo de conceptos, deberá garantizar ser suficiente para el correcto desarrollo de los trabajos concernientes a la ejecución del programa en elaboración, a modo de poder cubrir el instrumento de garantía o fianza ambiental, inherente a la disponibilidad de recursos que tendrán que ser aplicados en tiempo y forma, durante los periodos de tiempo indicados en el programa de trabajo, el catálogo de conceptos de obra y las acciones de conservación y restauración de suelos, en la zona de afectación y de influencia directa, o en las áreas determinadas para el SAR del proyecto carretero de que se trate.</w:t>
      </w:r>
    </w:p>
    <w:p w14:paraId="2E5BEC53" w14:textId="77777777" w:rsidR="00F56CD7" w:rsidRPr="006312C2" w:rsidRDefault="00F56CD7" w:rsidP="00F56CD7">
      <w:pPr>
        <w:spacing w:after="0" w:line="240" w:lineRule="auto"/>
        <w:jc w:val="both"/>
        <w:rPr>
          <w:rFonts w:ascii="Arial" w:hAnsi="Arial" w:cs="Arial"/>
          <w:bCs/>
          <w:sz w:val="20"/>
          <w:szCs w:val="20"/>
        </w:rPr>
      </w:pPr>
    </w:p>
    <w:p w14:paraId="1785EFE4"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VII</w:t>
      </w:r>
      <w:r w:rsidRPr="006312C2">
        <w:rPr>
          <w:rFonts w:ascii="Arial" w:hAnsi="Arial" w:cs="Arial"/>
          <w:bCs/>
          <w:sz w:val="20"/>
          <w:szCs w:val="20"/>
        </w:rPr>
        <w:t>.</w:t>
      </w:r>
    </w:p>
    <w:p w14:paraId="0850B91A"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 xml:space="preserve">Detallar el programa general del presupuesto de inversión en un Diagrama de Gantt, que ofrezca la calendarización del gasto total desagregado en forma mensual, vinculado a la cuantificación monetaria de los volúmenes totales de cada rubro o actividad listada en el catálogo de conceptos de obra, mismo que deberá estar sustentado en el análisis de precios unitarios integrados para las actividades de construcción de bermas de suelo o trincheras estabilizantes; zanjas derivadoras; muros anclados, de concreto reforzado, de encofrado o de cribas, </w:t>
      </w:r>
      <w:r w:rsidRPr="006312C2">
        <w:rPr>
          <w:rFonts w:ascii="Arial" w:hAnsi="Arial" w:cs="Arial"/>
          <w:bCs/>
          <w:sz w:val="20"/>
          <w:szCs w:val="20"/>
        </w:rPr>
        <w:lastRenderedPageBreak/>
        <w:t>de tierra reforzada y/o de suelo armado revegetados; anclajes en roca; pantallas ancladas; taludes anclados y revestidos de concreto lanzado; control de caídos mediante la colocación de malla electrosoldada; protección de taludes con mallas sintéticas fotodegradables o mallas biodegradables y/o con la colocación de malla sintética de refuerzo, acomodo de material vegetal muerto proveniente de la pica y dispersión del material producto de desmonte, mantenimiento periódico de obras de drenaje, otros, durante la fases de Preparación del Sitio, Construcción y/o de Operación y Mantenimiento.</w:t>
      </w:r>
    </w:p>
    <w:p w14:paraId="5C6F8581" w14:textId="77777777" w:rsidR="00EA2ABC" w:rsidRPr="006312C2" w:rsidRDefault="00EA2ABC" w:rsidP="00F56CD7">
      <w:pPr>
        <w:spacing w:after="0" w:line="240" w:lineRule="auto"/>
        <w:jc w:val="both"/>
        <w:rPr>
          <w:rFonts w:ascii="Arial" w:hAnsi="Arial" w:cs="Arial"/>
          <w:bCs/>
          <w:sz w:val="20"/>
          <w:szCs w:val="20"/>
        </w:rPr>
      </w:pPr>
    </w:p>
    <w:p w14:paraId="1BD9C18F"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La calendarización del costo de todas las acciones consideradas deberá cubrir un periodo de seguimiento de por lo menos cinco años, diferenciando la inversión requerida, de acuerdo con el catálogo de conceptos y las obras o actividades que serán llevadas a cabo durante ese periodo de tiempo. Georreferenciar en mapas o planos a escala adecuada, la ubicación de las obras y actividades que serán ejecutadas conforme a la programación total de acciones.</w:t>
      </w:r>
    </w:p>
    <w:p w14:paraId="0BE35DC0" w14:textId="77777777" w:rsidR="00F56CD7" w:rsidRPr="006312C2" w:rsidRDefault="00F56CD7" w:rsidP="00F56CD7">
      <w:pPr>
        <w:spacing w:after="0" w:line="240" w:lineRule="auto"/>
        <w:jc w:val="both"/>
        <w:rPr>
          <w:rFonts w:ascii="Arial" w:hAnsi="Arial" w:cs="Arial"/>
          <w:bCs/>
          <w:sz w:val="20"/>
          <w:szCs w:val="20"/>
        </w:rPr>
      </w:pPr>
    </w:p>
    <w:p w14:paraId="2C903736"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Capítulo VIII</w:t>
      </w:r>
      <w:r w:rsidRPr="006312C2">
        <w:rPr>
          <w:rFonts w:ascii="Arial" w:hAnsi="Arial" w:cs="Arial"/>
          <w:bCs/>
          <w:sz w:val="20"/>
          <w:szCs w:val="20"/>
        </w:rPr>
        <w:t>.</w:t>
      </w:r>
    </w:p>
    <w:p w14:paraId="33A2EFC1"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Precisar de acuerdo a la estructura organizacional que se proponga para la ejecución de las Obras para Conservación y Restauración de Suelos, quien será la persona o personas responsables de coordinar y dar seguimiento a todas las acciones y actividades requeridas para el cumplimiento de las tareas señaladas en este documento, indicando el cargo, la dirección del centro de trabajo y las funciones que va a desempeñar el personal designado o contratado para la realización de las actividades programadas.</w:t>
      </w:r>
    </w:p>
    <w:p w14:paraId="0CD4907D" w14:textId="77777777" w:rsidR="00F56CD7" w:rsidRPr="006312C2" w:rsidRDefault="00F56CD7" w:rsidP="00F56CD7">
      <w:pPr>
        <w:spacing w:after="0" w:line="240" w:lineRule="auto"/>
        <w:jc w:val="both"/>
        <w:rPr>
          <w:rFonts w:ascii="Arial" w:hAnsi="Arial" w:cs="Arial"/>
          <w:bCs/>
          <w:sz w:val="20"/>
          <w:szCs w:val="20"/>
        </w:rPr>
      </w:pPr>
    </w:p>
    <w:p w14:paraId="51B7C8ED"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Bibliografía</w:t>
      </w:r>
      <w:r w:rsidRPr="006312C2">
        <w:rPr>
          <w:rFonts w:ascii="Arial" w:hAnsi="Arial" w:cs="Arial"/>
          <w:bCs/>
          <w:sz w:val="20"/>
          <w:szCs w:val="20"/>
        </w:rPr>
        <w:t>.</w:t>
      </w:r>
    </w:p>
    <w:p w14:paraId="12A40ACF"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Cs/>
          <w:sz w:val="20"/>
          <w:szCs w:val="20"/>
        </w:rPr>
        <w:t xml:space="preserve">Especificar las fuentes de información consultadas para determinar el tipo de obra(s) -terraza de seto o cerco vivo, de formación sucesiva o individuales; construcción de gaviones; presas de morillos, de </w:t>
      </w:r>
      <w:proofErr w:type="spellStart"/>
      <w:r w:rsidRPr="006312C2">
        <w:rPr>
          <w:rFonts w:ascii="Arial" w:hAnsi="Arial" w:cs="Arial"/>
          <w:bCs/>
          <w:sz w:val="20"/>
          <w:szCs w:val="20"/>
        </w:rPr>
        <w:t>geocostales</w:t>
      </w:r>
      <w:proofErr w:type="spellEnd"/>
      <w:r w:rsidRPr="006312C2">
        <w:rPr>
          <w:rFonts w:ascii="Arial" w:hAnsi="Arial" w:cs="Arial"/>
          <w:bCs/>
          <w:sz w:val="20"/>
          <w:szCs w:val="20"/>
        </w:rPr>
        <w:t xml:space="preserve"> o de piedra acomodada; barreras de piedra en curvas a nivel, cabeceo de cárcavas; colocación de mallas electrosoldadas y/o revestimiento de concreto lanzado; muros de contención; construcción de bermas, zanjas derivadoras de escorrentías, otros-, así como la ubicación de las obras y prácticas de conservación y restauración de suelos. Asimismo, indicar la fuente donde se obtuvieron los rendimientos considerados para el análisis e integración de precios unitarios que dio origen a los conceptos listados en el catálogo correspondiente, así como las metodologías y el nombre de los programas o softwares de cálculo que fueron empleados para el efecto.</w:t>
      </w:r>
    </w:p>
    <w:p w14:paraId="3A3F7174" w14:textId="77777777" w:rsidR="00F56CD7" w:rsidRPr="006312C2" w:rsidRDefault="00F56CD7" w:rsidP="00F56CD7">
      <w:pPr>
        <w:spacing w:after="0" w:line="240" w:lineRule="auto"/>
        <w:jc w:val="both"/>
        <w:rPr>
          <w:rFonts w:ascii="Arial" w:hAnsi="Arial" w:cs="Arial"/>
          <w:bCs/>
          <w:sz w:val="20"/>
          <w:szCs w:val="20"/>
        </w:rPr>
      </w:pPr>
    </w:p>
    <w:p w14:paraId="2EF04935"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Anexos</w:t>
      </w:r>
      <w:r w:rsidRPr="006312C2">
        <w:rPr>
          <w:rFonts w:ascii="Arial" w:hAnsi="Arial" w:cs="Arial"/>
          <w:bCs/>
          <w:sz w:val="20"/>
          <w:szCs w:val="20"/>
        </w:rPr>
        <w:t>.</w:t>
      </w:r>
    </w:p>
    <w:p w14:paraId="53353677"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Formatos de campo</w:t>
      </w:r>
      <w:r w:rsidRPr="006312C2">
        <w:rPr>
          <w:rFonts w:ascii="Arial" w:hAnsi="Arial" w:cs="Arial"/>
          <w:bCs/>
          <w:sz w:val="20"/>
          <w:szCs w:val="20"/>
        </w:rPr>
        <w:t>: Bitácoras o bases de datos en archivo electrónico, con información referente a las características del relieve, pendiente media y tipo de terreno -A, B o C-, pendiente del corte o talud, estructura geológica del sitio, condiciones edáficas, volumen de precipitación pluvial y drenaje existente, además del número y tipo de escurrimientos superficiales cruzados por la ruta del trazo, considerados para determinar el tipo y cuantificar los volúmenes totales de obra precisados para el análisis e integración de precios unitarios y el catálogo de conceptos correspondiente.</w:t>
      </w:r>
    </w:p>
    <w:p w14:paraId="3B77669F" w14:textId="77777777" w:rsidR="00F56CD7" w:rsidRPr="006312C2" w:rsidRDefault="00F56CD7" w:rsidP="00F56CD7">
      <w:pPr>
        <w:spacing w:after="0" w:line="240" w:lineRule="auto"/>
        <w:jc w:val="both"/>
        <w:rPr>
          <w:rFonts w:ascii="Arial" w:hAnsi="Arial" w:cs="Arial"/>
          <w:bCs/>
          <w:sz w:val="20"/>
          <w:szCs w:val="20"/>
        </w:rPr>
      </w:pPr>
    </w:p>
    <w:p w14:paraId="6EA8B11C" w14:textId="37E7DDA2"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Planos de localización</w:t>
      </w:r>
      <w:r w:rsidRPr="006312C2">
        <w:rPr>
          <w:rFonts w:ascii="Arial" w:hAnsi="Arial" w:cs="Arial"/>
          <w:bCs/>
          <w:sz w:val="20"/>
          <w:szCs w:val="20"/>
        </w:rPr>
        <w:t xml:space="preserve">: Planos, mapas o imágenes de satélite que fueron utilizadas para localizar y ubicar los polígonos donde serán llevadas a cabo las acciones </w:t>
      </w:r>
      <w:r w:rsidR="006740BC">
        <w:rPr>
          <w:rFonts w:ascii="Arial" w:hAnsi="Arial" w:cs="Arial"/>
          <w:bCs/>
          <w:sz w:val="20"/>
          <w:szCs w:val="20"/>
        </w:rPr>
        <w:t>/o las Obras para</w:t>
      </w:r>
      <w:r w:rsidRPr="006312C2">
        <w:rPr>
          <w:rFonts w:ascii="Arial" w:hAnsi="Arial" w:cs="Arial"/>
          <w:bCs/>
          <w:sz w:val="20"/>
          <w:szCs w:val="20"/>
        </w:rPr>
        <w:t xml:space="preserve"> Restauración de Suelos.</w:t>
      </w:r>
    </w:p>
    <w:p w14:paraId="589F66B9" w14:textId="77777777" w:rsidR="00F56CD7" w:rsidRPr="006312C2" w:rsidRDefault="00F56CD7" w:rsidP="00F56CD7">
      <w:pPr>
        <w:spacing w:after="0" w:line="240" w:lineRule="auto"/>
        <w:jc w:val="both"/>
        <w:rPr>
          <w:rFonts w:ascii="Arial" w:hAnsi="Arial" w:cs="Arial"/>
          <w:bCs/>
          <w:sz w:val="20"/>
          <w:szCs w:val="20"/>
        </w:rPr>
      </w:pPr>
    </w:p>
    <w:p w14:paraId="7634A23E"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Fotografías</w:t>
      </w:r>
      <w:r w:rsidRPr="006312C2">
        <w:rPr>
          <w:rFonts w:ascii="Arial" w:hAnsi="Arial" w:cs="Arial"/>
          <w:bCs/>
          <w:sz w:val="20"/>
          <w:szCs w:val="20"/>
        </w:rPr>
        <w:t xml:space="preserve">: Archivos fotográficos que muestren el estado que presentan las superficies que resultarán impactadas a lo largo de la ruta del trazo, previo a la ejecución de las actividades de desmonte, despalmes, cortes y excavaciones, construcción de obras de drenaje y/o de infraestructura coaligada al cuerpo carretero, complementadas con imágenes que ofrezcan evidencia de la correcta realización de las obras de conservación y restauración de suelos. </w:t>
      </w:r>
    </w:p>
    <w:p w14:paraId="5C4118F6" w14:textId="77777777" w:rsidR="00F56CD7" w:rsidRPr="006312C2" w:rsidRDefault="00F56CD7" w:rsidP="00F56CD7">
      <w:pPr>
        <w:spacing w:after="0" w:line="240" w:lineRule="auto"/>
        <w:jc w:val="both"/>
        <w:rPr>
          <w:rFonts w:ascii="Arial" w:hAnsi="Arial" w:cs="Arial"/>
          <w:bCs/>
          <w:sz w:val="20"/>
          <w:szCs w:val="20"/>
        </w:rPr>
      </w:pPr>
    </w:p>
    <w:p w14:paraId="486779B2"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Videos</w:t>
      </w:r>
      <w:r w:rsidRPr="006312C2">
        <w:rPr>
          <w:rFonts w:ascii="Arial" w:hAnsi="Arial" w:cs="Arial"/>
          <w:bCs/>
          <w:sz w:val="20"/>
          <w:szCs w:val="20"/>
        </w:rPr>
        <w:t>: DVD o VCD con filmación de las actividades realizadas a lo largo de la ruta del trazo y/o del SAR de proyecto. Al igual que en el caso anterior, identificar en un plano los sitios donde fueron hechas las tomas e incluir una relación que describa el aspecto que se trata de mostrar en el video.</w:t>
      </w:r>
    </w:p>
    <w:p w14:paraId="44B483D2" w14:textId="77777777" w:rsidR="00F56CD7" w:rsidRPr="006312C2" w:rsidRDefault="00F56CD7" w:rsidP="00F56CD7">
      <w:pPr>
        <w:spacing w:after="0" w:line="240" w:lineRule="auto"/>
        <w:jc w:val="both"/>
        <w:rPr>
          <w:rFonts w:ascii="Arial" w:hAnsi="Arial" w:cs="Arial"/>
          <w:bCs/>
          <w:sz w:val="20"/>
          <w:szCs w:val="20"/>
        </w:rPr>
      </w:pPr>
    </w:p>
    <w:p w14:paraId="5C31E72E" w14:textId="77777777" w:rsidR="00F56CD7" w:rsidRPr="006312C2" w:rsidRDefault="00F56CD7" w:rsidP="00F56CD7">
      <w:pPr>
        <w:spacing w:after="0" w:line="240" w:lineRule="auto"/>
        <w:jc w:val="both"/>
        <w:rPr>
          <w:rFonts w:ascii="Arial" w:hAnsi="Arial" w:cs="Arial"/>
          <w:bCs/>
          <w:sz w:val="20"/>
          <w:szCs w:val="20"/>
        </w:rPr>
      </w:pPr>
      <w:r w:rsidRPr="006312C2">
        <w:rPr>
          <w:rFonts w:ascii="Arial" w:hAnsi="Arial" w:cs="Arial"/>
          <w:b/>
          <w:bCs/>
          <w:sz w:val="20"/>
          <w:szCs w:val="20"/>
        </w:rPr>
        <w:t>Metodologías utilizadas</w:t>
      </w:r>
      <w:r w:rsidRPr="006312C2">
        <w:rPr>
          <w:rFonts w:ascii="Arial" w:hAnsi="Arial" w:cs="Arial"/>
          <w:bCs/>
          <w:sz w:val="20"/>
          <w:szCs w:val="20"/>
        </w:rPr>
        <w:t>: En su caso, de todas las técnicas y procedimientos que deberán ser realizados para cada tipo de obra que se determine necesaria para prevenir o mitigar impactos ambientales acumulativos o residuales. Deberá indicarse el nombre de la técnica, el autor y/o la fuente que lo propone.</w:t>
      </w:r>
    </w:p>
    <w:p w14:paraId="017EAC07" w14:textId="77777777" w:rsidR="00F56CD7" w:rsidRPr="006312C2" w:rsidRDefault="00F56CD7" w:rsidP="00F56CD7">
      <w:pPr>
        <w:spacing w:after="0" w:line="240" w:lineRule="auto"/>
        <w:jc w:val="both"/>
        <w:rPr>
          <w:rFonts w:ascii="Arial" w:hAnsi="Arial" w:cs="Arial"/>
          <w:sz w:val="20"/>
          <w:szCs w:val="20"/>
        </w:rPr>
      </w:pPr>
    </w:p>
    <w:p w14:paraId="739A33A0" w14:textId="77777777" w:rsidR="00F56CD7" w:rsidRPr="006312C2" w:rsidRDefault="00F56CD7" w:rsidP="00F56CD7">
      <w:pPr>
        <w:spacing w:after="0" w:line="240" w:lineRule="auto"/>
        <w:jc w:val="both"/>
        <w:rPr>
          <w:rFonts w:ascii="Arial" w:hAnsi="Arial" w:cs="Arial"/>
          <w:sz w:val="20"/>
          <w:szCs w:val="20"/>
        </w:rPr>
      </w:pPr>
    </w:p>
    <w:p w14:paraId="7DBB6BF8" w14:textId="75219B14" w:rsidR="00F56CD7" w:rsidRPr="006312C2" w:rsidRDefault="00430FDA" w:rsidP="00D4376C">
      <w:pPr>
        <w:pStyle w:val="Prrafodelista"/>
        <w:numPr>
          <w:ilvl w:val="0"/>
          <w:numId w:val="48"/>
        </w:numPr>
        <w:autoSpaceDE w:val="0"/>
        <w:autoSpaceDN w:val="0"/>
        <w:adjustRightInd w:val="0"/>
        <w:spacing w:after="0" w:line="240" w:lineRule="auto"/>
        <w:ind w:left="567" w:hanging="578"/>
        <w:jc w:val="both"/>
        <w:rPr>
          <w:rFonts w:ascii="Arial" w:hAnsi="Arial" w:cs="Arial"/>
          <w:b/>
          <w:sz w:val="20"/>
          <w:szCs w:val="20"/>
        </w:rPr>
      </w:pPr>
      <w:r w:rsidRPr="006312C2">
        <w:rPr>
          <w:rFonts w:ascii="Arial" w:hAnsi="Arial" w:cs="Arial"/>
          <w:b/>
          <w:sz w:val="20"/>
          <w:szCs w:val="20"/>
        </w:rPr>
        <w:t xml:space="preserve">PRODUCTOS </w:t>
      </w:r>
      <w:r w:rsidR="00F56CD7" w:rsidRPr="006312C2">
        <w:rPr>
          <w:rFonts w:ascii="Arial" w:hAnsi="Arial" w:cs="Arial"/>
          <w:b/>
          <w:sz w:val="20"/>
          <w:szCs w:val="20"/>
        </w:rPr>
        <w:t>QUE “EL CONTRATISTA” ENTREGARÁ A “LA DEPENDENCIA”.</w:t>
      </w:r>
    </w:p>
    <w:p w14:paraId="1A2A1596" w14:textId="77777777" w:rsidR="00F56CD7" w:rsidRPr="006312C2" w:rsidRDefault="00F56CD7" w:rsidP="00F56CD7">
      <w:pPr>
        <w:pStyle w:val="Prrafodelista"/>
        <w:autoSpaceDE w:val="0"/>
        <w:autoSpaceDN w:val="0"/>
        <w:adjustRightInd w:val="0"/>
        <w:spacing w:after="0" w:line="240" w:lineRule="auto"/>
        <w:ind w:left="709"/>
        <w:jc w:val="both"/>
        <w:rPr>
          <w:rFonts w:ascii="Arial" w:hAnsi="Arial" w:cs="Arial"/>
          <w:b/>
          <w:sz w:val="20"/>
          <w:szCs w:val="20"/>
        </w:rPr>
      </w:pPr>
    </w:p>
    <w:p w14:paraId="5B8AE525" w14:textId="77777777" w:rsidR="00F56CD7" w:rsidRPr="006312C2" w:rsidRDefault="00F56CD7" w:rsidP="00D4376C">
      <w:pPr>
        <w:pStyle w:val="Prrafodelista"/>
        <w:numPr>
          <w:ilvl w:val="0"/>
          <w:numId w:val="24"/>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reportar de manera obligatoria a “</w:t>
      </w:r>
      <w:r w:rsidRPr="006312C2">
        <w:rPr>
          <w:rFonts w:ascii="Arial" w:hAnsi="Arial" w:cs="Arial"/>
          <w:b/>
          <w:sz w:val="20"/>
          <w:szCs w:val="20"/>
        </w:rPr>
        <w:t>La Dependencia</w:t>
      </w:r>
      <w:r w:rsidRPr="006312C2">
        <w:rPr>
          <w:rFonts w:ascii="Arial" w:hAnsi="Arial" w:cs="Arial"/>
          <w:sz w:val="20"/>
          <w:szCs w:val="20"/>
        </w:rPr>
        <w:t>”, en formato digital y a intervalos de 30 días naturales, contados a partir del primer día del inicio del contrato (salvo que se indique un intervalo diferente o una fecha extra por las condiciones mismas del estudio), el avance obtenido para su revisión, lo que se contará como soporte de la estimación correspondiente.</w:t>
      </w:r>
    </w:p>
    <w:p w14:paraId="7A85AB7B" w14:textId="77777777" w:rsidR="00F56CD7" w:rsidRPr="006312C2" w:rsidRDefault="00F56CD7" w:rsidP="00C200B6">
      <w:pPr>
        <w:pStyle w:val="Prrafodelista"/>
        <w:spacing w:after="0" w:line="240" w:lineRule="auto"/>
        <w:ind w:left="426" w:hanging="426"/>
        <w:jc w:val="both"/>
        <w:rPr>
          <w:rFonts w:ascii="Arial" w:hAnsi="Arial" w:cs="Arial"/>
          <w:sz w:val="20"/>
          <w:szCs w:val="20"/>
        </w:rPr>
      </w:pPr>
    </w:p>
    <w:p w14:paraId="7510953A" w14:textId="0CA79DB5" w:rsidR="00F56CD7" w:rsidRPr="006312C2" w:rsidRDefault="00F56CD7" w:rsidP="00D4376C">
      <w:pPr>
        <w:pStyle w:val="Prrafodelista"/>
        <w:numPr>
          <w:ilvl w:val="0"/>
          <w:numId w:val="24"/>
        </w:numPr>
        <w:spacing w:after="0" w:line="240" w:lineRule="auto"/>
        <w:ind w:left="426" w:hanging="426"/>
        <w:jc w:val="both"/>
        <w:rPr>
          <w:rFonts w:ascii="Arial" w:hAnsi="Arial" w:cs="Arial"/>
          <w:sz w:val="20"/>
          <w:szCs w:val="20"/>
        </w:rPr>
      </w:pPr>
      <w:r w:rsidRPr="006312C2">
        <w:rPr>
          <w:rFonts w:ascii="Arial" w:hAnsi="Arial" w:cs="Arial"/>
          <w:sz w:val="20"/>
          <w:szCs w:val="20"/>
        </w:rPr>
        <w:t>Una vez manifestada la conformidad de “</w:t>
      </w:r>
      <w:r w:rsidRPr="006312C2">
        <w:rPr>
          <w:rFonts w:ascii="Arial" w:hAnsi="Arial" w:cs="Arial"/>
          <w:b/>
          <w:sz w:val="20"/>
          <w:szCs w:val="20"/>
        </w:rPr>
        <w:t>La Dependencia</w:t>
      </w:r>
      <w:r w:rsidRPr="006312C2">
        <w:rPr>
          <w:rFonts w:ascii="Arial" w:hAnsi="Arial" w:cs="Arial"/>
          <w:sz w:val="20"/>
          <w:szCs w:val="20"/>
        </w:rPr>
        <w:t xml:space="preserve">”, en cuanto al trabajo terminado, se entregará </w:t>
      </w:r>
      <w:r w:rsidRPr="006312C2">
        <w:rPr>
          <w:rFonts w:ascii="Arial" w:hAnsi="Arial" w:cs="Arial"/>
          <w:b/>
          <w:sz w:val="20"/>
          <w:szCs w:val="20"/>
        </w:rPr>
        <w:t>una carpeta impresa</w:t>
      </w:r>
      <w:r w:rsidRPr="006312C2">
        <w:rPr>
          <w:rFonts w:ascii="Arial" w:hAnsi="Arial" w:cs="Arial"/>
          <w:sz w:val="20"/>
          <w:szCs w:val="20"/>
        </w:rPr>
        <w:t xml:space="preserve"> del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Pr="006312C2">
        <w:rPr>
          <w:rFonts w:ascii="Arial" w:hAnsi="Arial" w:cs="Arial"/>
          <w:sz w:val="20"/>
          <w:szCs w:val="20"/>
        </w:rPr>
        <w:t xml:space="preserve">, en original (texto en blanco y negro, y gráficos y fotografías a color). Misma que será ingresada para su evaluación ante SEMARNAT. </w:t>
      </w:r>
    </w:p>
    <w:p w14:paraId="1839C28A" w14:textId="77777777" w:rsidR="00F56CD7" w:rsidRPr="006312C2" w:rsidRDefault="00F56CD7" w:rsidP="00C200B6">
      <w:pPr>
        <w:spacing w:after="0" w:line="240" w:lineRule="auto"/>
        <w:ind w:left="426" w:hanging="426"/>
        <w:jc w:val="both"/>
        <w:rPr>
          <w:rFonts w:ascii="Arial" w:hAnsi="Arial" w:cs="Arial"/>
          <w:sz w:val="20"/>
          <w:szCs w:val="20"/>
        </w:rPr>
      </w:pPr>
    </w:p>
    <w:p w14:paraId="7AE8F455" w14:textId="343FEB26" w:rsidR="00F56CD7" w:rsidRPr="006312C2" w:rsidRDefault="00F56CD7" w:rsidP="00D4376C">
      <w:pPr>
        <w:pStyle w:val="Prrafodelista"/>
        <w:numPr>
          <w:ilvl w:val="0"/>
          <w:numId w:val="24"/>
        </w:numPr>
        <w:spacing w:after="0" w:line="240" w:lineRule="auto"/>
        <w:ind w:left="426" w:hanging="426"/>
        <w:jc w:val="both"/>
        <w:rPr>
          <w:rFonts w:ascii="Arial" w:hAnsi="Arial" w:cs="Arial"/>
          <w:sz w:val="20"/>
          <w:szCs w:val="20"/>
        </w:rPr>
      </w:pPr>
      <w:r w:rsidRPr="006312C2">
        <w:rPr>
          <w:rFonts w:ascii="Arial" w:hAnsi="Arial" w:cs="Arial"/>
          <w:b/>
          <w:sz w:val="20"/>
          <w:szCs w:val="20"/>
        </w:rPr>
        <w:t>Cuatro discos compactos (CD),</w:t>
      </w:r>
      <w:r w:rsidRPr="006312C2">
        <w:rPr>
          <w:rFonts w:ascii="Arial" w:hAnsi="Arial" w:cs="Arial"/>
          <w:sz w:val="20"/>
          <w:szCs w:val="20"/>
        </w:rPr>
        <w:t xml:space="preserve"> conteniendo archivo electrónico del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Pr="006312C2">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sidRPr="006312C2">
        <w:rPr>
          <w:rFonts w:ascii="Arial" w:hAnsi="Arial" w:cs="Arial"/>
          <w:sz w:val="20"/>
          <w:szCs w:val="20"/>
        </w:rPr>
        <w:t>Wmf</w:t>
      </w:r>
      <w:proofErr w:type="spellEnd"/>
      <w:r w:rsidRPr="006312C2">
        <w:rPr>
          <w:rFonts w:ascii="Arial" w:hAnsi="Arial" w:cs="Arial"/>
          <w:sz w:val="20"/>
          <w:szCs w:val="20"/>
        </w:rPr>
        <w:t xml:space="preserve">, JPEG, </w:t>
      </w:r>
      <w:proofErr w:type="spellStart"/>
      <w:r w:rsidRPr="006312C2">
        <w:rPr>
          <w:rFonts w:ascii="Arial" w:hAnsi="Arial" w:cs="Arial"/>
          <w:sz w:val="20"/>
          <w:szCs w:val="20"/>
        </w:rPr>
        <w:t>Tiff</w:t>
      </w:r>
      <w:proofErr w:type="spellEnd"/>
      <w:r w:rsidRPr="006312C2">
        <w:rPr>
          <w:rFonts w:ascii="Arial" w:hAnsi="Arial" w:cs="Arial"/>
          <w:sz w:val="20"/>
          <w:szCs w:val="20"/>
        </w:rPr>
        <w:t xml:space="preserve">, </w:t>
      </w:r>
      <w:proofErr w:type="spellStart"/>
      <w:r w:rsidRPr="006312C2">
        <w:rPr>
          <w:rFonts w:ascii="Arial" w:hAnsi="Arial" w:cs="Arial"/>
          <w:sz w:val="20"/>
          <w:szCs w:val="20"/>
        </w:rPr>
        <w:t>Bmp</w:t>
      </w:r>
      <w:proofErr w:type="spellEnd"/>
      <w:r w:rsidRPr="006312C2">
        <w:rPr>
          <w:rFonts w:ascii="Arial" w:hAnsi="Arial" w:cs="Arial"/>
          <w:sz w:val="20"/>
          <w:szCs w:val="20"/>
        </w:rPr>
        <w:t xml:space="preserve"> o </w:t>
      </w:r>
      <w:proofErr w:type="spellStart"/>
      <w:r w:rsidRPr="006312C2">
        <w:rPr>
          <w:rFonts w:ascii="Arial" w:hAnsi="Arial" w:cs="Arial"/>
          <w:sz w:val="20"/>
          <w:szCs w:val="20"/>
        </w:rPr>
        <w:t>AutoCad</w:t>
      </w:r>
      <w:proofErr w:type="spellEnd"/>
      <w:r w:rsidRPr="006312C2">
        <w:rPr>
          <w:rFonts w:ascii="Arial" w:hAnsi="Arial" w:cs="Arial"/>
          <w:sz w:val="20"/>
          <w:szCs w:val="20"/>
        </w:rPr>
        <w:t>. Los discos deberán entregarse debidamente rotulados con etiqueta impresa (adherida al disco), misma que deberá contener: Titulo del documento, nombre de “</w:t>
      </w:r>
      <w:r w:rsidRPr="006312C2">
        <w:rPr>
          <w:rFonts w:ascii="Arial" w:hAnsi="Arial" w:cs="Arial"/>
          <w:b/>
          <w:sz w:val="20"/>
          <w:szCs w:val="20"/>
        </w:rPr>
        <w:t>La Dependencia</w:t>
      </w:r>
      <w:r w:rsidRPr="006312C2">
        <w:rPr>
          <w:rFonts w:ascii="Arial" w:hAnsi="Arial" w:cs="Arial"/>
          <w:sz w:val="20"/>
          <w:szCs w:val="20"/>
        </w:rPr>
        <w:t>”, nombre de “</w:t>
      </w:r>
      <w:r w:rsidRPr="006312C2">
        <w:rPr>
          <w:rFonts w:ascii="Arial" w:hAnsi="Arial" w:cs="Arial"/>
          <w:b/>
          <w:sz w:val="20"/>
          <w:szCs w:val="20"/>
        </w:rPr>
        <w:t>El Contratista</w:t>
      </w:r>
      <w:r w:rsidRPr="006312C2">
        <w:rPr>
          <w:rFonts w:ascii="Arial" w:hAnsi="Arial" w:cs="Arial"/>
          <w:sz w:val="20"/>
          <w:szCs w:val="20"/>
        </w:rPr>
        <w:t>” y fecha de entrega. No se aceptarán discos presentados de manera diferente a la solicitada en estos Términos.</w:t>
      </w:r>
    </w:p>
    <w:p w14:paraId="55F256AA" w14:textId="77777777" w:rsidR="00F56CD7" w:rsidRPr="006312C2" w:rsidRDefault="00F56CD7" w:rsidP="00C200B6">
      <w:pPr>
        <w:pStyle w:val="Prrafodelista"/>
        <w:spacing w:after="0" w:line="240" w:lineRule="auto"/>
        <w:ind w:left="426" w:hanging="426"/>
        <w:jc w:val="both"/>
        <w:rPr>
          <w:rFonts w:ascii="Arial" w:hAnsi="Arial" w:cs="Arial"/>
          <w:sz w:val="20"/>
          <w:szCs w:val="20"/>
        </w:rPr>
      </w:pPr>
    </w:p>
    <w:p w14:paraId="4CF3A647" w14:textId="6F1A0EE6" w:rsidR="00F56CD7" w:rsidRPr="006312C2" w:rsidRDefault="00F56CD7" w:rsidP="00D4376C">
      <w:pPr>
        <w:pStyle w:val="Prrafodelista"/>
        <w:numPr>
          <w:ilvl w:val="0"/>
          <w:numId w:val="24"/>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será el encargado de ingresar 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Pr="006312C2">
        <w:rPr>
          <w:rFonts w:ascii="Arial" w:hAnsi="Arial" w:cs="Arial"/>
          <w:sz w:val="20"/>
          <w:szCs w:val="20"/>
        </w:rPr>
        <w:t xml:space="preserve">, original impreso y dos CD’s, en el Centro Integral de Servicios (CIS) en la Dirección General de Impacto y Riesgo Ambiental de la SEMARNAT, mediante el Oficio de Presentación correspondiente, firmado por el </w:t>
      </w:r>
      <w:proofErr w:type="spellStart"/>
      <w:r w:rsidR="00EE0D51">
        <w:rPr>
          <w:rFonts w:ascii="Arial" w:hAnsi="Arial" w:cs="Arial"/>
          <w:sz w:val="20"/>
          <w:szCs w:val="20"/>
        </w:rPr>
        <w:t>promovente</w:t>
      </w:r>
      <w:proofErr w:type="spellEnd"/>
      <w:r w:rsidRPr="006312C2">
        <w:rPr>
          <w:rFonts w:ascii="Arial" w:hAnsi="Arial" w:cs="Arial"/>
          <w:sz w:val="20"/>
          <w:szCs w:val="20"/>
        </w:rPr>
        <w:t>, mismo que será entregado a éste por “</w:t>
      </w:r>
      <w:r w:rsidRPr="006312C2">
        <w:rPr>
          <w:rFonts w:ascii="Arial" w:hAnsi="Arial" w:cs="Arial"/>
          <w:b/>
          <w:sz w:val="20"/>
          <w:szCs w:val="20"/>
        </w:rPr>
        <w:t>La Dependencia</w:t>
      </w:r>
      <w:r w:rsidRPr="006312C2">
        <w:rPr>
          <w:rFonts w:ascii="Arial" w:hAnsi="Arial" w:cs="Arial"/>
          <w:sz w:val="20"/>
          <w:szCs w:val="20"/>
        </w:rPr>
        <w:t>”.</w:t>
      </w:r>
    </w:p>
    <w:p w14:paraId="3A3EC890" w14:textId="77777777" w:rsidR="00F56CD7" w:rsidRPr="006312C2" w:rsidRDefault="00F56CD7" w:rsidP="00C200B6">
      <w:pPr>
        <w:spacing w:after="0" w:line="240" w:lineRule="auto"/>
        <w:ind w:left="426" w:hanging="426"/>
        <w:jc w:val="both"/>
        <w:rPr>
          <w:rFonts w:ascii="Arial" w:hAnsi="Arial" w:cs="Arial"/>
          <w:sz w:val="20"/>
          <w:szCs w:val="20"/>
        </w:rPr>
      </w:pPr>
    </w:p>
    <w:p w14:paraId="15A0FCD4" w14:textId="3299A8BC" w:rsidR="00F56CD7" w:rsidRPr="006312C2" w:rsidRDefault="00F56CD7" w:rsidP="00D4376C">
      <w:pPr>
        <w:pStyle w:val="Prrafodelista"/>
        <w:numPr>
          <w:ilvl w:val="0"/>
          <w:numId w:val="24"/>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Una vez que 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00E26659" w:rsidRPr="006312C2">
        <w:rPr>
          <w:rFonts w:ascii="Arial" w:hAnsi="Arial" w:cs="Arial"/>
          <w:sz w:val="20"/>
          <w:szCs w:val="20"/>
        </w:rPr>
        <w:t xml:space="preserve"> </w:t>
      </w:r>
      <w:r w:rsidRPr="006312C2">
        <w:rPr>
          <w:rFonts w:ascii="Arial" w:hAnsi="Arial" w:cs="Arial"/>
          <w:sz w:val="20"/>
          <w:szCs w:val="20"/>
        </w:rPr>
        <w:t>sea ingresado a la SEMARNAT, y la Dirección General de Impacto y Riesgo Ambiental haya hecho la revisión del mismo, en caso de así requerirse, “</w:t>
      </w:r>
      <w:r w:rsidRPr="006312C2">
        <w:rPr>
          <w:rFonts w:ascii="Arial" w:hAnsi="Arial" w:cs="Arial"/>
          <w:b/>
          <w:sz w:val="20"/>
          <w:szCs w:val="20"/>
        </w:rPr>
        <w:t>El Contratista</w:t>
      </w:r>
      <w:r w:rsidRPr="006312C2">
        <w:rPr>
          <w:rFonts w:ascii="Arial" w:hAnsi="Arial" w:cs="Arial"/>
          <w:sz w:val="20"/>
          <w:szCs w:val="20"/>
        </w:rPr>
        <w:t>” deberá subsanar la INFORMACIÓN ADICIONAL Y/O COMPLEMENTARIA que sea solicitada de manera oficial o verbal a “</w:t>
      </w:r>
      <w:r w:rsidRPr="006312C2">
        <w:rPr>
          <w:rFonts w:ascii="Arial" w:hAnsi="Arial" w:cs="Arial"/>
          <w:b/>
          <w:sz w:val="20"/>
          <w:szCs w:val="20"/>
        </w:rPr>
        <w:t>La Dependencia</w:t>
      </w:r>
      <w:r w:rsidRPr="006312C2">
        <w:rPr>
          <w:rFonts w:ascii="Arial" w:hAnsi="Arial" w:cs="Arial"/>
          <w:sz w:val="20"/>
          <w:szCs w:val="20"/>
        </w:rPr>
        <w:t xml:space="preserve">”, a través del Departamento de Impacto Ambiental de </w:t>
      </w:r>
      <w:r w:rsidR="00EE0D51">
        <w:rPr>
          <w:rFonts w:ascii="Arial" w:hAnsi="Arial" w:cs="Arial"/>
          <w:sz w:val="20"/>
          <w:szCs w:val="20"/>
        </w:rPr>
        <w:t>la SOPOT</w:t>
      </w:r>
      <w:r w:rsidRPr="006312C2">
        <w:rPr>
          <w:rFonts w:ascii="Arial" w:hAnsi="Arial" w:cs="Arial"/>
          <w:sz w:val="20"/>
          <w:szCs w:val="20"/>
        </w:rPr>
        <w:t>, hasta que sean satisfechas todas las omisiones o aclaraciones que sean detectadas por el Evaluador, y sea emitida la Autorización correspondiente. En caso de que dicha información no sea entregada en tiempo y forma por “</w:t>
      </w:r>
      <w:r w:rsidRPr="006312C2">
        <w:rPr>
          <w:rFonts w:ascii="Arial" w:hAnsi="Arial" w:cs="Arial"/>
          <w:b/>
          <w:sz w:val="20"/>
          <w:szCs w:val="20"/>
        </w:rPr>
        <w:t>El Contratista</w:t>
      </w:r>
      <w:r w:rsidRPr="006312C2">
        <w:rPr>
          <w:rFonts w:ascii="Arial" w:hAnsi="Arial" w:cs="Arial"/>
          <w:sz w:val="20"/>
          <w:szCs w:val="20"/>
        </w:rPr>
        <w:t>”, se hará válida la fianza de vicios ocultos de manera inmediata.</w:t>
      </w:r>
    </w:p>
    <w:p w14:paraId="5C10138D" w14:textId="77777777" w:rsidR="00F56CD7" w:rsidRPr="006312C2" w:rsidRDefault="00F56CD7" w:rsidP="00C200B6">
      <w:pPr>
        <w:spacing w:after="0" w:line="240" w:lineRule="auto"/>
        <w:ind w:left="426" w:hanging="426"/>
        <w:jc w:val="both"/>
        <w:rPr>
          <w:rFonts w:ascii="Arial" w:hAnsi="Arial" w:cs="Arial"/>
          <w:sz w:val="20"/>
          <w:szCs w:val="20"/>
        </w:rPr>
      </w:pPr>
    </w:p>
    <w:p w14:paraId="6FCAED73" w14:textId="36D42BF7" w:rsidR="00F56CD7" w:rsidRPr="006312C2" w:rsidRDefault="00F56CD7" w:rsidP="00D4376C">
      <w:pPr>
        <w:pStyle w:val="Prrafodelista"/>
        <w:numPr>
          <w:ilvl w:val="0"/>
          <w:numId w:val="24"/>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En el caso de que después de la evaluación oficial del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Restauración de Suelos</w:t>
      </w:r>
      <w:r w:rsidRPr="006312C2">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3D617A75" w14:textId="77777777" w:rsidR="00EA2ABC" w:rsidRPr="006312C2" w:rsidRDefault="00EA2ABC" w:rsidP="00EA2ABC">
      <w:pPr>
        <w:spacing w:after="0" w:line="240" w:lineRule="auto"/>
        <w:jc w:val="both"/>
        <w:rPr>
          <w:rFonts w:ascii="Arial" w:hAnsi="Arial" w:cs="Arial"/>
          <w:sz w:val="20"/>
          <w:szCs w:val="20"/>
        </w:rPr>
      </w:pPr>
    </w:p>
    <w:p w14:paraId="0E45847A" w14:textId="77777777" w:rsidR="00F56CD7" w:rsidRPr="006312C2" w:rsidRDefault="00F56CD7" w:rsidP="00D4376C">
      <w:pPr>
        <w:pStyle w:val="Prrafodelista"/>
        <w:numPr>
          <w:ilvl w:val="0"/>
          <w:numId w:val="48"/>
        </w:numPr>
        <w:autoSpaceDE w:val="0"/>
        <w:autoSpaceDN w:val="0"/>
        <w:adjustRightInd w:val="0"/>
        <w:spacing w:after="0" w:line="240" w:lineRule="auto"/>
        <w:ind w:left="567" w:hanging="513"/>
        <w:jc w:val="both"/>
        <w:rPr>
          <w:rFonts w:ascii="Arial" w:hAnsi="Arial" w:cs="Arial"/>
          <w:b/>
          <w:sz w:val="20"/>
          <w:szCs w:val="20"/>
        </w:rPr>
      </w:pPr>
      <w:r w:rsidRPr="006312C2">
        <w:rPr>
          <w:rFonts w:ascii="Arial" w:hAnsi="Arial" w:cs="Arial"/>
          <w:b/>
          <w:sz w:val="20"/>
          <w:szCs w:val="20"/>
        </w:rPr>
        <w:t>OBSERVACIONES IMPORTANTES.</w:t>
      </w:r>
    </w:p>
    <w:p w14:paraId="634D1A02" w14:textId="77777777" w:rsidR="00D9601A" w:rsidRPr="006312C2" w:rsidRDefault="00D9601A" w:rsidP="00F56CD7">
      <w:pPr>
        <w:pStyle w:val="Prrafodelista"/>
        <w:autoSpaceDE w:val="0"/>
        <w:autoSpaceDN w:val="0"/>
        <w:adjustRightInd w:val="0"/>
        <w:spacing w:after="0" w:line="240" w:lineRule="auto"/>
        <w:ind w:left="1080"/>
        <w:jc w:val="both"/>
        <w:rPr>
          <w:rFonts w:ascii="Arial" w:hAnsi="Arial" w:cs="Arial"/>
          <w:b/>
          <w:sz w:val="20"/>
          <w:szCs w:val="20"/>
        </w:rPr>
      </w:pPr>
    </w:p>
    <w:p w14:paraId="40A01B3E" w14:textId="77777777" w:rsidR="00D9601A" w:rsidRPr="006312C2" w:rsidRDefault="00D9601A" w:rsidP="00D4376C">
      <w:pPr>
        <w:numPr>
          <w:ilvl w:val="0"/>
          <w:numId w:val="38"/>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será el responsable de recabar ante </w:t>
      </w:r>
      <w:r w:rsidRPr="006312C2">
        <w:rPr>
          <w:rFonts w:ascii="Arial" w:eastAsiaTheme="minorHAnsi" w:hAnsi="Arial" w:cs="Arial"/>
          <w:b/>
          <w:sz w:val="20"/>
          <w:szCs w:val="20"/>
        </w:rPr>
        <w:t>“La Dependencia”</w:t>
      </w:r>
      <w:r w:rsidRPr="006312C2">
        <w:rPr>
          <w:rFonts w:ascii="Arial" w:eastAsiaTheme="minorHAnsi" w:hAnsi="Arial" w:cs="Arial"/>
          <w:sz w:val="20"/>
          <w:szCs w:val="20"/>
        </w:rPr>
        <w:t>, el documento que acredite la personalidad jurídica del representante legal del promovente -original y copia certificada para su cotejo-.</w:t>
      </w:r>
    </w:p>
    <w:p w14:paraId="59420113" w14:textId="77777777" w:rsidR="00D9601A" w:rsidRPr="006312C2" w:rsidRDefault="00D9601A" w:rsidP="00D9601A">
      <w:pPr>
        <w:autoSpaceDE w:val="0"/>
        <w:autoSpaceDN w:val="0"/>
        <w:adjustRightInd w:val="0"/>
        <w:spacing w:after="0" w:line="240" w:lineRule="auto"/>
        <w:ind w:left="426"/>
        <w:contextualSpacing/>
        <w:jc w:val="both"/>
        <w:rPr>
          <w:rFonts w:ascii="Arial" w:eastAsiaTheme="minorHAnsi" w:hAnsi="Arial" w:cs="Arial"/>
          <w:sz w:val="20"/>
          <w:szCs w:val="20"/>
        </w:rPr>
      </w:pPr>
    </w:p>
    <w:p w14:paraId="543010CA" w14:textId="46DA8281" w:rsidR="00D9601A" w:rsidRPr="006312C2" w:rsidRDefault="00D9601A" w:rsidP="00D4376C">
      <w:pPr>
        <w:numPr>
          <w:ilvl w:val="0"/>
          <w:numId w:val="38"/>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único logotipo permitido en la impresión de los documentos finales para su ingreso ante la SEMARNAT, será el de la Secretaría de </w:t>
      </w:r>
      <w:r w:rsidR="00EE0D51">
        <w:rPr>
          <w:rFonts w:ascii="Arial" w:eastAsiaTheme="minorHAnsi" w:hAnsi="Arial" w:cs="Arial"/>
          <w:sz w:val="20"/>
          <w:szCs w:val="20"/>
        </w:rPr>
        <w:t xml:space="preserve">Obras Públicas y Ordenamiento Territorial. </w:t>
      </w:r>
    </w:p>
    <w:p w14:paraId="67CBF985" w14:textId="77777777" w:rsidR="00D9601A" w:rsidRPr="006312C2" w:rsidRDefault="00D9601A" w:rsidP="00D4376C">
      <w:pPr>
        <w:numPr>
          <w:ilvl w:val="0"/>
          <w:numId w:val="38"/>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Los documentos de soporte y finales deberán manejar invariablemente el mismo nombre de proyecto que maneja el contrato, no se recibirán si éste varía.</w:t>
      </w:r>
    </w:p>
    <w:p w14:paraId="17305D27"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357261FB" w14:textId="77777777" w:rsidR="00D9601A" w:rsidRPr="006312C2" w:rsidRDefault="00D9601A" w:rsidP="00D4376C">
      <w:pPr>
        <w:numPr>
          <w:ilvl w:val="0"/>
          <w:numId w:val="38"/>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sidRPr="006312C2">
        <w:rPr>
          <w:rFonts w:ascii="Arial" w:eastAsiaTheme="minorHAnsi" w:hAnsi="Arial" w:cs="Arial"/>
          <w:b/>
          <w:sz w:val="20"/>
          <w:szCs w:val="20"/>
        </w:rPr>
        <w:t>“La Dependencia”</w:t>
      </w:r>
      <w:r w:rsidRPr="006312C2">
        <w:rPr>
          <w:rFonts w:ascii="Arial" w:eastAsiaTheme="minorHAnsi" w:hAnsi="Arial" w:cs="Arial"/>
          <w:sz w:val="20"/>
          <w:szCs w:val="20"/>
        </w:rPr>
        <w:t>.</w:t>
      </w:r>
    </w:p>
    <w:p w14:paraId="0025B899" w14:textId="77777777" w:rsidR="00D9601A" w:rsidRPr="006312C2" w:rsidRDefault="00D9601A" w:rsidP="00D9601A">
      <w:pPr>
        <w:ind w:left="720"/>
        <w:contextualSpacing/>
        <w:rPr>
          <w:rFonts w:ascii="Arial" w:hAnsi="Arial" w:cs="Arial"/>
          <w:sz w:val="20"/>
          <w:szCs w:val="20"/>
        </w:rPr>
      </w:pPr>
    </w:p>
    <w:p w14:paraId="422773F6" w14:textId="77777777" w:rsidR="00D9601A" w:rsidRPr="006312C2" w:rsidRDefault="00D9601A" w:rsidP="00D4376C">
      <w:pPr>
        <w:numPr>
          <w:ilvl w:val="0"/>
          <w:numId w:val="38"/>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7E988EEA" w14:textId="77777777" w:rsidR="00D9601A" w:rsidRPr="006312C2" w:rsidRDefault="00D9601A" w:rsidP="00D9601A">
      <w:pPr>
        <w:ind w:left="720"/>
        <w:contextualSpacing/>
        <w:rPr>
          <w:rFonts w:ascii="Arial" w:eastAsiaTheme="minorHAnsi" w:hAnsi="Arial" w:cs="Arial"/>
          <w:sz w:val="20"/>
          <w:szCs w:val="20"/>
        </w:rPr>
      </w:pPr>
    </w:p>
    <w:p w14:paraId="3DAF9A79" w14:textId="77777777" w:rsidR="00D9601A" w:rsidRPr="006312C2" w:rsidRDefault="00D9601A" w:rsidP="00D4376C">
      <w:pPr>
        <w:numPr>
          <w:ilvl w:val="0"/>
          <w:numId w:val="38"/>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programa de trabajo será una propuesta libre por parte de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para que se evalué dentro de la propuesta por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14C5EA5A" w14:textId="77777777" w:rsidR="00D9601A" w:rsidRPr="006312C2" w:rsidRDefault="00D9601A" w:rsidP="00D9601A">
      <w:pPr>
        <w:ind w:left="720"/>
        <w:contextualSpacing/>
        <w:rPr>
          <w:rFonts w:ascii="Arial" w:eastAsiaTheme="minorHAnsi" w:hAnsi="Arial" w:cs="Arial"/>
          <w:sz w:val="20"/>
          <w:szCs w:val="20"/>
        </w:rPr>
      </w:pPr>
    </w:p>
    <w:p w14:paraId="07BC42BC" w14:textId="77777777" w:rsidR="00D9601A" w:rsidRPr="006312C2" w:rsidRDefault="00D9601A" w:rsidP="00D4376C">
      <w:pPr>
        <w:numPr>
          <w:ilvl w:val="0"/>
          <w:numId w:val="38"/>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Para el presente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tabulador según Cámara Nacional de Empresas de Consultoría CNEC (homologación de categorías).</w:t>
      </w:r>
    </w:p>
    <w:p w14:paraId="5C58D713" w14:textId="27E0526E" w:rsidR="00D9601A" w:rsidRPr="006312C2" w:rsidRDefault="00D9601A" w:rsidP="00D9601A">
      <w:pPr>
        <w:spacing w:after="0" w:line="240" w:lineRule="auto"/>
        <w:rPr>
          <w:rFonts w:ascii="Arial" w:hAnsi="Arial" w:cs="Arial"/>
          <w:sz w:val="20"/>
          <w:szCs w:val="20"/>
        </w:rPr>
      </w:pPr>
    </w:p>
    <w:p w14:paraId="63C70C3E" w14:textId="77777777" w:rsidR="00D9601A" w:rsidRPr="006312C2" w:rsidRDefault="00D9601A" w:rsidP="00D9601A">
      <w:pPr>
        <w:spacing w:after="0" w:line="240" w:lineRule="auto"/>
        <w:rPr>
          <w:rFonts w:ascii="Arial" w:hAnsi="Arial" w:cs="Arial"/>
          <w:sz w:val="20"/>
          <w:szCs w:val="20"/>
        </w:rPr>
      </w:pPr>
    </w:p>
    <w:p w14:paraId="489E38D7" w14:textId="0B20829B" w:rsidR="00B506D7" w:rsidRPr="00801DC9" w:rsidRDefault="00801DC9" w:rsidP="00801DC9">
      <w:pPr>
        <w:spacing w:after="0" w:line="240" w:lineRule="auto"/>
        <w:jc w:val="both"/>
        <w:rPr>
          <w:rFonts w:ascii="Arial" w:hAnsi="Arial" w:cs="Arial"/>
          <w:b/>
          <w:sz w:val="20"/>
          <w:szCs w:val="20"/>
          <w14:textOutline w14:w="0" w14:cap="flat" w14:cmpd="sng" w14:algn="ctr">
            <w14:noFill/>
            <w14:prstDash w14:val="solid"/>
            <w14:round/>
          </w14:textOutline>
        </w:rPr>
      </w:pPr>
      <w:r w:rsidRPr="00801DC9">
        <w:rPr>
          <w:rFonts w:ascii="Arial" w:hAnsi="Arial" w:cs="Arial"/>
          <w:b/>
          <w:sz w:val="20"/>
          <w:szCs w:val="20"/>
          <w:highlight w:val="cyan"/>
          <w14:textOutline w14:w="0" w14:cap="flat" w14:cmpd="sng" w14:algn="ctr">
            <w14:noFill/>
            <w14:prstDash w14:val="solid"/>
            <w14:round/>
          </w14:textOutline>
        </w:rPr>
        <w:t xml:space="preserve">1.1.5 ACTUALIZACION DEL </w:t>
      </w:r>
      <w:r w:rsidR="00B506D7" w:rsidRPr="00801DC9">
        <w:rPr>
          <w:rFonts w:ascii="Arial" w:hAnsi="Arial" w:cs="Arial"/>
          <w:b/>
          <w:sz w:val="20"/>
          <w:szCs w:val="20"/>
          <w:highlight w:val="cyan"/>
          <w14:textOutline w14:w="0" w14:cap="flat" w14:cmpd="sng" w14:algn="ctr">
            <w14:noFill/>
            <w14:prstDash w14:val="solid"/>
            <w14:round/>
          </w14:textOutline>
        </w:rPr>
        <w:t>PROGRAMA DE REFORESTACIÓN.</w:t>
      </w:r>
    </w:p>
    <w:p w14:paraId="7E5D315F" w14:textId="72E1B92D" w:rsidR="00B506D7" w:rsidRPr="006312C2" w:rsidRDefault="00B506D7" w:rsidP="008B162A">
      <w:pPr>
        <w:pStyle w:val="Prrafodelista"/>
        <w:spacing w:after="0" w:line="240" w:lineRule="auto"/>
        <w:ind w:left="0"/>
        <w:jc w:val="both"/>
        <w:rPr>
          <w:rFonts w:ascii="Arial" w:hAnsi="Arial" w:cs="Arial"/>
          <w:bCs/>
          <w:sz w:val="20"/>
          <w:szCs w:val="20"/>
          <w14:textOutline w14:w="0" w14:cap="flat" w14:cmpd="sng" w14:algn="ctr">
            <w14:noFill/>
            <w14:prstDash w14:val="solid"/>
            <w14:round/>
          </w14:textOutline>
        </w:rPr>
      </w:pPr>
    </w:p>
    <w:p w14:paraId="4387357B" w14:textId="77777777" w:rsidR="006F4DCB" w:rsidRPr="006312C2" w:rsidRDefault="006F4DCB" w:rsidP="00D4376C">
      <w:pPr>
        <w:numPr>
          <w:ilvl w:val="0"/>
          <w:numId w:val="16"/>
        </w:numPr>
        <w:autoSpaceDE w:val="0"/>
        <w:autoSpaceDN w:val="0"/>
        <w:adjustRightInd w:val="0"/>
        <w:spacing w:after="0" w:line="240" w:lineRule="auto"/>
        <w:ind w:left="567" w:hanging="567"/>
        <w:rPr>
          <w:rFonts w:ascii="Arial" w:hAnsi="Arial" w:cs="Arial"/>
          <w:b/>
          <w:sz w:val="20"/>
          <w:szCs w:val="20"/>
        </w:rPr>
      </w:pPr>
      <w:r w:rsidRPr="006312C2">
        <w:rPr>
          <w:rFonts w:ascii="Arial" w:hAnsi="Arial" w:cs="Arial"/>
          <w:b/>
          <w:sz w:val="20"/>
          <w:szCs w:val="20"/>
        </w:rPr>
        <w:t>ANTECEDENTES</w:t>
      </w:r>
    </w:p>
    <w:p w14:paraId="7BD0F2D9" w14:textId="5EE49091" w:rsidR="006F4DCB" w:rsidRPr="006312C2" w:rsidRDefault="006F4DCB" w:rsidP="006F4DCB">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w:t>
      </w:r>
      <w:r w:rsidRPr="006312C2">
        <w:rPr>
          <w:rFonts w:ascii="Arial" w:hAnsi="Arial" w:cs="Arial"/>
          <w:b/>
          <w:sz w:val="20"/>
          <w:szCs w:val="20"/>
        </w:rPr>
        <w:t>La Dependencia</w:t>
      </w:r>
      <w:r w:rsidRPr="006312C2">
        <w:rPr>
          <w:rFonts w:ascii="Arial" w:hAnsi="Arial" w:cs="Arial"/>
          <w:sz w:val="20"/>
          <w:szCs w:val="20"/>
        </w:rPr>
        <w:t>”, con el fin de reducir los efectos negativos sobre el ambiente; po</w:t>
      </w:r>
      <w:r w:rsidR="006740BC">
        <w:rPr>
          <w:rFonts w:ascii="Arial" w:hAnsi="Arial" w:cs="Arial"/>
          <w:sz w:val="20"/>
          <w:szCs w:val="20"/>
        </w:rPr>
        <w:t xml:space="preserve">r lo que se deberá establecer </w:t>
      </w:r>
      <w:r w:rsidR="006740BC" w:rsidRPr="00E26659">
        <w:rPr>
          <w:rFonts w:ascii="Arial" w:hAnsi="Arial" w:cs="Arial"/>
          <w:sz w:val="20"/>
          <w:szCs w:val="20"/>
          <w:highlight w:val="cyan"/>
        </w:rPr>
        <w:t xml:space="preserve">la actualización del </w:t>
      </w:r>
      <w:r w:rsidRPr="00E26659">
        <w:rPr>
          <w:rFonts w:ascii="Arial" w:hAnsi="Arial" w:cs="Arial"/>
          <w:sz w:val="20"/>
          <w:szCs w:val="20"/>
          <w:highlight w:val="cyan"/>
        </w:rPr>
        <w:t xml:space="preserve"> </w:t>
      </w:r>
      <w:r w:rsidRPr="00E26659">
        <w:rPr>
          <w:rFonts w:ascii="Arial" w:hAnsi="Arial" w:cs="Arial"/>
          <w:b/>
          <w:sz w:val="20"/>
          <w:szCs w:val="20"/>
          <w:highlight w:val="cyan"/>
        </w:rPr>
        <w:t>Programa de Reforestación</w:t>
      </w:r>
      <w:r w:rsidRPr="006312C2">
        <w:rPr>
          <w:rFonts w:ascii="Arial" w:hAnsi="Arial" w:cs="Arial"/>
          <w:b/>
          <w:sz w:val="20"/>
          <w:szCs w:val="20"/>
        </w:rPr>
        <w:t>,</w:t>
      </w:r>
      <w:r w:rsidRPr="006312C2">
        <w:rPr>
          <w:rFonts w:ascii="Arial" w:hAnsi="Arial" w:cs="Arial"/>
          <w:sz w:val="20"/>
          <w:szCs w:val="20"/>
        </w:rPr>
        <w:t xml:space="preserve"> como cumplimiento de condicionantes establecidas por la SEMARNAT, para garantizar la realización de las medidas de mitigación sobre los impactos. Dichos programas serán evaluados por la Dirección General de Impacto y Riesgo Ambiental (DGIRA).</w:t>
      </w:r>
    </w:p>
    <w:p w14:paraId="1A01776E" w14:textId="77777777" w:rsidR="006F4DCB" w:rsidRPr="006312C2" w:rsidRDefault="006F4DCB" w:rsidP="006F4DCB">
      <w:pPr>
        <w:pStyle w:val="Prrafodelista"/>
        <w:autoSpaceDE w:val="0"/>
        <w:autoSpaceDN w:val="0"/>
        <w:adjustRightInd w:val="0"/>
        <w:spacing w:after="0" w:line="240" w:lineRule="auto"/>
        <w:ind w:left="0"/>
        <w:jc w:val="both"/>
        <w:rPr>
          <w:rFonts w:ascii="Arial" w:hAnsi="Arial" w:cs="Arial"/>
          <w:sz w:val="20"/>
          <w:szCs w:val="20"/>
        </w:rPr>
      </w:pPr>
    </w:p>
    <w:p w14:paraId="13769391" w14:textId="77777777" w:rsidR="006F4DCB" w:rsidRPr="006312C2" w:rsidRDefault="006F4DCB" w:rsidP="00D4376C">
      <w:pPr>
        <w:pStyle w:val="Prrafodelista"/>
        <w:numPr>
          <w:ilvl w:val="0"/>
          <w:numId w:val="16"/>
        </w:numPr>
        <w:autoSpaceDE w:val="0"/>
        <w:autoSpaceDN w:val="0"/>
        <w:adjustRightInd w:val="0"/>
        <w:spacing w:after="0" w:line="240" w:lineRule="auto"/>
        <w:ind w:left="426" w:hanging="426"/>
        <w:rPr>
          <w:rFonts w:ascii="Arial" w:hAnsi="Arial" w:cs="Arial"/>
          <w:b/>
          <w:sz w:val="20"/>
          <w:szCs w:val="20"/>
        </w:rPr>
      </w:pPr>
      <w:r w:rsidRPr="006312C2">
        <w:rPr>
          <w:rFonts w:ascii="Arial" w:hAnsi="Arial" w:cs="Arial"/>
          <w:b/>
          <w:sz w:val="20"/>
          <w:szCs w:val="20"/>
        </w:rPr>
        <w:t>OBJETIVO DEL SERVICIO</w:t>
      </w:r>
    </w:p>
    <w:p w14:paraId="16771D94" w14:textId="114B1851" w:rsidR="006F4DCB" w:rsidRPr="006312C2" w:rsidRDefault="006F4DCB" w:rsidP="006F4DCB">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El objeto es la integración de un documento técnico, que comprenda los criterios, metodologías y procedimientos que deberán ser instrumentados, para llevar a cabo en forma correcta,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sz w:val="20"/>
          <w:szCs w:val="20"/>
        </w:rPr>
        <w:t>; y dar cumplimiento a todas las propuestas de prevención, mitigación y/o compensación ambiental de impactos, determinadas en la MIA-Regional del proyecto que fue autorizado de manera condicionada por la DGIRA. Asimismo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5A0CF0F5" w14:textId="77777777" w:rsidR="00EA2ABC" w:rsidRPr="006312C2" w:rsidRDefault="00EA2ABC" w:rsidP="006F4DCB">
      <w:pPr>
        <w:pStyle w:val="Prrafodelista"/>
        <w:autoSpaceDE w:val="0"/>
        <w:autoSpaceDN w:val="0"/>
        <w:adjustRightInd w:val="0"/>
        <w:spacing w:after="0" w:line="240" w:lineRule="auto"/>
        <w:ind w:left="0"/>
        <w:jc w:val="both"/>
        <w:rPr>
          <w:rFonts w:ascii="Arial" w:hAnsi="Arial" w:cs="Arial"/>
          <w:sz w:val="20"/>
          <w:szCs w:val="20"/>
        </w:rPr>
      </w:pPr>
    </w:p>
    <w:p w14:paraId="34C277D6" w14:textId="77777777" w:rsidR="006F4DCB" w:rsidRPr="006312C2" w:rsidRDefault="006F4DCB" w:rsidP="00D4376C">
      <w:pPr>
        <w:pStyle w:val="Prrafodelista"/>
        <w:numPr>
          <w:ilvl w:val="0"/>
          <w:numId w:val="16"/>
        </w:numPr>
        <w:autoSpaceDE w:val="0"/>
        <w:autoSpaceDN w:val="0"/>
        <w:adjustRightInd w:val="0"/>
        <w:spacing w:after="0" w:line="240" w:lineRule="auto"/>
        <w:ind w:left="709"/>
        <w:rPr>
          <w:rFonts w:ascii="Arial" w:hAnsi="Arial" w:cs="Arial"/>
          <w:b/>
          <w:sz w:val="20"/>
          <w:szCs w:val="20"/>
        </w:rPr>
      </w:pPr>
      <w:r w:rsidRPr="006312C2">
        <w:rPr>
          <w:rFonts w:ascii="Arial" w:hAnsi="Arial" w:cs="Arial"/>
          <w:b/>
          <w:sz w:val="20"/>
          <w:szCs w:val="20"/>
        </w:rPr>
        <w:t>ALCANCES DE LOS SERVICIOS.</w:t>
      </w:r>
    </w:p>
    <w:p w14:paraId="68321674" w14:textId="77777777" w:rsidR="00D75E70" w:rsidRPr="00801DC9" w:rsidRDefault="00D75E70" w:rsidP="00D75E70">
      <w:pPr>
        <w:autoSpaceDE w:val="0"/>
        <w:autoSpaceDN w:val="0"/>
        <w:adjustRightInd w:val="0"/>
        <w:spacing w:after="0" w:line="240" w:lineRule="auto"/>
        <w:jc w:val="both"/>
        <w:rPr>
          <w:rFonts w:ascii="Arial" w:hAnsi="Arial" w:cs="Arial"/>
          <w:b/>
          <w:sz w:val="20"/>
          <w:szCs w:val="20"/>
        </w:rPr>
      </w:pPr>
    </w:p>
    <w:p w14:paraId="6CF512E5" w14:textId="4FCD90DF" w:rsidR="006F4DCB" w:rsidRPr="00801DC9" w:rsidRDefault="00442DA9" w:rsidP="00D4376C">
      <w:pPr>
        <w:pStyle w:val="Prrafodelista"/>
        <w:numPr>
          <w:ilvl w:val="3"/>
          <w:numId w:val="30"/>
        </w:numPr>
        <w:autoSpaceDE w:val="0"/>
        <w:autoSpaceDN w:val="0"/>
        <w:adjustRightInd w:val="0"/>
        <w:spacing w:after="0" w:line="240" w:lineRule="auto"/>
        <w:ind w:left="426"/>
        <w:jc w:val="both"/>
        <w:rPr>
          <w:rFonts w:ascii="Arial" w:hAnsi="Arial" w:cs="Arial"/>
          <w:b/>
          <w:sz w:val="20"/>
          <w:szCs w:val="20"/>
        </w:rPr>
      </w:pPr>
      <w:r>
        <w:rPr>
          <w:rFonts w:ascii="Arial" w:hAnsi="Arial" w:cs="Arial"/>
          <w:b/>
          <w:sz w:val="20"/>
          <w:szCs w:val="20"/>
        </w:rPr>
        <w:t xml:space="preserve">ACTUALIZACION DEL </w:t>
      </w:r>
      <w:r w:rsidR="006F4DCB" w:rsidRPr="00801DC9">
        <w:rPr>
          <w:rFonts w:ascii="Arial" w:hAnsi="Arial" w:cs="Arial"/>
          <w:b/>
          <w:sz w:val="20"/>
          <w:szCs w:val="20"/>
        </w:rPr>
        <w:t>PROGRAMA DE REFORESTACIÓN</w:t>
      </w:r>
    </w:p>
    <w:p w14:paraId="10E2BE1A" w14:textId="77777777" w:rsidR="006F4DCB" w:rsidRPr="006312C2" w:rsidRDefault="006F4DCB" w:rsidP="006F4DCB">
      <w:pPr>
        <w:autoSpaceDE w:val="0"/>
        <w:autoSpaceDN w:val="0"/>
        <w:adjustRightInd w:val="0"/>
        <w:spacing w:after="0" w:line="240" w:lineRule="auto"/>
        <w:jc w:val="both"/>
        <w:rPr>
          <w:rFonts w:ascii="Arial" w:hAnsi="Arial" w:cs="Arial"/>
          <w:b/>
          <w:sz w:val="20"/>
          <w:szCs w:val="20"/>
        </w:rPr>
      </w:pPr>
    </w:p>
    <w:p w14:paraId="65A395ED" w14:textId="77777777" w:rsidR="006F4DCB" w:rsidRPr="006312C2" w:rsidRDefault="006F4DCB" w:rsidP="00D4376C">
      <w:pPr>
        <w:pStyle w:val="Prrafodelista"/>
        <w:numPr>
          <w:ilvl w:val="0"/>
          <w:numId w:val="17"/>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TRABAJOS A EJECUTAR.</w:t>
      </w:r>
    </w:p>
    <w:p w14:paraId="4FBBA4ED" w14:textId="0E063858" w:rsidR="006F4DCB" w:rsidRPr="006312C2" w:rsidRDefault="006F4DCB" w:rsidP="006F4DCB">
      <w:pPr>
        <w:spacing w:after="0" w:line="240" w:lineRule="auto"/>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deberá elaborar 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sz w:val="20"/>
          <w:szCs w:val="20"/>
        </w:rPr>
        <w:t>, acorde con las características del proyecto carretero a ejecutar, de tal manera se dé cumplimiento a la disposición contenida en el artículo 47 del Reglamento de la LGEEPA en Materia de Evaluación del Impacto Ambiental.</w:t>
      </w:r>
    </w:p>
    <w:p w14:paraId="6CB2ED4A" w14:textId="77777777" w:rsidR="006F4DCB" w:rsidRPr="006312C2" w:rsidRDefault="006F4DCB" w:rsidP="006F4DCB">
      <w:pPr>
        <w:spacing w:after="0" w:line="240" w:lineRule="auto"/>
        <w:jc w:val="both"/>
        <w:rPr>
          <w:rFonts w:ascii="Arial" w:hAnsi="Arial" w:cs="Arial"/>
          <w:sz w:val="20"/>
          <w:szCs w:val="20"/>
        </w:rPr>
      </w:pPr>
    </w:p>
    <w:p w14:paraId="27461DE1" w14:textId="30B010B6" w:rsidR="006F4DCB" w:rsidRPr="006312C2" w:rsidRDefault="006F4DCB" w:rsidP="006F4DCB">
      <w:pPr>
        <w:spacing w:after="0" w:line="240" w:lineRule="auto"/>
        <w:jc w:val="both"/>
        <w:rPr>
          <w:rFonts w:ascii="Arial" w:hAnsi="Arial" w:cs="Arial"/>
          <w:sz w:val="20"/>
          <w:szCs w:val="20"/>
        </w:rPr>
      </w:pPr>
      <w:r w:rsidRPr="006312C2">
        <w:rPr>
          <w:rFonts w:ascii="Arial" w:hAnsi="Arial" w:cs="Arial"/>
          <w:sz w:val="20"/>
          <w:szCs w:val="20"/>
        </w:rPr>
        <w:t xml:space="preserve">Dado que la MIA-Regional del proyecto que fue autorizado de manera condicionada, tiene definido y delimitado un espacio físico territorial como Sistema Ambiental Regional, y que está ya tiene identificadas acciones preventivas, de mitigación, compensación o restauración ambiental de impactos que deben ser realizadas, las cuales tienen estrecha vinculación con el documento que contendrá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00442DA9" w:rsidRPr="006312C2">
        <w:rPr>
          <w:rFonts w:ascii="Arial" w:hAnsi="Arial" w:cs="Arial"/>
          <w:sz w:val="20"/>
          <w:szCs w:val="20"/>
        </w:rPr>
        <w:t xml:space="preserve"> </w:t>
      </w:r>
      <w:r w:rsidRPr="006312C2">
        <w:rPr>
          <w:rFonts w:ascii="Arial" w:hAnsi="Arial" w:cs="Arial"/>
          <w:sz w:val="20"/>
          <w:szCs w:val="20"/>
        </w:rPr>
        <w:t>que se contrata, “</w:t>
      </w:r>
      <w:r w:rsidRPr="006312C2">
        <w:rPr>
          <w:rFonts w:ascii="Arial" w:hAnsi="Arial" w:cs="Arial"/>
          <w:b/>
          <w:sz w:val="20"/>
          <w:szCs w:val="20"/>
        </w:rPr>
        <w:t>El Contratista</w:t>
      </w:r>
      <w:r w:rsidRPr="006312C2">
        <w:rPr>
          <w:rFonts w:ascii="Arial" w:hAnsi="Arial" w:cs="Arial"/>
          <w:sz w:val="20"/>
          <w:szCs w:val="20"/>
        </w:rPr>
        <w:t>” ineludiblemente deberá considerar las mismas y complementar o añadir aquellas que identifique y que resulten procedentes, fundamentándolas en trabajos de prospección de campo. En este sentido, deberá georreferenciar los sitios donde fue detectada la necesidad de implementar medidas adicionales, presentando el número de mapas o planos donde se pueda visualizar la ubicación de estos lugares.</w:t>
      </w:r>
    </w:p>
    <w:p w14:paraId="3D84BE85" w14:textId="77777777" w:rsidR="00EA2ABC" w:rsidRPr="006312C2" w:rsidRDefault="00EA2ABC" w:rsidP="006F4DCB">
      <w:pPr>
        <w:spacing w:after="0" w:line="240" w:lineRule="auto"/>
        <w:jc w:val="both"/>
        <w:rPr>
          <w:rFonts w:ascii="Arial" w:hAnsi="Arial" w:cs="Arial"/>
          <w:sz w:val="20"/>
          <w:szCs w:val="20"/>
        </w:rPr>
      </w:pPr>
    </w:p>
    <w:p w14:paraId="1F0408B8" w14:textId="2788FD1E" w:rsidR="006F4DCB" w:rsidRPr="006312C2" w:rsidRDefault="006F4DCB" w:rsidP="00E26659">
      <w:pPr>
        <w:spacing w:after="0" w:line="240" w:lineRule="auto"/>
        <w:jc w:val="both"/>
        <w:rPr>
          <w:rFonts w:ascii="Arial" w:hAnsi="Arial" w:cs="Arial"/>
          <w:sz w:val="20"/>
          <w:szCs w:val="20"/>
        </w:rPr>
      </w:pPr>
      <w:r w:rsidRPr="006312C2">
        <w:rPr>
          <w:rFonts w:ascii="Arial" w:hAnsi="Arial" w:cs="Arial"/>
          <w:sz w:val="20"/>
          <w:szCs w:val="20"/>
        </w:rPr>
        <w:lastRenderedPageBreak/>
        <w:t xml:space="preserve">En forma enunciativa, MÁS NO LIMITATIVA, el consultor deberá desarrollar los capítulos que a continuación se indican, para la elaboración del documento técnico que contendrá </w:t>
      </w:r>
      <w:r w:rsidR="00E26659" w:rsidRPr="00E26659">
        <w:rPr>
          <w:rFonts w:ascii="Arial" w:hAnsi="Arial" w:cs="Arial"/>
          <w:sz w:val="20"/>
          <w:szCs w:val="20"/>
          <w:highlight w:val="cyan"/>
        </w:rPr>
        <w:t xml:space="preserve">la actualización </w:t>
      </w:r>
      <w:r w:rsidR="00427C8E" w:rsidRPr="00E26659">
        <w:rPr>
          <w:rFonts w:ascii="Arial" w:hAnsi="Arial" w:cs="Arial"/>
          <w:sz w:val="20"/>
          <w:szCs w:val="20"/>
          <w:highlight w:val="cyan"/>
        </w:rPr>
        <w:t>del Programa</w:t>
      </w:r>
      <w:r w:rsidR="00E26659" w:rsidRPr="00E26659">
        <w:rPr>
          <w:rFonts w:ascii="Arial" w:hAnsi="Arial" w:cs="Arial"/>
          <w:b/>
          <w:sz w:val="20"/>
          <w:szCs w:val="20"/>
          <w:highlight w:val="cyan"/>
        </w:rPr>
        <w:t xml:space="preserve"> de Reforestación</w:t>
      </w:r>
      <w:r w:rsidR="00E26659">
        <w:rPr>
          <w:rFonts w:ascii="Arial" w:hAnsi="Arial" w:cs="Arial"/>
          <w:b/>
          <w:sz w:val="20"/>
          <w:szCs w:val="20"/>
        </w:rPr>
        <w:t>.</w:t>
      </w:r>
    </w:p>
    <w:p w14:paraId="78CF3AC1" w14:textId="77777777" w:rsidR="006F4DCB" w:rsidRPr="006312C2" w:rsidRDefault="006F4DCB" w:rsidP="006F4DCB">
      <w:pPr>
        <w:spacing w:after="0" w:line="240" w:lineRule="auto"/>
        <w:jc w:val="center"/>
        <w:rPr>
          <w:rFonts w:ascii="Arial" w:hAnsi="Arial" w:cs="Arial"/>
          <w:sz w:val="20"/>
          <w:szCs w:val="20"/>
        </w:rPr>
      </w:pPr>
    </w:p>
    <w:p w14:paraId="410DFBFE" w14:textId="77777777" w:rsidR="006F4DCB" w:rsidRPr="006312C2" w:rsidRDefault="006F4DCB" w:rsidP="006F4DCB">
      <w:pPr>
        <w:spacing w:after="0" w:line="240" w:lineRule="auto"/>
        <w:jc w:val="center"/>
        <w:rPr>
          <w:rFonts w:ascii="Arial" w:hAnsi="Arial" w:cs="Arial"/>
          <w:b/>
          <w:sz w:val="20"/>
          <w:szCs w:val="20"/>
        </w:rPr>
      </w:pPr>
      <w:r w:rsidRPr="006312C2">
        <w:rPr>
          <w:rFonts w:ascii="Arial" w:hAnsi="Arial" w:cs="Arial"/>
          <w:b/>
          <w:sz w:val="20"/>
          <w:szCs w:val="20"/>
        </w:rPr>
        <w:t>-Índice mínimo-</w:t>
      </w:r>
    </w:p>
    <w:p w14:paraId="50891F1B"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377B34DD"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ANTECEDENTES</w:t>
      </w:r>
    </w:p>
    <w:p w14:paraId="0CA7C4E6"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1B397164"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 INTRODUCCIÓN.</w:t>
      </w:r>
    </w:p>
    <w:p w14:paraId="05BFC7E6"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I.1 Objetivos.</w:t>
      </w:r>
    </w:p>
    <w:p w14:paraId="2964695F"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I.2 Alcances.</w:t>
      </w:r>
    </w:p>
    <w:p w14:paraId="0C2B1870"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6C5539A1"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II UBICACIÓN Y DELIMITACIÓN DEL ÁREA DE TRABAJO EN EL SAR DE PROYECTO.</w:t>
      </w:r>
    </w:p>
    <w:p w14:paraId="1C90D77E"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II.1 Ubicación georreferenciada, delimitación, características ambientales y extensión de los polígonos que serán motivo de labores de forestación y/o de reforestación en el área de proyecto.</w:t>
      </w:r>
    </w:p>
    <w:p w14:paraId="7BA7B5F1"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II.2 Obras y actividades determinadas para restaurar polígonos por sitio especifico de afectación que será forestado y/o reforestado.</w:t>
      </w:r>
    </w:p>
    <w:p w14:paraId="6BFBCF17"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36449EF7"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III CRITERIOS DE SELECCIÓN Y DETERMINACIÓN DE LA MEZCLA DE ESPECIES POR TIPO DE ECOSISTEMA QUE RECORRE EL TRAZO DE PROYECTO.</w:t>
      </w:r>
    </w:p>
    <w:p w14:paraId="01933C15"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III.1 Justificación y criterios empleados para determinar la proporción o mezcla de especies que serán utilizadas en cada polígono sujeto de forestación y/o reforestación.</w:t>
      </w:r>
    </w:p>
    <w:p w14:paraId="087496A6"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III.2 Densidad de plantación determinada por unidad de superficie y tipo de ecosistema forestal que recorre el trazo de proyecto.</w:t>
      </w:r>
    </w:p>
    <w:p w14:paraId="7BC40770"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III.3 Determinación y justificación de la superficie total motivo de ejecución de acciones de forestación y/o reforestación.</w:t>
      </w:r>
    </w:p>
    <w:p w14:paraId="2A5E54AE"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7FE3522D"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IV DESCRIPCIÓN DE LAS OBRAS DE FORESTACIÓN, REFORESTACIÓN DE LAS ÁREAS DE TRABAJO.</w:t>
      </w:r>
    </w:p>
    <w:p w14:paraId="4ED486AD"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IV.1 Reconformación de la topografía, método y distancia de plantación de acuerdo con las características biológicas de las especies a utilizar.</w:t>
      </w:r>
    </w:p>
    <w:p w14:paraId="4A3F7E47"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IV.2 Manejo técnico de la forestación y/o reforestación de áreas afectadas temporalmente, desde la fase de plantación hasta la etapa de establecimiento del arbolado o las especies plantadas.</w:t>
      </w:r>
    </w:p>
    <w:p w14:paraId="00DC450F"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 xml:space="preserve">IV.3 Delimitación y localización de sitios degradados como superficies alternativas, para en su caso, llevar a cabo la realización de acciones de forestación y/o de reforestación. </w:t>
      </w:r>
    </w:p>
    <w:p w14:paraId="1D520D12"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6FCC1CFE"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 MEDIDAS DE CORRECCIÓN EN CASO DE SOBREVIVENCIA MENOR AL 80% DE INDIVIDUOS PLANTADOS EN LOS SITIOS DEFINITIVOS.</w:t>
      </w:r>
    </w:p>
    <w:p w14:paraId="04811D1F"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V.1 Manejo técnico y traslado desde el sitio de rescate y/o el vivero de rehabilitación, hasta el sitio de plantación definitivo, así como procedimiento de reposición de arbolado o especies plantadas muertas.</w:t>
      </w:r>
    </w:p>
    <w:p w14:paraId="6846EC3A"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351B6CA9"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 INDICADORES DE DESEMPEÑO Y ÉXITO PARA EVALUAR LA EFICIENCIA DEL PROGRAMA.</w:t>
      </w:r>
    </w:p>
    <w:p w14:paraId="782453F3" w14:textId="56D08048"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 xml:space="preserve">VI.1 Justificación y definición de indicadores de seguimiento, parámetros de evaluación de los mismos y umbrales de alarma determinados para evaluar el éxito y la eficacia de las acciones </w:t>
      </w:r>
      <w:r w:rsidR="00D17BA5" w:rsidRPr="006312C2">
        <w:rPr>
          <w:rFonts w:ascii="Arial" w:hAnsi="Arial" w:cs="Arial"/>
          <w:bCs/>
          <w:sz w:val="20"/>
          <w:szCs w:val="20"/>
        </w:rPr>
        <w:t>de forestación</w:t>
      </w:r>
      <w:r w:rsidRPr="006312C2">
        <w:rPr>
          <w:rFonts w:ascii="Arial" w:hAnsi="Arial" w:cs="Arial"/>
          <w:bCs/>
          <w:sz w:val="20"/>
          <w:szCs w:val="20"/>
        </w:rPr>
        <w:t xml:space="preserve"> y/o de reforestación.</w:t>
      </w:r>
    </w:p>
    <w:p w14:paraId="65C3002F"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VII CATALOGO DE CONCEPTOS DE TRABAJO.</w:t>
      </w:r>
    </w:p>
    <w:p w14:paraId="04EAEFEE"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VII.1 Requerimientos de personal, materiales y equipo.</w:t>
      </w:r>
    </w:p>
    <w:p w14:paraId="440343AB" w14:textId="77777777" w:rsidR="006F4DCB" w:rsidRPr="006312C2" w:rsidRDefault="006F4DCB" w:rsidP="006F4DCB">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VII.2 Memoria de cálculo de la integración de precios unitarios para ejecutar las acciones de reforestación, forestación y/o arborización de polígonos.</w:t>
      </w:r>
    </w:p>
    <w:p w14:paraId="4C47D887"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7B4A91F9"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VIII PROGRAMA DE ACTIVIDADES (DIAGRAMA DE GANTT / MÍNIMO 3 AÑOS DE SEGUIMIENTO).</w:t>
      </w:r>
    </w:p>
    <w:p w14:paraId="76CF02FA"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7EB22508"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IX RESPONSABLE DE LAS ACCIONES.</w:t>
      </w:r>
    </w:p>
    <w:p w14:paraId="1343999F"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p>
    <w:p w14:paraId="23692A07"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BIBLIOGRAFÍA.</w:t>
      </w:r>
    </w:p>
    <w:p w14:paraId="147E0A0A" w14:textId="77777777" w:rsidR="006F4DCB" w:rsidRPr="006312C2" w:rsidRDefault="006F4DCB" w:rsidP="006F4DCB">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ANEXOS.</w:t>
      </w:r>
    </w:p>
    <w:p w14:paraId="4253DDA7" w14:textId="77777777" w:rsidR="006F4DCB" w:rsidRPr="006312C2" w:rsidRDefault="006F4DCB" w:rsidP="006F4DCB">
      <w:pPr>
        <w:autoSpaceDE w:val="0"/>
        <w:autoSpaceDN w:val="0"/>
        <w:adjustRightInd w:val="0"/>
        <w:spacing w:after="0" w:line="240" w:lineRule="auto"/>
        <w:jc w:val="both"/>
        <w:rPr>
          <w:rFonts w:ascii="Arial" w:hAnsi="Arial" w:cs="Arial"/>
          <w:b/>
          <w:sz w:val="20"/>
          <w:szCs w:val="20"/>
        </w:rPr>
      </w:pPr>
    </w:p>
    <w:p w14:paraId="753BB364" w14:textId="77777777" w:rsidR="006F4DCB" w:rsidRPr="006312C2" w:rsidRDefault="006F4DCB" w:rsidP="00D4376C">
      <w:pPr>
        <w:pStyle w:val="Prrafodelista"/>
        <w:numPr>
          <w:ilvl w:val="0"/>
          <w:numId w:val="17"/>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ALCANCES ESPERADOS.</w:t>
      </w:r>
    </w:p>
    <w:p w14:paraId="46A376C6" w14:textId="77777777" w:rsidR="006F4DCB" w:rsidRPr="006312C2" w:rsidRDefault="006F4DCB" w:rsidP="006F4DCB">
      <w:pPr>
        <w:spacing w:after="0" w:line="240" w:lineRule="auto"/>
        <w:jc w:val="both"/>
        <w:rPr>
          <w:rFonts w:ascii="Arial" w:hAnsi="Arial" w:cs="Arial"/>
          <w:b/>
          <w:bCs/>
          <w:kern w:val="28"/>
          <w:sz w:val="20"/>
          <w:szCs w:val="20"/>
        </w:rPr>
      </w:pPr>
      <w:r w:rsidRPr="006312C2">
        <w:rPr>
          <w:rFonts w:ascii="Arial" w:hAnsi="Arial" w:cs="Arial"/>
          <w:b/>
          <w:sz w:val="20"/>
          <w:szCs w:val="20"/>
        </w:rPr>
        <w:t>Antecedentes</w:t>
      </w:r>
      <w:r w:rsidRPr="006312C2">
        <w:rPr>
          <w:rFonts w:ascii="Arial" w:hAnsi="Arial" w:cs="Arial"/>
          <w:b/>
          <w:bCs/>
          <w:kern w:val="28"/>
          <w:sz w:val="20"/>
          <w:szCs w:val="20"/>
        </w:rPr>
        <w:t>.</w:t>
      </w:r>
    </w:p>
    <w:p w14:paraId="767FFD5E" w14:textId="5C711D86"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 xml:space="preserve">Indicar las siglas y la fecha de emisión del oficio resolutivo de autorización condicionada, el nombre del proyecto, número de condicionante y las acciones a las que se referirá la elaboración del documento técnico con </w:t>
      </w:r>
      <w:r w:rsidR="00E26659" w:rsidRPr="00E26659">
        <w:rPr>
          <w:rFonts w:ascii="Arial" w:hAnsi="Arial" w:cs="Arial"/>
          <w:sz w:val="20"/>
          <w:szCs w:val="20"/>
          <w:highlight w:val="cyan"/>
        </w:rPr>
        <w:t>la actualización del Programa</w:t>
      </w:r>
      <w:r w:rsidR="00E26659" w:rsidRPr="00E26659">
        <w:rPr>
          <w:rFonts w:ascii="Arial" w:hAnsi="Arial" w:cs="Arial"/>
          <w:b/>
          <w:sz w:val="20"/>
          <w:szCs w:val="20"/>
          <w:highlight w:val="cyan"/>
        </w:rPr>
        <w:t xml:space="preserve"> de Reforestación</w:t>
      </w:r>
      <w:r w:rsidR="00442DA9">
        <w:rPr>
          <w:rFonts w:ascii="Arial" w:hAnsi="Arial" w:cs="Arial"/>
          <w:b/>
          <w:sz w:val="20"/>
          <w:szCs w:val="20"/>
        </w:rPr>
        <w:t>.</w:t>
      </w:r>
    </w:p>
    <w:p w14:paraId="2727EE58"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I</w:t>
      </w:r>
      <w:r w:rsidRPr="006312C2">
        <w:rPr>
          <w:rFonts w:ascii="Arial" w:hAnsi="Arial" w:cs="Arial"/>
          <w:bCs/>
          <w:sz w:val="20"/>
          <w:szCs w:val="20"/>
        </w:rPr>
        <w:t>.</w:t>
      </w:r>
    </w:p>
    <w:p w14:paraId="41EF6EB9"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La introducción debe señalar en forma resumida las características de la vía general de comunicación de que se trate, señalando si se construirá una obra nueva, una ampliación y/o una modificación del trazo original. Indicar los puntos de inicio y término de obra, los del eje del trazo y los vértices del cuadrante donde se localiza el SAR determinado en la MIA-R del proyecto autorizado de manera condicionada, en proyección de coordenadas UTM o geográficas.</w:t>
      </w:r>
    </w:p>
    <w:p w14:paraId="64109BDB" w14:textId="77777777" w:rsidR="00EA2ABC" w:rsidRPr="006312C2" w:rsidRDefault="00EA2ABC" w:rsidP="006F4DCB">
      <w:pPr>
        <w:spacing w:after="0" w:line="240" w:lineRule="auto"/>
        <w:jc w:val="both"/>
        <w:rPr>
          <w:rFonts w:ascii="Arial" w:hAnsi="Arial" w:cs="Arial"/>
          <w:bCs/>
          <w:sz w:val="20"/>
          <w:szCs w:val="20"/>
        </w:rPr>
      </w:pPr>
    </w:p>
    <w:p w14:paraId="1977975C"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Los objetivos y alcances deberán estar estrechamente vinculados al cumplimiento de las acciones que se establezcan, en la MIA-R autorizada y los Términos y Condicionantes del Resolutivo emitido por la autoridad competente, así como con todas las medidas preventivas y de mitigación ambiental de impactos que serán abordadas en el documento técnico que se elabora.</w:t>
      </w:r>
    </w:p>
    <w:p w14:paraId="288DD427" w14:textId="77777777" w:rsidR="00EA2ABC" w:rsidRPr="006312C2" w:rsidRDefault="00EA2ABC" w:rsidP="006F4DCB">
      <w:pPr>
        <w:spacing w:after="0" w:line="240" w:lineRule="auto"/>
        <w:jc w:val="both"/>
        <w:rPr>
          <w:rFonts w:ascii="Arial" w:hAnsi="Arial" w:cs="Arial"/>
          <w:bCs/>
          <w:sz w:val="20"/>
          <w:szCs w:val="20"/>
        </w:rPr>
      </w:pPr>
    </w:p>
    <w:p w14:paraId="1BF66A55"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Incluir mapa, imagen de satélite o plano reciente, con una planta general del proyecto, donde se localicen la ruta del trazo y las áreas donde serán llevadas a cabo las Acciones de Reforestación, además de aquellas donde se identificó la necesidad de llevar a cabo medidas complementarias o adicionales de mitigación ambiental de impactos, al interior de los ceros, las zonas de afectación directa o el SAR de proyecto.</w:t>
      </w:r>
    </w:p>
    <w:p w14:paraId="575A0469" w14:textId="77777777" w:rsidR="006F4DCB" w:rsidRPr="006312C2" w:rsidRDefault="006F4DCB" w:rsidP="006F4DCB">
      <w:pPr>
        <w:spacing w:after="0" w:line="240" w:lineRule="auto"/>
        <w:jc w:val="both"/>
        <w:rPr>
          <w:rFonts w:ascii="Arial" w:hAnsi="Arial" w:cs="Arial"/>
          <w:bCs/>
          <w:sz w:val="20"/>
          <w:szCs w:val="20"/>
        </w:rPr>
      </w:pPr>
    </w:p>
    <w:p w14:paraId="33681F90"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II</w:t>
      </w:r>
      <w:r w:rsidRPr="006312C2">
        <w:rPr>
          <w:rFonts w:ascii="Arial" w:hAnsi="Arial" w:cs="Arial"/>
          <w:bCs/>
          <w:sz w:val="20"/>
          <w:szCs w:val="20"/>
        </w:rPr>
        <w:t>.</w:t>
      </w:r>
    </w:p>
    <w:p w14:paraId="3C8FB4F9"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Describir de manera sintetizada las características ambientales existentes al interior del SAR de proyecto, además de las condiciones presentes en las superficies que resultarán afectadas entre líneas de ceros y/o las áreas de ocupación temporal, destinadas a la ubicación de obras provisionales de apoyo, con el objeto de exponer un precedente del estado de conservación que guardan a lo largo de la ruta del trazo, previo a la ejecución de las obras y actividades de desmonte, despalmes, la construcción de obras de drenaje y/o de infraestructura coaligada al cuerpo carretero.</w:t>
      </w:r>
    </w:p>
    <w:p w14:paraId="6C380988" w14:textId="77777777" w:rsidR="00EA2ABC" w:rsidRPr="006312C2" w:rsidRDefault="00EA2ABC" w:rsidP="006F4DCB">
      <w:pPr>
        <w:spacing w:after="0" w:line="240" w:lineRule="auto"/>
        <w:jc w:val="both"/>
        <w:rPr>
          <w:rFonts w:ascii="Arial" w:hAnsi="Arial" w:cs="Arial"/>
          <w:bCs/>
          <w:sz w:val="20"/>
          <w:szCs w:val="20"/>
        </w:rPr>
      </w:pPr>
    </w:p>
    <w:p w14:paraId="701E903E"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Es obligatorio e inexcusable que en este capítulo se especifique con precisión, la superficie total que será motivo de las obras de restitución de la cubierta forestal, las dimensiones, número y ubicación georreferenciada de los polígonos, así como la composición florística actual de las áreas de afectación directa, y en su caso, de las unidades ambientales del SAR donde serán llevadas a cabo o se propondrá la realización de acciones de repoblamiento forestal multiespecifico (forestación y/o reforestación), de tal manera se puedan justificar plenamente, los criterios de selección y la mezcla de especies que serán determinadas por sitio especifico, lo cual forzosamente deberá estar vinculado con los resultados y datos obtenidos en el programa paralelo de rescate y reubicación de flora silvestre, y en su caso, con los registros del Estudio Técnico Justificativo que se realice para solicitar autorización de cambio de uso del suelo y poder construir el proyecto carretero de que se trate. En complemento a lo anterior y en caso de así requerirse, deberá procederse a la ejecución de trabajos de prospección de campo, para requisitar en forma adecuada la información que será precisada en este apartado.</w:t>
      </w:r>
    </w:p>
    <w:p w14:paraId="3CD2929A" w14:textId="77777777" w:rsidR="00EA2ABC" w:rsidRPr="006312C2" w:rsidRDefault="00EA2ABC" w:rsidP="006F4DCB">
      <w:pPr>
        <w:spacing w:after="0" w:line="240" w:lineRule="auto"/>
        <w:jc w:val="both"/>
        <w:rPr>
          <w:rFonts w:ascii="Arial" w:hAnsi="Arial" w:cs="Arial"/>
          <w:bCs/>
          <w:sz w:val="20"/>
          <w:szCs w:val="20"/>
        </w:rPr>
      </w:pPr>
    </w:p>
    <w:p w14:paraId="5F9087EB"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De igual manera, puesto que las obras y actividades inherentes al repoblamiento forestal multiespecifico, no solo se circunscriben a la plantación de árboles, arbustos, cactáceas y/o suculentas diversas, en función de las características de los terrenos forestales que serán rehabilitados o restaurados, es necesario e ineludible, se establezcan y determinen el tipo de obras que deberán ser ejecutadas, para que independiente de las obras de conservación y restauración se suelos que pudieran ser llevadas a cabo -de conformidad con el documento paralelo especifico-, se precisen los trabajos requeridos para acondicionar y reconformar hasta donde sea posible, la topografía original de las áreas de afectación ,y se proporcione a las plantas una cepa y las condiciones necesarias para lograr un óptimo prendimiento.</w:t>
      </w:r>
    </w:p>
    <w:p w14:paraId="46BB23B4" w14:textId="77777777" w:rsidR="006F4DCB" w:rsidRPr="006312C2" w:rsidRDefault="006F4DCB" w:rsidP="006F4DCB">
      <w:pPr>
        <w:spacing w:after="0" w:line="240" w:lineRule="auto"/>
        <w:jc w:val="both"/>
        <w:rPr>
          <w:rFonts w:ascii="Arial" w:hAnsi="Arial" w:cs="Arial"/>
          <w:bCs/>
          <w:sz w:val="20"/>
          <w:szCs w:val="20"/>
        </w:rPr>
      </w:pPr>
    </w:p>
    <w:p w14:paraId="1455885C"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III</w:t>
      </w:r>
      <w:r w:rsidRPr="006312C2">
        <w:rPr>
          <w:rFonts w:ascii="Arial" w:hAnsi="Arial" w:cs="Arial"/>
          <w:bCs/>
          <w:sz w:val="20"/>
          <w:szCs w:val="20"/>
        </w:rPr>
        <w:t>.</w:t>
      </w:r>
    </w:p>
    <w:p w14:paraId="305CEE57" w14:textId="619AB71C"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 xml:space="preserve">Los criterios de selección y la determinación de la mezcla de especies que serán utilizadas en el programa de Reforestación, deberán precisarse y justificarse en base a los tipos de vegetación, la estructura y composición florística determinada para cada polígono de afectación a lo largo de la ruta del trazo, y la importancia o el valor ambiental de las especies consideradas para su rescate y reubicación (interés biológico-ecológico o estatus de protección en la NOM-059-SEMARNAT-2001), mismas que estarán referidas en las bases de datos del programa paralelo de Acciones de Rescate y Reubicación de Flora Silvestre, por lo cual la principal fuente de suministro de planta que deberá ser contemplada para el efecto, será el volumen y número de ejemplares que provengan de dicho programa en comento. </w:t>
      </w:r>
      <w:r w:rsidR="00E26659" w:rsidRPr="006312C2">
        <w:rPr>
          <w:rFonts w:ascii="Arial" w:hAnsi="Arial" w:cs="Arial"/>
          <w:bCs/>
          <w:sz w:val="20"/>
          <w:szCs w:val="20"/>
        </w:rPr>
        <w:t>Asimismo,</w:t>
      </w:r>
      <w:r w:rsidRPr="006312C2">
        <w:rPr>
          <w:rFonts w:ascii="Arial" w:hAnsi="Arial" w:cs="Arial"/>
          <w:bCs/>
          <w:sz w:val="20"/>
          <w:szCs w:val="20"/>
        </w:rPr>
        <w:t xml:space="preserve"> la proporción que se determine por tipo de ecosistema que recorra el proyecto, deberá estar acorde con densidad de plantación especificada en la Tabla 3 del Acuerdo mediante el cual se expiden los costos de referencia para reforestación o restauración y su mantenimiento para compensación ambiental por cambio de uso de suelo en terrenos forestales y la metodología para su estimación (D.O.F. 12-abril-06).</w:t>
      </w:r>
    </w:p>
    <w:p w14:paraId="754F02DF" w14:textId="77777777" w:rsidR="00EA2ABC" w:rsidRPr="006312C2" w:rsidRDefault="00EA2ABC" w:rsidP="006F4DCB">
      <w:pPr>
        <w:spacing w:after="0" w:line="240" w:lineRule="auto"/>
        <w:jc w:val="both"/>
        <w:rPr>
          <w:rFonts w:ascii="Arial" w:hAnsi="Arial" w:cs="Arial"/>
          <w:bCs/>
          <w:sz w:val="20"/>
          <w:szCs w:val="20"/>
        </w:rPr>
      </w:pPr>
    </w:p>
    <w:p w14:paraId="78304CEE"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Del mismo modo e independientemente de que el resolutivo de autorización condicionada emitido por la DGIRA ordene una superficie específica, deberá realizarse el cálculo correspondiente para determinar y justificar la extensión total que debe ser motivo de las tareas de forestación y/o de reforestación, de conformidad con los lineamientos establecidos en el Acuerdo por el que se establecen los niveles de equivalencia para la compensación ambiental por el cambio de uso de suelo en terrenos forestales, los criterios técnicos y el método que deberán observarse para su determinación (D.O.F. 28-septiembre-2005).</w:t>
      </w:r>
    </w:p>
    <w:p w14:paraId="732E188C" w14:textId="77777777" w:rsidR="00EA2ABC" w:rsidRPr="006312C2" w:rsidRDefault="00EA2ABC" w:rsidP="006F4DCB">
      <w:pPr>
        <w:spacing w:after="0" w:line="240" w:lineRule="auto"/>
        <w:jc w:val="both"/>
        <w:rPr>
          <w:rFonts w:ascii="Arial" w:hAnsi="Arial" w:cs="Arial"/>
          <w:bCs/>
          <w:sz w:val="20"/>
          <w:szCs w:val="20"/>
        </w:rPr>
      </w:pPr>
    </w:p>
    <w:p w14:paraId="700431AE"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Analizar la factibilidad técnica y la congruencia de establecer nuevamente en las superficies del derecho de vía y/o las áreas de ocupación temporal que serán revegetadas, especies listadas en la NOM-059-SEMARNAT-2001; o definir si lo recomendable será su traslado hacia zonas forestales deterioradas -con fines de restauración-, o bien si lo preferible es su reubicación en ecosistemas forestales bien conservados y/o áreas naturales protegidas cercanas a la ruta del trazo. Tener presente que las propuestas planteadas en el documento que se elabora, básicamente se orientan a cubrir la variable inherente a la composición de la diversidad florística en el estrato arbóreo, pues con mucho resulta imposible en la práctica, poder recuperar de facto las componentes relativas a la estructura y función de los pisos del dosel forestal.</w:t>
      </w:r>
    </w:p>
    <w:p w14:paraId="6BF2DDB7" w14:textId="77777777" w:rsidR="006F4DCB" w:rsidRPr="006312C2" w:rsidRDefault="006F4DCB" w:rsidP="006F4DCB">
      <w:pPr>
        <w:spacing w:after="0" w:line="240" w:lineRule="auto"/>
        <w:jc w:val="both"/>
        <w:rPr>
          <w:rFonts w:ascii="Arial" w:hAnsi="Arial" w:cs="Arial"/>
          <w:bCs/>
          <w:sz w:val="20"/>
          <w:szCs w:val="20"/>
        </w:rPr>
      </w:pPr>
    </w:p>
    <w:p w14:paraId="5F3098E9"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IV</w:t>
      </w:r>
      <w:r w:rsidRPr="006312C2">
        <w:rPr>
          <w:rFonts w:ascii="Arial" w:hAnsi="Arial" w:cs="Arial"/>
          <w:bCs/>
          <w:sz w:val="20"/>
          <w:szCs w:val="20"/>
        </w:rPr>
        <w:t>.</w:t>
      </w:r>
    </w:p>
    <w:p w14:paraId="6666FDFB"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Previo a la forestación y/o reforestación de las áreas de afectación directa -ubicadas entre líneas de ceros o los sitios de ocupación temporal-, deberá restaurarse en la medida de lo posible, el estado original de las superficies impactadas con la construcción del proyecto, por lo que en este sentido deberán describirse las técnicas, acciones y procedimientos a ejecutar, para rehabilitar los polígonos donde será llevada a cabo la plantación de ejemplares procedentes del programa de rescate y reubicación de flora silvestre, y/o el establecimiento de especies nativas producidas o adquiridas en vivero (reconformación del relieve y restitución del horizonte orgánico, subsoleo y pasos de rastra para descompactar las fajas sujetas de forestación y/o reforestación, otro). Asimismo deberán precisarse las características y el manejo técnico que será proporcionado de manera preliminar a las especies, así como durante los trabajos de trasplante y mantenimiento de todas las áreas de restauración -preparación del terreno, trazo y diseño del método de plantación, dimensión de las cepas, distancia de entre plantas, densidad de plantación y proporción de la mezcla de especies determinada por unidad de superficie, abono o fertilización, combate de plagas, número y espacio de tiempo entre las labores de poda y deshierbes, otros-; de conformidad con las particularidades biológicas de las especies que correspondan, para el tipo o tipos de vegetación de cada polígono que será restaurado.</w:t>
      </w:r>
    </w:p>
    <w:p w14:paraId="4A70B6A8" w14:textId="77777777" w:rsidR="00EA2ABC" w:rsidRPr="006312C2" w:rsidRDefault="00EA2ABC" w:rsidP="006F4DCB">
      <w:pPr>
        <w:spacing w:after="0" w:line="240" w:lineRule="auto"/>
        <w:jc w:val="both"/>
        <w:rPr>
          <w:rFonts w:ascii="Arial" w:hAnsi="Arial" w:cs="Arial"/>
          <w:bCs/>
          <w:sz w:val="20"/>
          <w:szCs w:val="20"/>
        </w:rPr>
      </w:pPr>
    </w:p>
    <w:p w14:paraId="182A7023"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 xml:space="preserve">En su caso, para dar cumplimiento a los términos y condicionantes del resolutivo de autorización condicionada del proyecto, en lo referente a cubrir la superficie que deberá ser forestada o reforestada, para compensar ambientalmente el cambio de uso de suelo de los terrenos forestales que resultarán afectados con la construcción del cuerpo carretero, deberán localizarse al interior del SAR de proyecto o en las cercanías del mismo, áreas de propiedad pública que presenten estados de deterioro significativo y/o que se encuentren degradadas, para realizar en ellas las acciones de restauración y de forestación o reforestación concernientes al caso. Georreferenciar e incluir mapa, imagen de satélite o plano reciente, donde se muestre la ubicación de estas áreas. </w:t>
      </w:r>
      <w:r w:rsidRPr="006312C2">
        <w:rPr>
          <w:rFonts w:ascii="Arial" w:hAnsi="Arial" w:cs="Arial"/>
          <w:bCs/>
          <w:sz w:val="20"/>
          <w:szCs w:val="20"/>
        </w:rPr>
        <w:lastRenderedPageBreak/>
        <w:t>Por otra parte, deberán especificarse las características del personal que tendrá que ser contratado para la integración de las brigadas responsables de ejecutar las obras y actividades de reforestación, además de los materiales y equipo requeridos para ello.</w:t>
      </w:r>
    </w:p>
    <w:p w14:paraId="2F1C9C0C" w14:textId="77777777" w:rsidR="006F4DCB" w:rsidRPr="006312C2" w:rsidRDefault="006F4DCB" w:rsidP="006F4DCB">
      <w:pPr>
        <w:spacing w:after="0" w:line="240" w:lineRule="auto"/>
        <w:jc w:val="both"/>
        <w:rPr>
          <w:rFonts w:ascii="Arial" w:hAnsi="Arial" w:cs="Arial"/>
          <w:bCs/>
          <w:sz w:val="20"/>
          <w:szCs w:val="20"/>
        </w:rPr>
      </w:pPr>
    </w:p>
    <w:p w14:paraId="611C385A" w14:textId="77777777" w:rsidR="00EA2ABC" w:rsidRPr="006312C2" w:rsidRDefault="00EA2ABC" w:rsidP="006F4DCB">
      <w:pPr>
        <w:spacing w:after="0" w:line="240" w:lineRule="auto"/>
        <w:jc w:val="both"/>
        <w:rPr>
          <w:rFonts w:ascii="Arial" w:hAnsi="Arial" w:cs="Arial"/>
          <w:bCs/>
          <w:sz w:val="20"/>
          <w:szCs w:val="20"/>
        </w:rPr>
      </w:pPr>
    </w:p>
    <w:p w14:paraId="779B4E13"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V</w:t>
      </w:r>
      <w:r w:rsidRPr="006312C2">
        <w:rPr>
          <w:rFonts w:ascii="Arial" w:hAnsi="Arial" w:cs="Arial"/>
          <w:bCs/>
          <w:sz w:val="20"/>
          <w:szCs w:val="20"/>
        </w:rPr>
        <w:t>.</w:t>
      </w:r>
    </w:p>
    <w:p w14:paraId="1C0F2751"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Puesto que el manejo técnico desde la fase de plantación, conjugado con la adecuada realización en tiempo y forma de las labores de mantenimiento, son la pauta para garantizar un prendimiento mayor al 80% de individuos trasplantados, en este capítulo deberán ser descritos en forma precisa, los métodos y procedimientos para llevar a cabo el monitoreo y evaluación de las áreas sujetas de forestación y/o reforestación, para poder dar seguimiento durante un periodo mínimo de tres años, al establecimiento y recuperación definitiva de la cubierta arbórea, en zonas afectadas al interior de los ceros del derecho de vía o las áreas de ocupación temporal, de tal manera se proceda de manera inmediata a la reposición de plantas muertas en los polígonos, o bien se ejecuten medidas emergentes para evitar la muerte y perdida de ejemplares. Es importante señalar que las medidas y disposiciones de carácter técnico que se definan, en lo referente a mantener una sobrevivencia no menor al 80% de los individuos que serán trasplantados en cada polígono, deberán dejar perfectamente esclarecido, que dicho porcentaje deberá guardar forzosamente la proporción de la mezcla de especies que fue determinada por tipo de ecosistema y vegetación forestal, y que sustentaban originalmente los predios que serán motivo de las obras de reforestación.</w:t>
      </w:r>
    </w:p>
    <w:p w14:paraId="0C63FE02" w14:textId="77777777" w:rsidR="006F4DCB" w:rsidRPr="006312C2" w:rsidRDefault="006F4DCB" w:rsidP="006F4DCB">
      <w:pPr>
        <w:spacing w:after="0" w:line="240" w:lineRule="auto"/>
        <w:jc w:val="both"/>
        <w:rPr>
          <w:rFonts w:ascii="Arial" w:hAnsi="Arial" w:cs="Arial"/>
          <w:bCs/>
          <w:sz w:val="20"/>
          <w:szCs w:val="20"/>
        </w:rPr>
      </w:pPr>
    </w:p>
    <w:p w14:paraId="73145350"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VI</w:t>
      </w:r>
      <w:r w:rsidRPr="006312C2">
        <w:rPr>
          <w:rFonts w:ascii="Arial" w:hAnsi="Arial" w:cs="Arial"/>
          <w:bCs/>
          <w:sz w:val="20"/>
          <w:szCs w:val="20"/>
        </w:rPr>
        <w:t>.</w:t>
      </w:r>
    </w:p>
    <w:p w14:paraId="6DCD13EE"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Los indicadores de seguimiento que serán determinados para evaluar el éxito y la eficacia de las obras y actividades de reforestación, deberán justificar y aportar evidencia clara sobre la evolución y recuperación de los pisos que integran el dosel forestal, vinculado al proceso sucesional de desarrollo y distribución de los estratos del mismo, de conformidad con los hábitos de crecimiento y las especies florísticas asociadas por tipo de ecosistema (tolerantes e intolerantes, establecimiento de rastreras, cespitosas, arbustivas, trepadoras, colgantes y en su caso de epifitas), es decir, los parámetros de evaluación y los umbrales de alarma, no solo tendrán que estar definidos por la sobrevivencia y el estado físico o fitosanitario de los árboles, arbustos, cactáceas o suculentas diversas que serán empleadas para la forestación o reforestación de áreas -conservación de la mezcla de especies y proporción utilizada por tipo de vegetación forestal-, sino que deberán plantear métodos para comparar y evaluar el estado que presenta la restitución de la cubierta vegetal original, versus las condiciones de las áreas contiguas que no fueron impactadas, considerando entre otros, además de la adecuada regeneración de la composición florística -según corresponda al segmento o tramo del trazo carretero que será reforestado-, otras que denoten la migración y presencia de fauna silvestre, que implique la vegetación comienza a resultar atrayente como zona de refugio, alimentación o para el establecimiento de madrigueras. El periodo que tendrá que ser considerado para la evaluación de las acciones de forestación y reforestación, así como de los trabajos de rehabilitación de los terrenos forestales, vía la aplicación y seguimiento de los indicadores de éxito, tendrá que ser por un periodo de al menos tres años.</w:t>
      </w:r>
    </w:p>
    <w:p w14:paraId="6F8272A4" w14:textId="77777777" w:rsidR="006F4DCB" w:rsidRPr="006312C2" w:rsidRDefault="006F4DCB" w:rsidP="006F4DCB">
      <w:pPr>
        <w:spacing w:after="0" w:line="240" w:lineRule="auto"/>
        <w:jc w:val="both"/>
        <w:rPr>
          <w:rFonts w:ascii="Arial" w:hAnsi="Arial" w:cs="Arial"/>
          <w:bCs/>
          <w:sz w:val="20"/>
          <w:szCs w:val="20"/>
        </w:rPr>
      </w:pPr>
    </w:p>
    <w:p w14:paraId="7A74EE0B"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VII</w:t>
      </w:r>
      <w:r w:rsidRPr="006312C2">
        <w:rPr>
          <w:rFonts w:ascii="Arial" w:hAnsi="Arial" w:cs="Arial"/>
          <w:bCs/>
          <w:sz w:val="20"/>
          <w:szCs w:val="20"/>
        </w:rPr>
        <w:t>.</w:t>
      </w:r>
    </w:p>
    <w:p w14:paraId="72DD0E8F"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Realizar el análisis e integración de precios unitarios de cada concepto de obra generado para las labores que serán incluidas en el programa Reforestación -conformación de terreno tipo A o B; suministro y colocación de tierra lama para el plantado de árboles, arbustos, cactáceas o suculentas de diferentes especies; subsoleo y pasos de rastra para descompactación de áreas de reforestación; diseño del trazo y apertura de cepas para plantación de diferentes especies; poda, fertilización y combate de plagas, otros-. El análisis desarrollado deberá presentarse en la memoria de cálculo en forma completa, desglosado en costos directos (rendimiento y cantidad de mano de obra + herramienta + materiales + vehículos y equipo), e indirectos (administración central + administración de campo + seguros + fianzas y otros cargos). De manera adicional se deberá estimar el costo de ejecución de medidas de urgente aplicación, tendentes a corregir o evitar se generen efectos detrimentales significativos en los polígonos que serán sujetos de las acciones de forestación, reforestación y/o de restitución del estado original de los terrenos forestales, a causa de la omisión o la falta de realización de las medidas preventivas y de mitigación ambiental de impactos, determinadas en la MIA regional del proyecto que fue autorizado de manera condicionada, y las procedentes que se deriven del propio programa de Acciones de reforestación.</w:t>
      </w:r>
    </w:p>
    <w:p w14:paraId="12AAAF10" w14:textId="77777777" w:rsidR="00EA2ABC" w:rsidRPr="006312C2" w:rsidRDefault="00EA2ABC" w:rsidP="006F4DCB">
      <w:pPr>
        <w:spacing w:after="0" w:line="240" w:lineRule="auto"/>
        <w:jc w:val="both"/>
        <w:rPr>
          <w:rFonts w:ascii="Arial" w:hAnsi="Arial" w:cs="Arial"/>
          <w:bCs/>
          <w:sz w:val="20"/>
          <w:szCs w:val="20"/>
        </w:rPr>
      </w:pPr>
    </w:p>
    <w:p w14:paraId="258479D0"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Tener presente que la cuantificación económica resultante de los volúmenes de obra estimados en el catálogo de conceptos, deberá garantizar ser suficiente para el correcto desarrollo de los trabajos concernientes a la ejecución del programa en elaboración, a modo de poder cubrir el instrumento de garantía o fianza ambiental, inherente a la disponibilidad de recursos que tendrán que ser aplicados en tiempo y forma, durante los periodos de tiempo indicados en el programa de trabajo, el catálogo de conceptos de obra y las acciones de reforestación, en la zona de afectación y de influencia directa, o en el SAR del proyecto carretero de que se trate.</w:t>
      </w:r>
    </w:p>
    <w:p w14:paraId="6641EFC2" w14:textId="77777777" w:rsidR="006F4DCB" w:rsidRPr="006312C2" w:rsidRDefault="006F4DCB" w:rsidP="006F4DCB">
      <w:pPr>
        <w:spacing w:after="0" w:line="240" w:lineRule="auto"/>
        <w:jc w:val="both"/>
        <w:rPr>
          <w:rFonts w:ascii="Arial" w:hAnsi="Arial" w:cs="Arial"/>
          <w:bCs/>
          <w:sz w:val="20"/>
          <w:szCs w:val="20"/>
        </w:rPr>
      </w:pPr>
    </w:p>
    <w:p w14:paraId="0A97E575"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VIII</w:t>
      </w:r>
      <w:r w:rsidRPr="006312C2">
        <w:rPr>
          <w:rFonts w:ascii="Arial" w:hAnsi="Arial" w:cs="Arial"/>
          <w:bCs/>
          <w:sz w:val="20"/>
          <w:szCs w:val="20"/>
        </w:rPr>
        <w:t>.</w:t>
      </w:r>
    </w:p>
    <w:p w14:paraId="004A7646"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Detallar el programa general del presupuesto de inversión en un Diagrama de Gantt, que ofrezca la calendarización del gasto total desagregado en forma mensual, vinculado a la cuantificación monetaria de los volúmenes totales de cada rubro o actividad listada en el catálogo de conceptos de obra, mismo que deberá estar sustentado en el análisis de precios unitarios integrados para las actividades de conformación de terreno tipo A o B; suministro y colocación de tierra lama para el plantado de árboles, arbustos, cactáceas o suculentas de diferentes especies; subsoleo y pasos de rastra para descompactación de áreas de reforestación; diseño del trazo y apertura de cepas para plantación de diferentes especies; poda, fertilización y combate de plagas, u otros, durante la fases de Preparación del Sitio, Construcción, y de Operación y Mantenimiento, lo cual comprende la plantación y las labores de mantenimiento que serán realizadas en las superficies restauradas, forestadas y/o reforestadas, sobre el derecho de vía, o áreas deterioradas existentes en el SAR de proyecto -determinadas para cubrir el ordenamiento legal relativo a la superficie de compensación por el cambio de uso de suelo de terrenos forestales.</w:t>
      </w:r>
    </w:p>
    <w:p w14:paraId="390AAE89" w14:textId="77777777" w:rsidR="00EA2ABC" w:rsidRPr="006312C2" w:rsidRDefault="00EA2ABC" w:rsidP="006F4DCB">
      <w:pPr>
        <w:spacing w:after="0" w:line="240" w:lineRule="auto"/>
        <w:jc w:val="both"/>
        <w:rPr>
          <w:rFonts w:ascii="Arial" w:hAnsi="Arial" w:cs="Arial"/>
          <w:bCs/>
          <w:sz w:val="20"/>
          <w:szCs w:val="20"/>
        </w:rPr>
      </w:pPr>
    </w:p>
    <w:p w14:paraId="43A81AD2"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La calendarización del costo de todas las acciones consideradas deberá cubrir un periodo de seguimiento de por lo menos tres años, diferenciando la inversión requerida, de acuerdo con el catálogo de conceptos y las obras o actividades que serán llevadas a cabo durante ese periodo de tiempo. Georreferenciar en mapas o planos a escala adecuada, la ubicación de las obras y actividades que serán ejecutadas conforme a la programación total de acciones.</w:t>
      </w:r>
    </w:p>
    <w:p w14:paraId="5E3D00C8"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Capítulo IX</w:t>
      </w:r>
      <w:r w:rsidRPr="006312C2">
        <w:rPr>
          <w:rFonts w:ascii="Arial" w:hAnsi="Arial" w:cs="Arial"/>
          <w:bCs/>
          <w:sz w:val="20"/>
          <w:szCs w:val="20"/>
        </w:rPr>
        <w:t>.</w:t>
      </w:r>
    </w:p>
    <w:p w14:paraId="6553D6D7" w14:textId="5E199E8F"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 xml:space="preserve">Precisar de acuerdo a la estructura organizacional que se proponga para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bCs/>
          <w:sz w:val="20"/>
          <w:szCs w:val="20"/>
        </w:rPr>
        <w:t>, quien será la persona o personas responsables de coordinar y dar seguimiento a todas las acciones y actividades requeridas para el cumplimiento de las tareas señaladas en este documento, indicando el cargo, la dirección del centro de trabajo y las funciones que va a desempeñar el personal designado o contratado para la realización de las actividades programadas.</w:t>
      </w:r>
    </w:p>
    <w:p w14:paraId="5C65DC4E" w14:textId="77777777" w:rsidR="006F4DCB" w:rsidRPr="006312C2" w:rsidRDefault="006F4DCB" w:rsidP="006F4DCB">
      <w:pPr>
        <w:spacing w:after="0" w:line="240" w:lineRule="auto"/>
        <w:jc w:val="both"/>
        <w:rPr>
          <w:rFonts w:ascii="Arial" w:hAnsi="Arial" w:cs="Arial"/>
          <w:bCs/>
          <w:sz w:val="20"/>
          <w:szCs w:val="20"/>
        </w:rPr>
      </w:pPr>
    </w:p>
    <w:p w14:paraId="4AC1933F"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Bibliografía</w:t>
      </w:r>
      <w:r w:rsidRPr="006312C2">
        <w:rPr>
          <w:rFonts w:ascii="Arial" w:hAnsi="Arial" w:cs="Arial"/>
          <w:bCs/>
          <w:sz w:val="20"/>
          <w:szCs w:val="20"/>
        </w:rPr>
        <w:t>.</w:t>
      </w:r>
    </w:p>
    <w:p w14:paraId="7F3ABBD6" w14:textId="753089D2"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Cs/>
          <w:sz w:val="20"/>
          <w:szCs w:val="20"/>
        </w:rPr>
        <w:t>Especificar las fuentes de información consultadas para determinar las metodologías y técnicas que serán utilizadas para el diseño del trazo y la distancia entre especies, el método de plantación, las labores culturales de mantenimiento –riego, podas, deshierbes, fertilización, podas, combate de plagas y enfermedades, labores de prevención de incendios forestales u otros</w:t>
      </w:r>
      <w:r w:rsidR="00442DA9" w:rsidRPr="006312C2">
        <w:rPr>
          <w:rFonts w:ascii="Arial" w:hAnsi="Arial" w:cs="Arial"/>
          <w:bCs/>
          <w:sz w:val="20"/>
          <w:szCs w:val="20"/>
        </w:rPr>
        <w:t>-.</w:t>
      </w:r>
      <w:r w:rsidRPr="006312C2">
        <w:rPr>
          <w:rFonts w:ascii="Arial" w:hAnsi="Arial" w:cs="Arial"/>
          <w:bCs/>
          <w:sz w:val="20"/>
          <w:szCs w:val="20"/>
        </w:rPr>
        <w:t xml:space="preserve"> </w:t>
      </w:r>
      <w:r w:rsidR="00442DA9" w:rsidRPr="006312C2">
        <w:rPr>
          <w:rFonts w:ascii="Arial" w:hAnsi="Arial" w:cs="Arial"/>
          <w:bCs/>
          <w:sz w:val="20"/>
          <w:szCs w:val="20"/>
        </w:rPr>
        <w:t>Asimismo,</w:t>
      </w:r>
      <w:r w:rsidRPr="006312C2">
        <w:rPr>
          <w:rFonts w:ascii="Arial" w:hAnsi="Arial" w:cs="Arial"/>
          <w:bCs/>
          <w:sz w:val="20"/>
          <w:szCs w:val="20"/>
        </w:rPr>
        <w:t xml:space="preserve"> indicar la fuente donde se obtuvieron los rendimientos considerados para el análisis e integración de precios unitarios que dio origen a los conceptos listados en el catálogo correspondiente, así como las metodologías y el nombre de los programas o softwares de calculo que fueron empleados para el efecto.</w:t>
      </w:r>
    </w:p>
    <w:p w14:paraId="0B450CC9" w14:textId="77777777" w:rsidR="006F4DCB" w:rsidRPr="006312C2" w:rsidRDefault="006F4DCB" w:rsidP="006F4DCB">
      <w:pPr>
        <w:spacing w:after="0" w:line="240" w:lineRule="auto"/>
        <w:jc w:val="both"/>
        <w:rPr>
          <w:rFonts w:ascii="Arial" w:hAnsi="Arial" w:cs="Arial"/>
          <w:bCs/>
          <w:sz w:val="20"/>
          <w:szCs w:val="20"/>
        </w:rPr>
      </w:pPr>
    </w:p>
    <w:p w14:paraId="73084139"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Anexos</w:t>
      </w:r>
      <w:r w:rsidRPr="006312C2">
        <w:rPr>
          <w:rFonts w:ascii="Arial" w:hAnsi="Arial" w:cs="Arial"/>
          <w:bCs/>
          <w:sz w:val="20"/>
          <w:szCs w:val="20"/>
        </w:rPr>
        <w:t>.</w:t>
      </w:r>
    </w:p>
    <w:p w14:paraId="1EBB2F7B"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Bitácoras de campo</w:t>
      </w:r>
      <w:r w:rsidRPr="006312C2">
        <w:rPr>
          <w:rFonts w:ascii="Arial" w:hAnsi="Arial" w:cs="Arial"/>
          <w:bCs/>
          <w:sz w:val="20"/>
          <w:szCs w:val="20"/>
        </w:rPr>
        <w:t>: Bitácoras o bases de datos en archivo electrónico, con el registro de la composición florística, misma que fue empleada para determinar la proporción y mezcla de especies que fue establecida en cada polígono sujeto de las acciones de restauración, forestación y/o reforestación.</w:t>
      </w:r>
    </w:p>
    <w:p w14:paraId="0E193A42" w14:textId="77777777" w:rsidR="006F4DCB" w:rsidRPr="006312C2" w:rsidRDefault="006F4DCB" w:rsidP="006F4DCB">
      <w:pPr>
        <w:spacing w:after="0" w:line="240" w:lineRule="auto"/>
        <w:jc w:val="both"/>
        <w:rPr>
          <w:rFonts w:ascii="Arial" w:hAnsi="Arial" w:cs="Arial"/>
          <w:bCs/>
          <w:sz w:val="20"/>
          <w:szCs w:val="20"/>
        </w:rPr>
      </w:pPr>
    </w:p>
    <w:p w14:paraId="78DCAEC5"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Planos de localización</w:t>
      </w:r>
      <w:r w:rsidRPr="006312C2">
        <w:rPr>
          <w:rFonts w:ascii="Arial" w:hAnsi="Arial" w:cs="Arial"/>
          <w:bCs/>
          <w:sz w:val="20"/>
          <w:szCs w:val="20"/>
        </w:rPr>
        <w:t>: Planos, mapas o imágenes de satélite que fueron utilizadas para localizar y ubicar los polígonos donde serán llevadas a cabo las labores de restauración, forestación y/o reforestación.</w:t>
      </w:r>
    </w:p>
    <w:p w14:paraId="4529AFA1" w14:textId="77777777" w:rsidR="006F4DCB" w:rsidRPr="006312C2" w:rsidRDefault="006F4DCB" w:rsidP="006F4DCB">
      <w:pPr>
        <w:spacing w:after="0" w:line="240" w:lineRule="auto"/>
        <w:jc w:val="both"/>
        <w:rPr>
          <w:rFonts w:ascii="Arial" w:hAnsi="Arial" w:cs="Arial"/>
          <w:bCs/>
          <w:sz w:val="20"/>
          <w:szCs w:val="20"/>
        </w:rPr>
      </w:pPr>
    </w:p>
    <w:p w14:paraId="6B439B43"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Fotografías</w:t>
      </w:r>
      <w:r w:rsidRPr="006312C2">
        <w:rPr>
          <w:rFonts w:ascii="Arial" w:hAnsi="Arial" w:cs="Arial"/>
          <w:bCs/>
          <w:sz w:val="20"/>
          <w:szCs w:val="20"/>
        </w:rPr>
        <w:t xml:space="preserve">: Archivos fotográficos que muestren el estado de conservación de los sitios y tipos de vegetación, previo a las labores de desmonte, y que ofrezcan evidencia de la correcta realización de actividades y ejecución de las técnicas empleadas para llevar a cabo las acciones de restauración, forestación y/o reforestación. Las </w:t>
      </w:r>
      <w:r w:rsidRPr="006312C2">
        <w:rPr>
          <w:rFonts w:ascii="Arial" w:hAnsi="Arial" w:cs="Arial"/>
          <w:bCs/>
          <w:sz w:val="20"/>
          <w:szCs w:val="20"/>
        </w:rPr>
        <w:lastRenderedPageBreak/>
        <w:t xml:space="preserve">fotografías deberán acompañarse de pie de foto que contenga una descripción de los aspectos más importantes a destacar. </w:t>
      </w:r>
    </w:p>
    <w:p w14:paraId="1BA84923" w14:textId="77777777" w:rsidR="006F4DCB" w:rsidRPr="006312C2" w:rsidRDefault="006F4DCB" w:rsidP="006F4DCB">
      <w:pPr>
        <w:spacing w:after="0" w:line="240" w:lineRule="auto"/>
        <w:jc w:val="both"/>
        <w:rPr>
          <w:rFonts w:ascii="Arial" w:hAnsi="Arial" w:cs="Arial"/>
          <w:bCs/>
          <w:sz w:val="20"/>
          <w:szCs w:val="20"/>
        </w:rPr>
      </w:pPr>
    </w:p>
    <w:p w14:paraId="220A777E"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Videos</w:t>
      </w:r>
      <w:r w:rsidRPr="006312C2">
        <w:rPr>
          <w:rFonts w:ascii="Arial" w:hAnsi="Arial" w:cs="Arial"/>
          <w:bCs/>
          <w:sz w:val="20"/>
          <w:szCs w:val="20"/>
        </w:rPr>
        <w:t>: DVD o VCD con filmación de las actividades realizadas a lo largo de la ruta del trazo y/o del SAR de proyecto. Al igual que en el caso anterior, identificar en un plano los sitios donde fueron hechas las tomas e incluir una relación que describa el aspecto que se trata de mostrar en el video.</w:t>
      </w:r>
    </w:p>
    <w:p w14:paraId="0696E3F6" w14:textId="77777777" w:rsidR="006F4DCB" w:rsidRPr="006312C2" w:rsidRDefault="006F4DCB" w:rsidP="006F4DCB">
      <w:pPr>
        <w:spacing w:after="0" w:line="240" w:lineRule="auto"/>
        <w:jc w:val="both"/>
        <w:rPr>
          <w:rFonts w:ascii="Arial" w:hAnsi="Arial" w:cs="Arial"/>
          <w:bCs/>
          <w:sz w:val="20"/>
          <w:szCs w:val="20"/>
        </w:rPr>
      </w:pPr>
    </w:p>
    <w:p w14:paraId="65B3F6E8" w14:textId="77777777" w:rsidR="006F4DCB" w:rsidRPr="006312C2" w:rsidRDefault="006F4DCB" w:rsidP="006F4DCB">
      <w:pPr>
        <w:spacing w:after="0" w:line="240" w:lineRule="auto"/>
        <w:jc w:val="both"/>
        <w:rPr>
          <w:rFonts w:ascii="Arial" w:hAnsi="Arial" w:cs="Arial"/>
          <w:bCs/>
          <w:sz w:val="20"/>
          <w:szCs w:val="20"/>
        </w:rPr>
      </w:pPr>
      <w:r w:rsidRPr="006312C2">
        <w:rPr>
          <w:rFonts w:ascii="Arial" w:hAnsi="Arial" w:cs="Arial"/>
          <w:b/>
          <w:bCs/>
          <w:sz w:val="20"/>
          <w:szCs w:val="20"/>
        </w:rPr>
        <w:t>Metodologías utilizadas</w:t>
      </w:r>
      <w:r w:rsidRPr="006312C2">
        <w:rPr>
          <w:rFonts w:ascii="Arial" w:hAnsi="Arial" w:cs="Arial"/>
          <w:bCs/>
          <w:sz w:val="20"/>
          <w:szCs w:val="20"/>
        </w:rPr>
        <w:t>: En su caso, de aquellas complementarias y/o propuestas para su ejecución en casos especiales o emergentes, y distintas a las que se explicarán y justificarán para su uso en el documento que se elabora. Deberá indicarse el nombre de la técnica, el autor y/o la fuente que lo propone.</w:t>
      </w:r>
    </w:p>
    <w:p w14:paraId="7D52C71D" w14:textId="78130446" w:rsidR="006F4DCB" w:rsidRPr="006312C2" w:rsidRDefault="00430FDA" w:rsidP="00D4376C">
      <w:pPr>
        <w:pStyle w:val="Prrafodelista"/>
        <w:numPr>
          <w:ilvl w:val="0"/>
          <w:numId w:val="16"/>
        </w:numPr>
        <w:autoSpaceDE w:val="0"/>
        <w:autoSpaceDN w:val="0"/>
        <w:adjustRightInd w:val="0"/>
        <w:spacing w:after="0" w:line="240" w:lineRule="auto"/>
        <w:ind w:left="567" w:hanging="567"/>
        <w:jc w:val="both"/>
        <w:rPr>
          <w:rFonts w:ascii="Arial" w:hAnsi="Arial" w:cs="Arial"/>
          <w:b/>
          <w:sz w:val="20"/>
          <w:szCs w:val="20"/>
        </w:rPr>
      </w:pPr>
      <w:r w:rsidRPr="006312C2">
        <w:rPr>
          <w:rFonts w:ascii="Arial" w:hAnsi="Arial" w:cs="Arial"/>
          <w:b/>
          <w:sz w:val="20"/>
          <w:szCs w:val="20"/>
        </w:rPr>
        <w:t xml:space="preserve">PRODUCTOS </w:t>
      </w:r>
      <w:r w:rsidR="006F4DCB" w:rsidRPr="006312C2">
        <w:rPr>
          <w:rFonts w:ascii="Arial" w:hAnsi="Arial" w:cs="Arial"/>
          <w:b/>
          <w:sz w:val="20"/>
          <w:szCs w:val="20"/>
        </w:rPr>
        <w:t>QUE “EL CONTRATISTA” ENTREGARÁ A “LA DEPENDENCIA”.</w:t>
      </w:r>
    </w:p>
    <w:p w14:paraId="6BADA96E" w14:textId="77777777" w:rsidR="006F4DCB" w:rsidRPr="006312C2" w:rsidRDefault="006F4DCB" w:rsidP="006F4DCB">
      <w:pPr>
        <w:pStyle w:val="Prrafodelista"/>
        <w:autoSpaceDE w:val="0"/>
        <w:autoSpaceDN w:val="0"/>
        <w:adjustRightInd w:val="0"/>
        <w:spacing w:after="0" w:line="240" w:lineRule="auto"/>
        <w:ind w:left="709"/>
        <w:jc w:val="both"/>
        <w:rPr>
          <w:rFonts w:ascii="Arial" w:hAnsi="Arial" w:cs="Arial"/>
          <w:b/>
          <w:sz w:val="20"/>
          <w:szCs w:val="20"/>
        </w:rPr>
      </w:pPr>
    </w:p>
    <w:p w14:paraId="0049D195" w14:textId="3EF3E1A1" w:rsidR="006F4DCB" w:rsidRPr="006312C2" w:rsidRDefault="006F4DCB" w:rsidP="00D4376C">
      <w:pPr>
        <w:pStyle w:val="Prrafodelista"/>
        <w:numPr>
          <w:ilvl w:val="0"/>
          <w:numId w:val="25"/>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entregar a “</w:t>
      </w:r>
      <w:r w:rsidRPr="006312C2">
        <w:rPr>
          <w:rFonts w:ascii="Arial" w:hAnsi="Arial" w:cs="Arial"/>
          <w:b/>
          <w:sz w:val="20"/>
          <w:szCs w:val="20"/>
        </w:rPr>
        <w:t>La Dependencia</w:t>
      </w:r>
      <w:r w:rsidRPr="006312C2">
        <w:rPr>
          <w:rFonts w:ascii="Arial" w:hAnsi="Arial" w:cs="Arial"/>
          <w:sz w:val="20"/>
          <w:szCs w:val="20"/>
        </w:rPr>
        <w:t xml:space="preserve">”, como producto de la prestación de servicios que se contratan, consistente en la elaboración de un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sz w:val="20"/>
          <w:szCs w:val="20"/>
        </w:rPr>
        <w:t>; la siguiente información:</w:t>
      </w:r>
    </w:p>
    <w:p w14:paraId="2AF9F4E8" w14:textId="77777777" w:rsidR="006F4DCB" w:rsidRPr="006312C2" w:rsidRDefault="006F4DCB" w:rsidP="00974192">
      <w:pPr>
        <w:spacing w:after="0" w:line="240" w:lineRule="auto"/>
        <w:ind w:left="426" w:hanging="426"/>
        <w:jc w:val="both"/>
        <w:rPr>
          <w:rFonts w:ascii="Arial" w:hAnsi="Arial" w:cs="Arial"/>
          <w:sz w:val="20"/>
          <w:szCs w:val="20"/>
        </w:rPr>
      </w:pPr>
    </w:p>
    <w:p w14:paraId="52352F77" w14:textId="77777777" w:rsidR="006F4DCB" w:rsidRPr="006312C2" w:rsidRDefault="006F4DCB" w:rsidP="00D4376C">
      <w:pPr>
        <w:pStyle w:val="Prrafodelista"/>
        <w:numPr>
          <w:ilvl w:val="0"/>
          <w:numId w:val="25"/>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reportar de manera obligatoria a “</w:t>
      </w:r>
      <w:r w:rsidRPr="006312C2">
        <w:rPr>
          <w:rFonts w:ascii="Arial" w:hAnsi="Arial" w:cs="Arial"/>
          <w:b/>
          <w:sz w:val="20"/>
          <w:szCs w:val="20"/>
        </w:rPr>
        <w:t>La Dependencia</w:t>
      </w:r>
      <w:r w:rsidRPr="006312C2">
        <w:rPr>
          <w:rFonts w:ascii="Arial" w:hAnsi="Arial" w:cs="Arial"/>
          <w:sz w:val="20"/>
          <w:szCs w:val="20"/>
        </w:rPr>
        <w:t>”, en formato digital y a intervalos de 30 días naturales, contados a partir del primer día del inicio del contrato (salvo que se indique un intervalo diferente o una fecha extra por las condiciones mismas del estudio), el avance obtenido para su revisión, lo que se contará como soporte de la estimación correspondiente.</w:t>
      </w:r>
    </w:p>
    <w:p w14:paraId="5D6ABF85" w14:textId="77777777" w:rsidR="006F4DCB" w:rsidRPr="006312C2" w:rsidRDefault="006F4DCB" w:rsidP="00974192">
      <w:pPr>
        <w:pStyle w:val="Prrafodelista"/>
        <w:spacing w:after="0" w:line="240" w:lineRule="auto"/>
        <w:ind w:left="426" w:hanging="426"/>
        <w:jc w:val="both"/>
        <w:rPr>
          <w:rFonts w:ascii="Arial" w:hAnsi="Arial" w:cs="Arial"/>
          <w:sz w:val="20"/>
          <w:szCs w:val="20"/>
        </w:rPr>
      </w:pPr>
    </w:p>
    <w:p w14:paraId="6342429B" w14:textId="4AECE957" w:rsidR="006F4DCB" w:rsidRPr="006312C2" w:rsidRDefault="006F4DCB" w:rsidP="00D4376C">
      <w:pPr>
        <w:pStyle w:val="Prrafodelista"/>
        <w:numPr>
          <w:ilvl w:val="0"/>
          <w:numId w:val="25"/>
        </w:numPr>
        <w:spacing w:after="0" w:line="240" w:lineRule="auto"/>
        <w:ind w:left="426" w:hanging="426"/>
        <w:jc w:val="both"/>
        <w:rPr>
          <w:rFonts w:ascii="Arial" w:hAnsi="Arial" w:cs="Arial"/>
          <w:sz w:val="20"/>
          <w:szCs w:val="20"/>
        </w:rPr>
      </w:pPr>
      <w:r w:rsidRPr="006312C2">
        <w:rPr>
          <w:rFonts w:ascii="Arial" w:hAnsi="Arial" w:cs="Arial"/>
          <w:sz w:val="20"/>
          <w:szCs w:val="20"/>
        </w:rPr>
        <w:t>Una vez manifestada la conformidad de “</w:t>
      </w:r>
      <w:r w:rsidRPr="006312C2">
        <w:rPr>
          <w:rFonts w:ascii="Arial" w:hAnsi="Arial" w:cs="Arial"/>
          <w:b/>
          <w:sz w:val="20"/>
          <w:szCs w:val="20"/>
        </w:rPr>
        <w:t>La Dependencia</w:t>
      </w:r>
      <w:r w:rsidRPr="006312C2">
        <w:rPr>
          <w:rFonts w:ascii="Arial" w:hAnsi="Arial" w:cs="Arial"/>
          <w:sz w:val="20"/>
          <w:szCs w:val="20"/>
        </w:rPr>
        <w:t xml:space="preserve">”, en cuanto al trabajo terminado, se entregará </w:t>
      </w:r>
      <w:r w:rsidRPr="006312C2">
        <w:rPr>
          <w:rFonts w:ascii="Arial" w:hAnsi="Arial" w:cs="Arial"/>
          <w:b/>
          <w:sz w:val="20"/>
          <w:szCs w:val="20"/>
        </w:rPr>
        <w:t>una carpeta impresa</w:t>
      </w:r>
      <w:r w:rsidRPr="006312C2">
        <w:rPr>
          <w:rFonts w:ascii="Arial" w:hAnsi="Arial" w:cs="Arial"/>
          <w:sz w:val="20"/>
          <w:szCs w:val="20"/>
        </w:rPr>
        <w:t xml:space="preserve"> del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sz w:val="20"/>
          <w:szCs w:val="20"/>
        </w:rPr>
        <w:t xml:space="preserve">, en original (texto en blanco y negro, y gráficos y fotografías a color). Misma que será ingresada para su evaluación ante SEMARNAT. </w:t>
      </w:r>
    </w:p>
    <w:p w14:paraId="79A60F64" w14:textId="77777777" w:rsidR="006F4DCB" w:rsidRPr="006312C2" w:rsidRDefault="006F4DCB" w:rsidP="00974192">
      <w:pPr>
        <w:pStyle w:val="Prrafodelista"/>
        <w:ind w:left="426" w:hanging="426"/>
        <w:rPr>
          <w:rFonts w:ascii="Arial" w:hAnsi="Arial" w:cs="Arial"/>
          <w:sz w:val="20"/>
          <w:szCs w:val="20"/>
        </w:rPr>
      </w:pPr>
    </w:p>
    <w:p w14:paraId="000226BA" w14:textId="5C65046C" w:rsidR="006F4DCB" w:rsidRPr="006312C2" w:rsidRDefault="006F4DCB" w:rsidP="00D4376C">
      <w:pPr>
        <w:pStyle w:val="Prrafodelista"/>
        <w:numPr>
          <w:ilvl w:val="0"/>
          <w:numId w:val="25"/>
        </w:numPr>
        <w:spacing w:after="0" w:line="240" w:lineRule="auto"/>
        <w:ind w:left="426" w:hanging="426"/>
        <w:jc w:val="both"/>
        <w:rPr>
          <w:rFonts w:ascii="Arial" w:hAnsi="Arial" w:cs="Arial"/>
          <w:sz w:val="20"/>
          <w:szCs w:val="20"/>
        </w:rPr>
      </w:pPr>
      <w:r w:rsidRPr="006312C2">
        <w:rPr>
          <w:rFonts w:ascii="Arial" w:hAnsi="Arial" w:cs="Arial"/>
          <w:b/>
          <w:sz w:val="20"/>
          <w:szCs w:val="20"/>
        </w:rPr>
        <w:t>Cuatro discos compactos (CD),</w:t>
      </w:r>
      <w:r w:rsidRPr="006312C2">
        <w:rPr>
          <w:rFonts w:ascii="Arial" w:hAnsi="Arial" w:cs="Arial"/>
          <w:sz w:val="20"/>
          <w:szCs w:val="20"/>
        </w:rPr>
        <w:t xml:space="preserve"> conteniendo archivo electrónico del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sidRPr="006312C2">
        <w:rPr>
          <w:rFonts w:ascii="Arial" w:hAnsi="Arial" w:cs="Arial"/>
          <w:sz w:val="20"/>
          <w:szCs w:val="20"/>
        </w:rPr>
        <w:t>Wmf</w:t>
      </w:r>
      <w:proofErr w:type="spellEnd"/>
      <w:r w:rsidRPr="006312C2">
        <w:rPr>
          <w:rFonts w:ascii="Arial" w:hAnsi="Arial" w:cs="Arial"/>
          <w:sz w:val="20"/>
          <w:szCs w:val="20"/>
        </w:rPr>
        <w:t xml:space="preserve">, JPEG, </w:t>
      </w:r>
      <w:proofErr w:type="spellStart"/>
      <w:r w:rsidRPr="006312C2">
        <w:rPr>
          <w:rFonts w:ascii="Arial" w:hAnsi="Arial" w:cs="Arial"/>
          <w:sz w:val="20"/>
          <w:szCs w:val="20"/>
        </w:rPr>
        <w:t>Tiff</w:t>
      </w:r>
      <w:proofErr w:type="spellEnd"/>
      <w:r w:rsidRPr="006312C2">
        <w:rPr>
          <w:rFonts w:ascii="Arial" w:hAnsi="Arial" w:cs="Arial"/>
          <w:sz w:val="20"/>
          <w:szCs w:val="20"/>
        </w:rPr>
        <w:t xml:space="preserve">, </w:t>
      </w:r>
      <w:proofErr w:type="spellStart"/>
      <w:r w:rsidRPr="006312C2">
        <w:rPr>
          <w:rFonts w:ascii="Arial" w:hAnsi="Arial" w:cs="Arial"/>
          <w:sz w:val="20"/>
          <w:szCs w:val="20"/>
        </w:rPr>
        <w:t>Bmp</w:t>
      </w:r>
      <w:proofErr w:type="spellEnd"/>
      <w:r w:rsidRPr="006312C2">
        <w:rPr>
          <w:rFonts w:ascii="Arial" w:hAnsi="Arial" w:cs="Arial"/>
          <w:sz w:val="20"/>
          <w:szCs w:val="20"/>
        </w:rPr>
        <w:t xml:space="preserve"> o </w:t>
      </w:r>
      <w:proofErr w:type="spellStart"/>
      <w:r w:rsidRPr="006312C2">
        <w:rPr>
          <w:rFonts w:ascii="Arial" w:hAnsi="Arial" w:cs="Arial"/>
          <w:sz w:val="20"/>
          <w:szCs w:val="20"/>
        </w:rPr>
        <w:t>AutoCad</w:t>
      </w:r>
      <w:proofErr w:type="spellEnd"/>
      <w:r w:rsidRPr="006312C2">
        <w:rPr>
          <w:rFonts w:ascii="Arial" w:hAnsi="Arial" w:cs="Arial"/>
          <w:sz w:val="20"/>
          <w:szCs w:val="20"/>
        </w:rPr>
        <w:t>. Los discos deberán entregarse debidamente rotulados con etiqueta impresa (adherida al disco), misma que deberá contener: Titulo del documento, nombre de “</w:t>
      </w:r>
      <w:r w:rsidRPr="006312C2">
        <w:rPr>
          <w:rFonts w:ascii="Arial" w:hAnsi="Arial" w:cs="Arial"/>
          <w:b/>
          <w:sz w:val="20"/>
          <w:szCs w:val="20"/>
        </w:rPr>
        <w:t>La Dependencia</w:t>
      </w:r>
      <w:r w:rsidRPr="006312C2">
        <w:rPr>
          <w:rFonts w:ascii="Arial" w:hAnsi="Arial" w:cs="Arial"/>
          <w:sz w:val="20"/>
          <w:szCs w:val="20"/>
        </w:rPr>
        <w:t>”, nombre de “</w:t>
      </w:r>
      <w:r w:rsidRPr="006312C2">
        <w:rPr>
          <w:rFonts w:ascii="Arial" w:hAnsi="Arial" w:cs="Arial"/>
          <w:b/>
          <w:sz w:val="20"/>
          <w:szCs w:val="20"/>
        </w:rPr>
        <w:t>El Contratista</w:t>
      </w:r>
      <w:r w:rsidRPr="006312C2">
        <w:rPr>
          <w:rFonts w:ascii="Arial" w:hAnsi="Arial" w:cs="Arial"/>
          <w:sz w:val="20"/>
          <w:szCs w:val="20"/>
        </w:rPr>
        <w:t>” y fecha de entrega. No se aceptarán discos presentados de manera diferente a la solicitada en estos Términos.</w:t>
      </w:r>
    </w:p>
    <w:p w14:paraId="6D946F0E" w14:textId="77777777" w:rsidR="006F4DCB" w:rsidRPr="006312C2" w:rsidRDefault="006F4DCB" w:rsidP="00974192">
      <w:pPr>
        <w:spacing w:after="0" w:line="240" w:lineRule="auto"/>
        <w:ind w:left="426" w:hanging="426"/>
        <w:jc w:val="both"/>
        <w:rPr>
          <w:rFonts w:ascii="Arial" w:hAnsi="Arial" w:cs="Arial"/>
          <w:sz w:val="20"/>
          <w:szCs w:val="20"/>
        </w:rPr>
      </w:pPr>
    </w:p>
    <w:p w14:paraId="727562D9" w14:textId="269B1D7A" w:rsidR="006F4DCB" w:rsidRPr="006312C2" w:rsidRDefault="006F4DCB" w:rsidP="00D4376C">
      <w:pPr>
        <w:pStyle w:val="Prrafodelista"/>
        <w:numPr>
          <w:ilvl w:val="0"/>
          <w:numId w:val="25"/>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será el encargado de ingresar 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sz w:val="20"/>
          <w:szCs w:val="20"/>
        </w:rPr>
        <w:t xml:space="preserve">, original impreso y dos CD’s, en el Centro Integral de Servicios (CIS) en la Dirección General de Impacto y Riesgo Ambiental de la SEMARNAT, mediante el Oficio de Presentación correspondiente, firmado por el </w:t>
      </w:r>
      <w:proofErr w:type="spellStart"/>
      <w:r w:rsidR="00EE0D51">
        <w:rPr>
          <w:rFonts w:ascii="Arial" w:hAnsi="Arial" w:cs="Arial"/>
          <w:sz w:val="20"/>
          <w:szCs w:val="20"/>
        </w:rPr>
        <w:t>promovente</w:t>
      </w:r>
      <w:proofErr w:type="spellEnd"/>
      <w:r w:rsidR="00EE0D51">
        <w:rPr>
          <w:rFonts w:ascii="Arial" w:hAnsi="Arial" w:cs="Arial"/>
          <w:sz w:val="20"/>
          <w:szCs w:val="20"/>
        </w:rPr>
        <w:t xml:space="preserve"> de la SOPOT</w:t>
      </w:r>
      <w:r w:rsidRPr="006312C2">
        <w:rPr>
          <w:rFonts w:ascii="Arial" w:hAnsi="Arial" w:cs="Arial"/>
          <w:sz w:val="20"/>
          <w:szCs w:val="20"/>
        </w:rPr>
        <w:t>, mismo que será entregado a éste por “</w:t>
      </w:r>
      <w:r w:rsidRPr="006312C2">
        <w:rPr>
          <w:rFonts w:ascii="Arial" w:hAnsi="Arial" w:cs="Arial"/>
          <w:b/>
          <w:sz w:val="20"/>
          <w:szCs w:val="20"/>
        </w:rPr>
        <w:t>La Dependencia</w:t>
      </w:r>
      <w:r w:rsidRPr="006312C2">
        <w:rPr>
          <w:rFonts w:ascii="Arial" w:hAnsi="Arial" w:cs="Arial"/>
          <w:sz w:val="20"/>
          <w:szCs w:val="20"/>
        </w:rPr>
        <w:t>”.</w:t>
      </w:r>
    </w:p>
    <w:p w14:paraId="1C5E02B7" w14:textId="77777777" w:rsidR="006F4DCB" w:rsidRPr="006312C2" w:rsidRDefault="006F4DCB" w:rsidP="00974192">
      <w:pPr>
        <w:spacing w:after="0" w:line="240" w:lineRule="auto"/>
        <w:ind w:left="426" w:hanging="426"/>
        <w:jc w:val="both"/>
        <w:rPr>
          <w:rFonts w:ascii="Arial" w:hAnsi="Arial" w:cs="Arial"/>
          <w:sz w:val="20"/>
          <w:szCs w:val="20"/>
        </w:rPr>
      </w:pPr>
    </w:p>
    <w:p w14:paraId="5D9ADEE6" w14:textId="5F8F3186" w:rsidR="006F4DCB" w:rsidRPr="006312C2" w:rsidRDefault="006F4DCB" w:rsidP="00D4376C">
      <w:pPr>
        <w:pStyle w:val="Prrafodelista"/>
        <w:numPr>
          <w:ilvl w:val="0"/>
          <w:numId w:val="25"/>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Una vez que 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00E26659" w:rsidRPr="006312C2">
        <w:rPr>
          <w:rFonts w:ascii="Arial" w:hAnsi="Arial" w:cs="Arial"/>
          <w:sz w:val="20"/>
          <w:szCs w:val="20"/>
        </w:rPr>
        <w:t xml:space="preserve"> </w:t>
      </w:r>
      <w:r w:rsidRPr="006312C2">
        <w:rPr>
          <w:rFonts w:ascii="Arial" w:hAnsi="Arial" w:cs="Arial"/>
          <w:sz w:val="20"/>
          <w:szCs w:val="20"/>
        </w:rPr>
        <w:t>sea ingresado a la SEMARNAT, y la Dirección General de Impacto y Riesgo Ambiental haya hecho la revisión del mismo, en caso de así requerirse, “</w:t>
      </w:r>
      <w:r w:rsidRPr="006312C2">
        <w:rPr>
          <w:rFonts w:ascii="Arial" w:hAnsi="Arial" w:cs="Arial"/>
          <w:b/>
          <w:sz w:val="20"/>
          <w:szCs w:val="20"/>
        </w:rPr>
        <w:t>El Contratista</w:t>
      </w:r>
      <w:r w:rsidRPr="006312C2">
        <w:rPr>
          <w:rFonts w:ascii="Arial" w:hAnsi="Arial" w:cs="Arial"/>
          <w:sz w:val="20"/>
          <w:szCs w:val="20"/>
        </w:rPr>
        <w:t>” deberá subsanar la INFORMACIÓN ADICIONAL Y/O COMPLEMENTARIA que sea solicitada de manera oficial o verbal a “</w:t>
      </w:r>
      <w:r w:rsidRPr="006312C2">
        <w:rPr>
          <w:rFonts w:ascii="Arial" w:hAnsi="Arial" w:cs="Arial"/>
          <w:b/>
          <w:sz w:val="20"/>
          <w:szCs w:val="20"/>
        </w:rPr>
        <w:t>La Dependencia</w:t>
      </w:r>
      <w:r w:rsidRPr="006312C2">
        <w:rPr>
          <w:rFonts w:ascii="Arial" w:hAnsi="Arial" w:cs="Arial"/>
          <w:sz w:val="20"/>
          <w:szCs w:val="20"/>
        </w:rPr>
        <w:t xml:space="preserve">”, a través del Departamento de Impacto Ambiental de </w:t>
      </w:r>
      <w:r w:rsidR="00EE0D51">
        <w:rPr>
          <w:rFonts w:ascii="Arial" w:hAnsi="Arial" w:cs="Arial"/>
          <w:sz w:val="20"/>
          <w:szCs w:val="20"/>
        </w:rPr>
        <w:t>la SOPOT</w:t>
      </w:r>
      <w:r w:rsidRPr="006312C2">
        <w:rPr>
          <w:rFonts w:ascii="Arial" w:hAnsi="Arial" w:cs="Arial"/>
          <w:sz w:val="20"/>
          <w:szCs w:val="20"/>
        </w:rPr>
        <w:t>, hasta que sean satisfechas todas las omisiones o aclaraciones que sean detectadas por el Evaluador, y sea emitida la Autorización correspondiente. En caso de que dicha información no sea entregada en tiempo y forma por “</w:t>
      </w:r>
      <w:r w:rsidRPr="006312C2">
        <w:rPr>
          <w:rFonts w:ascii="Arial" w:hAnsi="Arial" w:cs="Arial"/>
          <w:b/>
          <w:sz w:val="20"/>
          <w:szCs w:val="20"/>
        </w:rPr>
        <w:t>El Contratista</w:t>
      </w:r>
      <w:r w:rsidRPr="006312C2">
        <w:rPr>
          <w:rFonts w:ascii="Arial" w:hAnsi="Arial" w:cs="Arial"/>
          <w:sz w:val="20"/>
          <w:szCs w:val="20"/>
        </w:rPr>
        <w:t>”, se hará válida la fianza de vicios ocultos de manera inmediata.</w:t>
      </w:r>
    </w:p>
    <w:p w14:paraId="7C45DC04" w14:textId="7C1767A1" w:rsidR="006F4DCB" w:rsidRPr="006312C2" w:rsidRDefault="006F4DCB" w:rsidP="00D4376C">
      <w:pPr>
        <w:pStyle w:val="Prrafodelista"/>
        <w:numPr>
          <w:ilvl w:val="0"/>
          <w:numId w:val="25"/>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En el caso de que después de la evaluación oficial del documento técnico con </w:t>
      </w:r>
      <w:r w:rsidR="00E26659" w:rsidRPr="00E26659">
        <w:rPr>
          <w:rFonts w:ascii="Arial" w:hAnsi="Arial" w:cs="Arial"/>
          <w:sz w:val="20"/>
          <w:szCs w:val="20"/>
          <w:highlight w:val="cyan"/>
        </w:rPr>
        <w:t xml:space="preserve">la actualización del  </w:t>
      </w:r>
      <w:r w:rsidR="00E26659" w:rsidRPr="00E26659">
        <w:rPr>
          <w:rFonts w:ascii="Arial" w:hAnsi="Arial" w:cs="Arial"/>
          <w:b/>
          <w:sz w:val="20"/>
          <w:szCs w:val="20"/>
          <w:highlight w:val="cyan"/>
        </w:rPr>
        <w:t>Programa de Reforestación</w:t>
      </w:r>
      <w:r w:rsidRPr="006312C2">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1F1692C5" w14:textId="77777777" w:rsidR="006F4DCB" w:rsidRPr="006312C2" w:rsidRDefault="006F4DCB" w:rsidP="006F4DCB">
      <w:pPr>
        <w:pStyle w:val="Prrafodelista"/>
        <w:spacing w:after="0" w:line="240" w:lineRule="auto"/>
        <w:ind w:left="709"/>
        <w:jc w:val="both"/>
        <w:rPr>
          <w:rFonts w:ascii="Arial" w:hAnsi="Arial" w:cs="Arial"/>
          <w:sz w:val="20"/>
          <w:szCs w:val="20"/>
        </w:rPr>
      </w:pPr>
    </w:p>
    <w:p w14:paraId="41B0A863" w14:textId="77777777" w:rsidR="006F4DCB" w:rsidRPr="006312C2" w:rsidRDefault="006F4DCB" w:rsidP="00D4376C">
      <w:pPr>
        <w:pStyle w:val="Prrafodelista"/>
        <w:numPr>
          <w:ilvl w:val="0"/>
          <w:numId w:val="16"/>
        </w:numPr>
        <w:autoSpaceDE w:val="0"/>
        <w:autoSpaceDN w:val="0"/>
        <w:adjustRightInd w:val="0"/>
        <w:spacing w:after="0" w:line="240" w:lineRule="auto"/>
        <w:ind w:left="567" w:hanging="513"/>
        <w:jc w:val="both"/>
        <w:rPr>
          <w:rFonts w:ascii="Arial" w:hAnsi="Arial" w:cs="Arial"/>
          <w:b/>
          <w:sz w:val="20"/>
          <w:szCs w:val="20"/>
        </w:rPr>
      </w:pPr>
      <w:r w:rsidRPr="006312C2">
        <w:rPr>
          <w:rFonts w:ascii="Arial" w:hAnsi="Arial" w:cs="Arial"/>
          <w:b/>
          <w:sz w:val="20"/>
          <w:szCs w:val="20"/>
        </w:rPr>
        <w:t>OBSERVACIONES IMPORTANTES.</w:t>
      </w:r>
    </w:p>
    <w:p w14:paraId="186E8C80" w14:textId="77777777" w:rsidR="00D9601A" w:rsidRPr="006312C2" w:rsidRDefault="00D9601A" w:rsidP="00D9601A">
      <w:pPr>
        <w:autoSpaceDE w:val="0"/>
        <w:autoSpaceDN w:val="0"/>
        <w:adjustRightInd w:val="0"/>
        <w:spacing w:after="0" w:line="240" w:lineRule="auto"/>
        <w:jc w:val="both"/>
        <w:rPr>
          <w:rFonts w:ascii="Arial" w:eastAsiaTheme="minorHAnsi" w:hAnsi="Arial" w:cs="Arial"/>
          <w:b/>
          <w:sz w:val="20"/>
          <w:szCs w:val="20"/>
        </w:rPr>
      </w:pPr>
    </w:p>
    <w:p w14:paraId="6410D80D" w14:textId="77777777" w:rsidR="00D9601A" w:rsidRPr="006312C2" w:rsidRDefault="00D9601A" w:rsidP="00D4376C">
      <w:pPr>
        <w:numPr>
          <w:ilvl w:val="0"/>
          <w:numId w:val="39"/>
        </w:numPr>
        <w:autoSpaceDE w:val="0"/>
        <w:autoSpaceDN w:val="0"/>
        <w:adjustRightInd w:val="0"/>
        <w:spacing w:after="0" w:line="240" w:lineRule="auto"/>
        <w:ind w:left="482" w:hanging="425"/>
        <w:contextualSpacing/>
        <w:jc w:val="both"/>
        <w:rPr>
          <w:rFonts w:ascii="Arial" w:eastAsiaTheme="minorHAnsi" w:hAnsi="Arial" w:cs="Arial"/>
          <w:sz w:val="20"/>
          <w:szCs w:val="20"/>
        </w:rPr>
      </w:pPr>
      <w:r w:rsidRPr="006312C2">
        <w:rPr>
          <w:rFonts w:ascii="Arial" w:eastAsiaTheme="minorHAnsi" w:hAnsi="Arial" w:cs="Arial"/>
          <w:b/>
          <w:bCs/>
          <w:sz w:val="20"/>
          <w:szCs w:val="20"/>
        </w:rPr>
        <w:lastRenderedPageBreak/>
        <w:t>“El Contratista”</w:t>
      </w:r>
      <w:r w:rsidRPr="006312C2">
        <w:rPr>
          <w:rFonts w:ascii="Arial" w:eastAsiaTheme="minorHAnsi" w:hAnsi="Arial" w:cs="Arial"/>
          <w:sz w:val="20"/>
          <w:szCs w:val="20"/>
        </w:rPr>
        <w:t xml:space="preserve"> será el responsable de recabar ante </w:t>
      </w:r>
      <w:r w:rsidRPr="006312C2">
        <w:rPr>
          <w:rFonts w:ascii="Arial" w:eastAsiaTheme="minorHAnsi" w:hAnsi="Arial" w:cs="Arial"/>
          <w:b/>
          <w:sz w:val="20"/>
          <w:szCs w:val="20"/>
        </w:rPr>
        <w:t>“La Dependencia”</w:t>
      </w:r>
      <w:r w:rsidRPr="006312C2">
        <w:rPr>
          <w:rFonts w:ascii="Arial" w:eastAsiaTheme="minorHAnsi" w:hAnsi="Arial" w:cs="Arial"/>
          <w:sz w:val="20"/>
          <w:szCs w:val="20"/>
        </w:rPr>
        <w:t>, el documento que acredite la personalidad jurídica del representante legal del promovente -original y copia certificada para su cotejo-.</w:t>
      </w:r>
    </w:p>
    <w:p w14:paraId="753D447C" w14:textId="77777777" w:rsidR="00D9601A" w:rsidRPr="006312C2" w:rsidRDefault="00D9601A" w:rsidP="00D9601A">
      <w:pPr>
        <w:autoSpaceDE w:val="0"/>
        <w:autoSpaceDN w:val="0"/>
        <w:adjustRightInd w:val="0"/>
        <w:spacing w:after="0" w:line="240" w:lineRule="auto"/>
        <w:ind w:left="426"/>
        <w:contextualSpacing/>
        <w:jc w:val="both"/>
        <w:rPr>
          <w:rFonts w:ascii="Arial" w:eastAsiaTheme="minorHAnsi" w:hAnsi="Arial" w:cs="Arial"/>
          <w:sz w:val="20"/>
          <w:szCs w:val="20"/>
        </w:rPr>
      </w:pPr>
    </w:p>
    <w:p w14:paraId="4A793A1D" w14:textId="0FD73F66" w:rsidR="00D9601A" w:rsidRPr="006312C2" w:rsidRDefault="00D9601A" w:rsidP="00D4376C">
      <w:pPr>
        <w:numPr>
          <w:ilvl w:val="0"/>
          <w:numId w:val="39"/>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único logotipo permitido en la impresión de los documentos finales para su ingreso ante la SEMARNAT, será el de la Secretaría de </w:t>
      </w:r>
      <w:r w:rsidR="00EE0D51">
        <w:rPr>
          <w:rFonts w:ascii="Arial" w:eastAsiaTheme="minorHAnsi" w:hAnsi="Arial" w:cs="Arial"/>
          <w:sz w:val="20"/>
          <w:szCs w:val="20"/>
        </w:rPr>
        <w:t>Obras Públicas y Ordenamiento Territorial.</w:t>
      </w:r>
    </w:p>
    <w:p w14:paraId="27B7481F"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3D56A215" w14:textId="77777777" w:rsidR="00D9601A" w:rsidRPr="006312C2" w:rsidRDefault="00D9601A" w:rsidP="00D4376C">
      <w:pPr>
        <w:numPr>
          <w:ilvl w:val="0"/>
          <w:numId w:val="39"/>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Los documentos de soporte y finales deberán manejar invariablemente el mismo nombre de proyecto que maneja el contrato, no se recibirán si éste varía.</w:t>
      </w:r>
    </w:p>
    <w:p w14:paraId="3F94CAC8"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4A343B9D" w14:textId="77777777" w:rsidR="00D9601A" w:rsidRPr="006312C2" w:rsidRDefault="00D9601A" w:rsidP="00D4376C">
      <w:pPr>
        <w:numPr>
          <w:ilvl w:val="0"/>
          <w:numId w:val="39"/>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sidRPr="006312C2">
        <w:rPr>
          <w:rFonts w:ascii="Arial" w:eastAsiaTheme="minorHAnsi" w:hAnsi="Arial" w:cs="Arial"/>
          <w:b/>
          <w:sz w:val="20"/>
          <w:szCs w:val="20"/>
        </w:rPr>
        <w:t>“La Dependencia”</w:t>
      </w:r>
      <w:r w:rsidRPr="006312C2">
        <w:rPr>
          <w:rFonts w:ascii="Arial" w:eastAsiaTheme="minorHAnsi" w:hAnsi="Arial" w:cs="Arial"/>
          <w:sz w:val="20"/>
          <w:szCs w:val="20"/>
        </w:rPr>
        <w:t>.</w:t>
      </w:r>
    </w:p>
    <w:p w14:paraId="50DFD186" w14:textId="77777777" w:rsidR="00D9601A" w:rsidRPr="006312C2" w:rsidRDefault="00D9601A" w:rsidP="00D9601A">
      <w:pPr>
        <w:ind w:left="720"/>
        <w:contextualSpacing/>
        <w:rPr>
          <w:rFonts w:ascii="Arial" w:hAnsi="Arial" w:cs="Arial"/>
          <w:sz w:val="20"/>
          <w:szCs w:val="20"/>
        </w:rPr>
      </w:pPr>
    </w:p>
    <w:p w14:paraId="3575D334" w14:textId="77777777" w:rsidR="00D9601A" w:rsidRPr="006312C2" w:rsidRDefault="00D9601A" w:rsidP="00D4376C">
      <w:pPr>
        <w:numPr>
          <w:ilvl w:val="0"/>
          <w:numId w:val="39"/>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04343D59" w14:textId="77777777" w:rsidR="00D9601A" w:rsidRPr="006312C2" w:rsidRDefault="00D9601A" w:rsidP="00D9601A">
      <w:pPr>
        <w:ind w:left="720"/>
        <w:contextualSpacing/>
        <w:rPr>
          <w:rFonts w:ascii="Arial" w:eastAsiaTheme="minorHAnsi" w:hAnsi="Arial" w:cs="Arial"/>
          <w:sz w:val="20"/>
          <w:szCs w:val="20"/>
        </w:rPr>
      </w:pPr>
    </w:p>
    <w:p w14:paraId="63222F6F" w14:textId="77777777" w:rsidR="00D9601A" w:rsidRPr="006312C2" w:rsidRDefault="00D9601A" w:rsidP="00D4376C">
      <w:pPr>
        <w:numPr>
          <w:ilvl w:val="0"/>
          <w:numId w:val="39"/>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programa de trabajo será una propuesta libre por parte de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para que se evalué dentro de la propuesta por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3182A6B1" w14:textId="77777777" w:rsidR="00D9601A" w:rsidRPr="006312C2" w:rsidRDefault="00D9601A" w:rsidP="00D9601A">
      <w:pPr>
        <w:ind w:left="720"/>
        <w:contextualSpacing/>
        <w:rPr>
          <w:rFonts w:ascii="Arial" w:eastAsiaTheme="minorHAnsi" w:hAnsi="Arial" w:cs="Arial"/>
          <w:sz w:val="20"/>
          <w:szCs w:val="20"/>
        </w:rPr>
      </w:pPr>
    </w:p>
    <w:p w14:paraId="7C41A751" w14:textId="77777777" w:rsidR="00D9601A" w:rsidRPr="006312C2" w:rsidRDefault="00D9601A" w:rsidP="00D4376C">
      <w:pPr>
        <w:numPr>
          <w:ilvl w:val="0"/>
          <w:numId w:val="39"/>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Para el presente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tabulador según Cámara Nacional de Empresas de Consultoría CNEC (homologación de categorías).</w:t>
      </w:r>
    </w:p>
    <w:p w14:paraId="7DBCD884" w14:textId="77777777" w:rsidR="00D9601A" w:rsidRPr="006312C2" w:rsidRDefault="00D9601A" w:rsidP="00D9601A">
      <w:pPr>
        <w:spacing w:after="0" w:line="240" w:lineRule="auto"/>
        <w:rPr>
          <w:rFonts w:ascii="Arial" w:hAnsi="Arial" w:cs="Arial"/>
          <w:sz w:val="20"/>
          <w:szCs w:val="20"/>
        </w:rPr>
      </w:pPr>
    </w:p>
    <w:p w14:paraId="583BFE2D" w14:textId="77777777" w:rsidR="00B506D7" w:rsidRPr="006312C2" w:rsidRDefault="00B506D7" w:rsidP="00F56CD7">
      <w:pPr>
        <w:spacing w:after="0" w:line="240" w:lineRule="auto"/>
        <w:jc w:val="both"/>
        <w:rPr>
          <w:rFonts w:ascii="Arial" w:hAnsi="Arial" w:cs="Arial"/>
          <w:sz w:val="20"/>
          <w:szCs w:val="20"/>
          <w14:textOutline w14:w="0" w14:cap="flat" w14:cmpd="sng" w14:algn="ctr">
            <w14:noFill/>
            <w14:prstDash w14:val="solid"/>
            <w14:round/>
          </w14:textOutline>
        </w:rPr>
      </w:pPr>
    </w:p>
    <w:p w14:paraId="78F75E2E" w14:textId="77482A30" w:rsidR="00B506D7" w:rsidRPr="00801DC9" w:rsidRDefault="00801DC9" w:rsidP="00D4376C">
      <w:pPr>
        <w:pStyle w:val="Prrafodelista"/>
        <w:numPr>
          <w:ilvl w:val="2"/>
          <w:numId w:val="30"/>
        </w:numPr>
        <w:spacing w:after="0" w:line="240" w:lineRule="auto"/>
        <w:ind w:left="709"/>
        <w:jc w:val="both"/>
        <w:rPr>
          <w:rFonts w:ascii="Arial" w:hAnsi="Arial" w:cs="Arial"/>
          <w:b/>
          <w:sz w:val="20"/>
          <w:szCs w:val="20"/>
          <w:highlight w:val="cyan"/>
          <w14:textOutline w14:w="0" w14:cap="flat" w14:cmpd="sng" w14:algn="ctr">
            <w14:noFill/>
            <w14:prstDash w14:val="solid"/>
            <w14:round/>
          </w14:textOutline>
        </w:rPr>
      </w:pPr>
      <w:r w:rsidRPr="00801DC9">
        <w:rPr>
          <w:rFonts w:ascii="Arial" w:hAnsi="Arial" w:cs="Arial"/>
          <w:b/>
          <w:sz w:val="20"/>
          <w:szCs w:val="20"/>
          <w:highlight w:val="cyan"/>
          <w14:textOutline w14:w="0" w14:cap="flat" w14:cmpd="sng" w14:algn="ctr">
            <w14:noFill/>
            <w14:prstDash w14:val="solid"/>
            <w14:round/>
          </w14:textOutline>
        </w:rPr>
        <w:t xml:space="preserve">ACTUALIZACION DEL </w:t>
      </w:r>
      <w:r w:rsidR="00B506D7" w:rsidRPr="00801DC9">
        <w:rPr>
          <w:rFonts w:ascii="Arial" w:hAnsi="Arial" w:cs="Arial"/>
          <w:b/>
          <w:sz w:val="20"/>
          <w:szCs w:val="20"/>
          <w:highlight w:val="cyan"/>
          <w14:textOutline w14:w="0" w14:cap="flat" w14:cmpd="sng" w14:algn="ctr">
            <w14:noFill/>
            <w14:prstDash w14:val="solid"/>
            <w14:round/>
          </w14:textOutline>
        </w:rPr>
        <w:t>PLAN DE MANEJO Y MONITOREO AMBIENTAL.</w:t>
      </w:r>
    </w:p>
    <w:p w14:paraId="4250DF5D" w14:textId="77777777" w:rsidR="004F6A47" w:rsidRPr="006312C2" w:rsidRDefault="004F6A47" w:rsidP="00464EA6">
      <w:pPr>
        <w:autoSpaceDE w:val="0"/>
        <w:autoSpaceDN w:val="0"/>
        <w:adjustRightInd w:val="0"/>
        <w:spacing w:after="0" w:line="240" w:lineRule="auto"/>
        <w:jc w:val="both"/>
        <w:rPr>
          <w:rFonts w:ascii="Arial" w:hAnsi="Arial" w:cs="Arial"/>
          <w:sz w:val="20"/>
          <w:szCs w:val="20"/>
        </w:rPr>
      </w:pPr>
    </w:p>
    <w:p w14:paraId="55F451CC" w14:textId="77777777" w:rsidR="00464EA6" w:rsidRPr="006312C2" w:rsidRDefault="00464EA6" w:rsidP="00D4376C">
      <w:pPr>
        <w:numPr>
          <w:ilvl w:val="0"/>
          <w:numId w:val="18"/>
        </w:numPr>
        <w:autoSpaceDE w:val="0"/>
        <w:autoSpaceDN w:val="0"/>
        <w:adjustRightInd w:val="0"/>
        <w:spacing w:after="0" w:line="240" w:lineRule="auto"/>
        <w:ind w:left="426" w:hanging="371"/>
        <w:rPr>
          <w:rFonts w:ascii="Arial" w:hAnsi="Arial" w:cs="Arial"/>
          <w:b/>
          <w:sz w:val="20"/>
          <w:szCs w:val="20"/>
        </w:rPr>
      </w:pPr>
      <w:r w:rsidRPr="006312C2">
        <w:rPr>
          <w:rFonts w:ascii="Arial" w:hAnsi="Arial" w:cs="Arial"/>
          <w:b/>
          <w:sz w:val="20"/>
          <w:szCs w:val="20"/>
        </w:rPr>
        <w:t>ANTECEDENTES</w:t>
      </w:r>
    </w:p>
    <w:p w14:paraId="18F2DBB0" w14:textId="77777777" w:rsidR="00464EA6" w:rsidRPr="006312C2" w:rsidRDefault="00464EA6" w:rsidP="00464EA6">
      <w:pPr>
        <w:autoSpaceDE w:val="0"/>
        <w:autoSpaceDN w:val="0"/>
        <w:adjustRightInd w:val="0"/>
        <w:spacing w:after="0" w:line="240" w:lineRule="auto"/>
        <w:jc w:val="both"/>
        <w:rPr>
          <w:rFonts w:ascii="Arial" w:hAnsi="Arial" w:cs="Arial"/>
          <w:sz w:val="20"/>
          <w:szCs w:val="20"/>
        </w:rPr>
      </w:pPr>
    </w:p>
    <w:p w14:paraId="37E29F31" w14:textId="5231AEA8" w:rsidR="00464EA6" w:rsidRPr="006312C2" w:rsidRDefault="00464EA6" w:rsidP="00464EA6">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w:t>
      </w:r>
      <w:r w:rsidRPr="006312C2">
        <w:rPr>
          <w:rFonts w:ascii="Arial" w:hAnsi="Arial" w:cs="Arial"/>
          <w:b/>
          <w:sz w:val="20"/>
          <w:szCs w:val="20"/>
        </w:rPr>
        <w:t>La Dependencia</w:t>
      </w:r>
      <w:r w:rsidRPr="006312C2">
        <w:rPr>
          <w:rFonts w:ascii="Arial" w:hAnsi="Arial" w:cs="Arial"/>
          <w:sz w:val="20"/>
          <w:szCs w:val="20"/>
        </w:rPr>
        <w:t>, con el fin de reducir los efectos negativos sobre el ambiente; p</w:t>
      </w:r>
      <w:r w:rsidR="00442DA9">
        <w:rPr>
          <w:rFonts w:ascii="Arial" w:hAnsi="Arial" w:cs="Arial"/>
          <w:sz w:val="20"/>
          <w:szCs w:val="20"/>
        </w:rPr>
        <w:t xml:space="preserve">or lo que se deberá establecerla </w:t>
      </w:r>
      <w:r w:rsidR="00442DA9" w:rsidRPr="00E26659">
        <w:rPr>
          <w:rFonts w:ascii="Arial" w:hAnsi="Arial" w:cs="Arial"/>
          <w:sz w:val="20"/>
          <w:szCs w:val="20"/>
          <w:highlight w:val="cyan"/>
        </w:rPr>
        <w:t>la actualización</w:t>
      </w:r>
      <w:r w:rsidRPr="00E26659">
        <w:rPr>
          <w:rFonts w:ascii="Arial" w:hAnsi="Arial" w:cs="Arial"/>
          <w:sz w:val="20"/>
          <w:szCs w:val="20"/>
          <w:highlight w:val="cyan"/>
        </w:rPr>
        <w:t xml:space="preserve"> </w:t>
      </w:r>
      <w:r w:rsidRPr="00E26659">
        <w:rPr>
          <w:rFonts w:ascii="Arial" w:hAnsi="Arial" w:cs="Arial"/>
          <w:b/>
          <w:sz w:val="20"/>
          <w:szCs w:val="20"/>
          <w:highlight w:val="cyan"/>
        </w:rPr>
        <w:t>Plan de Manejo y Monitoreo Ambiental</w:t>
      </w:r>
      <w:r w:rsidRPr="006312C2">
        <w:rPr>
          <w:rFonts w:ascii="Arial" w:hAnsi="Arial" w:cs="Arial"/>
          <w:b/>
          <w:sz w:val="20"/>
          <w:szCs w:val="20"/>
        </w:rPr>
        <w:t>,</w:t>
      </w:r>
      <w:r w:rsidRPr="006312C2">
        <w:rPr>
          <w:rFonts w:ascii="Arial" w:hAnsi="Arial" w:cs="Arial"/>
          <w:sz w:val="20"/>
          <w:szCs w:val="20"/>
        </w:rPr>
        <w:t xml:space="preserve"> como cumplimiento de condicionantes establecidas por la SEMARNAT, para garantizar la realización de las medidas de mitigación sobre los impactos. Dichos programas serán evaluados por la Dirección General de Impacto y Riesgo Ambiental (DGIRA).</w:t>
      </w:r>
    </w:p>
    <w:p w14:paraId="0C01F3BF" w14:textId="77777777" w:rsidR="00464EA6" w:rsidRPr="006312C2" w:rsidRDefault="00464EA6" w:rsidP="00464EA6">
      <w:pPr>
        <w:pStyle w:val="Prrafodelista"/>
        <w:autoSpaceDE w:val="0"/>
        <w:autoSpaceDN w:val="0"/>
        <w:adjustRightInd w:val="0"/>
        <w:spacing w:after="0" w:line="240" w:lineRule="auto"/>
        <w:ind w:left="0"/>
        <w:jc w:val="both"/>
        <w:rPr>
          <w:rFonts w:ascii="Arial" w:hAnsi="Arial" w:cs="Arial"/>
          <w:sz w:val="20"/>
          <w:szCs w:val="20"/>
        </w:rPr>
      </w:pPr>
    </w:p>
    <w:p w14:paraId="4409BEF4" w14:textId="77777777" w:rsidR="00464EA6" w:rsidRPr="006312C2" w:rsidRDefault="00464EA6" w:rsidP="00D4376C">
      <w:pPr>
        <w:pStyle w:val="Prrafodelista"/>
        <w:numPr>
          <w:ilvl w:val="0"/>
          <w:numId w:val="18"/>
        </w:numPr>
        <w:autoSpaceDE w:val="0"/>
        <w:autoSpaceDN w:val="0"/>
        <w:adjustRightInd w:val="0"/>
        <w:spacing w:after="0" w:line="240" w:lineRule="auto"/>
        <w:ind w:left="426" w:hanging="426"/>
        <w:rPr>
          <w:rFonts w:ascii="Arial" w:hAnsi="Arial" w:cs="Arial"/>
          <w:b/>
          <w:sz w:val="20"/>
          <w:szCs w:val="20"/>
        </w:rPr>
      </w:pPr>
      <w:r w:rsidRPr="006312C2">
        <w:rPr>
          <w:rFonts w:ascii="Arial" w:hAnsi="Arial" w:cs="Arial"/>
          <w:b/>
          <w:sz w:val="20"/>
          <w:szCs w:val="20"/>
        </w:rPr>
        <w:t>OBJETIVO DEL SERVICIO</w:t>
      </w:r>
    </w:p>
    <w:p w14:paraId="2E50EC29" w14:textId="52129AF8" w:rsidR="00464EA6" w:rsidRPr="006312C2" w:rsidRDefault="00464EA6" w:rsidP="00464EA6">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El objeto es la integración de un documento técnico, que comprenda los criterios, metodologías y procedimientos que deberán ser instrumentados, para llevar a cabo en forma correcta, </w:t>
      </w:r>
      <w:r w:rsidR="00E26659" w:rsidRPr="00E26659">
        <w:rPr>
          <w:rFonts w:ascii="Arial" w:hAnsi="Arial" w:cs="Arial"/>
          <w:sz w:val="20"/>
          <w:szCs w:val="20"/>
          <w:highlight w:val="cyan"/>
        </w:rPr>
        <w:t xml:space="preserve">la actualización </w:t>
      </w:r>
      <w:r w:rsidR="00E26659" w:rsidRPr="00E26659">
        <w:rPr>
          <w:rFonts w:ascii="Arial" w:hAnsi="Arial" w:cs="Arial"/>
          <w:b/>
          <w:sz w:val="20"/>
          <w:szCs w:val="20"/>
          <w:highlight w:val="cyan"/>
        </w:rPr>
        <w:t>Plan de Manejo y Monitoreo Ambiental</w:t>
      </w:r>
      <w:r w:rsidRPr="006312C2">
        <w:rPr>
          <w:rFonts w:ascii="Arial" w:hAnsi="Arial" w:cs="Arial"/>
          <w:sz w:val="20"/>
          <w:szCs w:val="20"/>
        </w:rPr>
        <w:t>; y dar cumplimiento a todas las propuestas de prevención, mitigación y/o compensación ambiental de impactos, determinadas en la MIA-Regional del proyecto que fue autorizado de manera condicionada por la DGIRA. Asimismo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7180BDF4" w14:textId="77777777" w:rsidR="00464EA6" w:rsidRPr="006312C2" w:rsidRDefault="00464EA6" w:rsidP="00464EA6">
      <w:pPr>
        <w:pStyle w:val="Prrafodelista"/>
        <w:autoSpaceDE w:val="0"/>
        <w:autoSpaceDN w:val="0"/>
        <w:adjustRightInd w:val="0"/>
        <w:spacing w:after="0" w:line="240" w:lineRule="auto"/>
        <w:ind w:left="0"/>
        <w:jc w:val="both"/>
        <w:rPr>
          <w:rFonts w:ascii="Arial" w:hAnsi="Arial" w:cs="Arial"/>
          <w:sz w:val="20"/>
          <w:szCs w:val="20"/>
        </w:rPr>
      </w:pPr>
    </w:p>
    <w:p w14:paraId="73042A68" w14:textId="77777777" w:rsidR="00464EA6" w:rsidRPr="006312C2" w:rsidRDefault="00464EA6" w:rsidP="00464EA6">
      <w:pPr>
        <w:pStyle w:val="Prrafodelista"/>
        <w:autoSpaceDE w:val="0"/>
        <w:autoSpaceDN w:val="0"/>
        <w:adjustRightInd w:val="0"/>
        <w:spacing w:after="0" w:line="240" w:lineRule="auto"/>
        <w:ind w:left="0"/>
        <w:jc w:val="both"/>
        <w:rPr>
          <w:rFonts w:ascii="Arial" w:hAnsi="Arial" w:cs="Arial"/>
          <w:sz w:val="20"/>
          <w:szCs w:val="20"/>
        </w:rPr>
      </w:pPr>
    </w:p>
    <w:p w14:paraId="01DBBFDC" w14:textId="77777777" w:rsidR="00464EA6" w:rsidRPr="006312C2" w:rsidRDefault="00464EA6" w:rsidP="00D4376C">
      <w:pPr>
        <w:pStyle w:val="Prrafodelista"/>
        <w:numPr>
          <w:ilvl w:val="0"/>
          <w:numId w:val="18"/>
        </w:numPr>
        <w:autoSpaceDE w:val="0"/>
        <w:autoSpaceDN w:val="0"/>
        <w:adjustRightInd w:val="0"/>
        <w:spacing w:after="0" w:line="240" w:lineRule="auto"/>
        <w:ind w:left="709"/>
        <w:rPr>
          <w:rFonts w:ascii="Arial" w:hAnsi="Arial" w:cs="Arial"/>
          <w:b/>
          <w:sz w:val="20"/>
          <w:szCs w:val="20"/>
        </w:rPr>
      </w:pPr>
      <w:r w:rsidRPr="006312C2">
        <w:rPr>
          <w:rFonts w:ascii="Arial" w:hAnsi="Arial" w:cs="Arial"/>
          <w:b/>
          <w:sz w:val="20"/>
          <w:szCs w:val="20"/>
        </w:rPr>
        <w:t>ALCANCES DE LOS SERVICIOS.</w:t>
      </w:r>
    </w:p>
    <w:p w14:paraId="665C19EF" w14:textId="77777777" w:rsidR="00464EA6" w:rsidRPr="006312C2" w:rsidRDefault="00464EA6" w:rsidP="00464EA6">
      <w:pPr>
        <w:autoSpaceDE w:val="0"/>
        <w:autoSpaceDN w:val="0"/>
        <w:adjustRightInd w:val="0"/>
        <w:spacing w:after="0" w:line="240" w:lineRule="auto"/>
        <w:ind w:left="360"/>
        <w:rPr>
          <w:rFonts w:ascii="Arial" w:hAnsi="Arial" w:cs="Arial"/>
          <w:b/>
          <w:sz w:val="20"/>
          <w:szCs w:val="20"/>
        </w:rPr>
      </w:pPr>
    </w:p>
    <w:p w14:paraId="765BDCCF" w14:textId="7A5C9860" w:rsidR="00464EA6" w:rsidRPr="006312C2" w:rsidRDefault="00801DC9" w:rsidP="00D4376C">
      <w:pPr>
        <w:pStyle w:val="Prrafodelista"/>
        <w:numPr>
          <w:ilvl w:val="0"/>
          <w:numId w:val="19"/>
        </w:numPr>
        <w:autoSpaceDE w:val="0"/>
        <w:autoSpaceDN w:val="0"/>
        <w:adjustRightInd w:val="0"/>
        <w:spacing w:after="0" w:line="240" w:lineRule="auto"/>
        <w:jc w:val="both"/>
        <w:rPr>
          <w:rFonts w:ascii="Arial" w:hAnsi="Arial" w:cs="Arial"/>
          <w:sz w:val="20"/>
          <w:szCs w:val="20"/>
        </w:rPr>
      </w:pPr>
      <w:r>
        <w:rPr>
          <w:rFonts w:ascii="Arial" w:hAnsi="Arial" w:cs="Arial"/>
          <w:b/>
          <w:sz w:val="20"/>
          <w:szCs w:val="20"/>
        </w:rPr>
        <w:t xml:space="preserve">ACTUALIZACION DEL </w:t>
      </w:r>
      <w:r w:rsidR="00464EA6" w:rsidRPr="006312C2">
        <w:rPr>
          <w:rFonts w:ascii="Arial" w:hAnsi="Arial" w:cs="Arial"/>
          <w:b/>
          <w:sz w:val="20"/>
          <w:szCs w:val="20"/>
        </w:rPr>
        <w:t>PLAN DE MANEJO Y MONITOREO AMBIENTAL</w:t>
      </w:r>
    </w:p>
    <w:p w14:paraId="3D32F320" w14:textId="77777777" w:rsidR="00464EA6" w:rsidRPr="006312C2" w:rsidRDefault="00464EA6" w:rsidP="00464EA6">
      <w:pPr>
        <w:autoSpaceDE w:val="0"/>
        <w:autoSpaceDN w:val="0"/>
        <w:adjustRightInd w:val="0"/>
        <w:spacing w:after="0" w:line="240" w:lineRule="auto"/>
        <w:jc w:val="both"/>
        <w:rPr>
          <w:rFonts w:ascii="Arial" w:hAnsi="Arial" w:cs="Arial"/>
          <w:b/>
          <w:sz w:val="20"/>
          <w:szCs w:val="20"/>
        </w:rPr>
      </w:pPr>
    </w:p>
    <w:p w14:paraId="66A5EB43" w14:textId="77777777" w:rsidR="00464EA6" w:rsidRPr="006312C2" w:rsidRDefault="00464EA6" w:rsidP="00D4376C">
      <w:pPr>
        <w:pStyle w:val="Prrafodelista"/>
        <w:numPr>
          <w:ilvl w:val="0"/>
          <w:numId w:val="20"/>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TRABAJOS A EJECUTAR.</w:t>
      </w:r>
    </w:p>
    <w:p w14:paraId="063F64FA" w14:textId="77777777" w:rsidR="00464EA6" w:rsidRPr="006312C2" w:rsidRDefault="00464EA6" w:rsidP="00464EA6">
      <w:pPr>
        <w:spacing w:after="0" w:line="240" w:lineRule="auto"/>
        <w:jc w:val="both"/>
        <w:rPr>
          <w:rFonts w:ascii="Arial" w:hAnsi="Arial" w:cs="Arial"/>
          <w:sz w:val="20"/>
          <w:szCs w:val="20"/>
        </w:rPr>
      </w:pPr>
      <w:r w:rsidRPr="006312C2">
        <w:rPr>
          <w:rFonts w:ascii="Arial" w:hAnsi="Arial" w:cs="Arial"/>
          <w:sz w:val="20"/>
          <w:szCs w:val="20"/>
        </w:rPr>
        <w:lastRenderedPageBreak/>
        <w:t>“</w:t>
      </w:r>
      <w:r w:rsidRPr="006312C2">
        <w:rPr>
          <w:rFonts w:ascii="Arial" w:hAnsi="Arial" w:cs="Arial"/>
          <w:b/>
          <w:sz w:val="20"/>
          <w:szCs w:val="20"/>
        </w:rPr>
        <w:t>El Contratista</w:t>
      </w:r>
      <w:r w:rsidRPr="006312C2">
        <w:rPr>
          <w:rFonts w:ascii="Arial" w:hAnsi="Arial" w:cs="Arial"/>
          <w:sz w:val="20"/>
          <w:szCs w:val="20"/>
        </w:rPr>
        <w:t>” deberá elaborar el documento técnico con el Plan de Manejo y Monitoreo Ambiental, acorde con las características del proyecto carretero a ejecutar, de tal manera se dé cumplimiento a la disposición contenida en el artículo 47 del Reglamento de la LGEEPA en Materia de Evaluación del Impacto Ambiental.</w:t>
      </w:r>
    </w:p>
    <w:p w14:paraId="4911730E" w14:textId="77777777" w:rsidR="00464EA6" w:rsidRPr="006312C2" w:rsidRDefault="00464EA6" w:rsidP="00464EA6">
      <w:pPr>
        <w:spacing w:after="0" w:line="240" w:lineRule="auto"/>
        <w:jc w:val="both"/>
        <w:rPr>
          <w:rFonts w:ascii="Arial" w:hAnsi="Arial" w:cs="Arial"/>
          <w:sz w:val="20"/>
          <w:szCs w:val="20"/>
        </w:rPr>
      </w:pPr>
    </w:p>
    <w:p w14:paraId="3D77CEAE" w14:textId="77777777" w:rsidR="00464EA6" w:rsidRPr="006312C2" w:rsidRDefault="00464EA6" w:rsidP="00464EA6">
      <w:pPr>
        <w:spacing w:after="0" w:line="240" w:lineRule="auto"/>
        <w:jc w:val="both"/>
        <w:rPr>
          <w:rFonts w:ascii="Arial" w:hAnsi="Arial" w:cs="Arial"/>
          <w:sz w:val="20"/>
          <w:szCs w:val="20"/>
        </w:rPr>
      </w:pPr>
      <w:r w:rsidRPr="006312C2">
        <w:rPr>
          <w:rFonts w:ascii="Arial" w:hAnsi="Arial" w:cs="Arial"/>
          <w:sz w:val="20"/>
          <w:szCs w:val="20"/>
        </w:rPr>
        <w:t>Dado que la MIA-Regional del proyecto que fue autorizado de manera condicionada, tiene definido y delimitado un espacio físico territorial como Sistema Ambiental Regional, y que está ya tiene identificadas acciones preventivas, de mitigación, compensación o restauración ambiental de impactos que deben ser realizadas, las cuales tienen estrecha vinculación con el documento que contendrá el Plan de Manejo y Monitoreo Ambiental que se contrata, “</w:t>
      </w:r>
      <w:r w:rsidRPr="006312C2">
        <w:rPr>
          <w:rFonts w:ascii="Arial" w:hAnsi="Arial" w:cs="Arial"/>
          <w:b/>
          <w:sz w:val="20"/>
          <w:szCs w:val="20"/>
        </w:rPr>
        <w:t>El Contratista</w:t>
      </w:r>
      <w:r w:rsidRPr="006312C2">
        <w:rPr>
          <w:rFonts w:ascii="Arial" w:hAnsi="Arial" w:cs="Arial"/>
          <w:sz w:val="20"/>
          <w:szCs w:val="20"/>
        </w:rPr>
        <w:t>” ineludiblemente deberá considerar las mismas y complementar o añadir aquellas que identifique y que resulten procedentes, fundamentándolas en trabajos de prospección de campo. En este sentido, deberá georreferenciar los sitios donde fue detectada la necesidad de implementar medidas adicionales, presentando el número de mapas o planos donde se pueda visualizar la ubicación de estos lugares.</w:t>
      </w:r>
    </w:p>
    <w:p w14:paraId="3840C6F2" w14:textId="77777777" w:rsidR="00464EA6" w:rsidRPr="006312C2" w:rsidRDefault="00464EA6" w:rsidP="00464EA6">
      <w:pPr>
        <w:spacing w:after="0" w:line="240" w:lineRule="auto"/>
        <w:jc w:val="both"/>
        <w:rPr>
          <w:rFonts w:ascii="Arial" w:hAnsi="Arial" w:cs="Arial"/>
          <w:sz w:val="20"/>
          <w:szCs w:val="20"/>
        </w:rPr>
      </w:pPr>
    </w:p>
    <w:p w14:paraId="281D14AC" w14:textId="77777777" w:rsidR="00464EA6" w:rsidRPr="006312C2" w:rsidRDefault="00464EA6" w:rsidP="00464EA6">
      <w:pPr>
        <w:spacing w:after="0" w:line="240" w:lineRule="auto"/>
        <w:jc w:val="both"/>
        <w:rPr>
          <w:rFonts w:ascii="Arial" w:hAnsi="Arial" w:cs="Arial"/>
          <w:sz w:val="20"/>
          <w:szCs w:val="20"/>
        </w:rPr>
      </w:pPr>
      <w:r w:rsidRPr="006312C2">
        <w:rPr>
          <w:rFonts w:ascii="Arial" w:hAnsi="Arial" w:cs="Arial"/>
          <w:sz w:val="20"/>
          <w:szCs w:val="20"/>
        </w:rPr>
        <w:t>En forma enunciativa, MÁS NO LIMITATIVA, el consultor deberá desarrollar los capítulos que a continuación se indican, para la elaboración del documento técnico que contendrá el Plan de Manejo y Monitoreo Ambiental.</w:t>
      </w:r>
    </w:p>
    <w:p w14:paraId="4FA7D68A" w14:textId="77777777" w:rsidR="00EE0D51" w:rsidRDefault="00EE0D51" w:rsidP="00464EA6">
      <w:pPr>
        <w:spacing w:after="0" w:line="240" w:lineRule="auto"/>
        <w:jc w:val="center"/>
        <w:rPr>
          <w:rFonts w:ascii="Arial" w:hAnsi="Arial" w:cs="Arial"/>
          <w:b/>
          <w:sz w:val="20"/>
          <w:szCs w:val="20"/>
        </w:rPr>
      </w:pPr>
    </w:p>
    <w:p w14:paraId="130A7D67" w14:textId="77777777" w:rsidR="00464EA6" w:rsidRPr="006312C2" w:rsidRDefault="00464EA6" w:rsidP="00464EA6">
      <w:pPr>
        <w:spacing w:after="0" w:line="240" w:lineRule="auto"/>
        <w:jc w:val="center"/>
        <w:rPr>
          <w:rFonts w:ascii="Arial" w:hAnsi="Arial" w:cs="Arial"/>
          <w:b/>
          <w:sz w:val="20"/>
          <w:szCs w:val="20"/>
        </w:rPr>
      </w:pPr>
      <w:r w:rsidRPr="006312C2">
        <w:rPr>
          <w:rFonts w:ascii="Arial" w:hAnsi="Arial" w:cs="Arial"/>
          <w:b/>
          <w:sz w:val="20"/>
          <w:szCs w:val="20"/>
        </w:rPr>
        <w:t>-Índice mínimo-</w:t>
      </w:r>
    </w:p>
    <w:p w14:paraId="14798680"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p>
    <w:p w14:paraId="1529AB2D"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ANTECEDENTES</w:t>
      </w:r>
    </w:p>
    <w:p w14:paraId="7A98AC8B"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p>
    <w:p w14:paraId="4E205079"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I INTRODUCCIÓN.</w:t>
      </w:r>
    </w:p>
    <w:p w14:paraId="48BC1516"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I.1 Objetivos.</w:t>
      </w:r>
    </w:p>
    <w:p w14:paraId="7281D2BE"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I.2 Alcances.</w:t>
      </w:r>
    </w:p>
    <w:p w14:paraId="797EB67C"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p>
    <w:p w14:paraId="0D2BAFCE"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
          <w:bCs/>
          <w:sz w:val="20"/>
          <w:szCs w:val="20"/>
        </w:rPr>
        <w:t>CAPÍTULO II UBICACIÓN Y DELIMITACIÓN DE LAS ÁREAS DE MONITOREO EN EL SAR DE PROYECTO</w:t>
      </w:r>
      <w:r w:rsidRPr="006312C2">
        <w:rPr>
          <w:rFonts w:ascii="Arial" w:hAnsi="Arial" w:cs="Arial"/>
          <w:bCs/>
          <w:sz w:val="20"/>
          <w:szCs w:val="20"/>
        </w:rPr>
        <w:t>.</w:t>
      </w:r>
    </w:p>
    <w:p w14:paraId="600435F2"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II.1 Localización georreferenciada, delimitación y características ambientales de las áreas donde se llevaran a cabo las acciones de monitoreo ambiental.</w:t>
      </w:r>
    </w:p>
    <w:p w14:paraId="1C966307"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p>
    <w:p w14:paraId="5061BC6A"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
          <w:bCs/>
          <w:sz w:val="20"/>
          <w:szCs w:val="20"/>
        </w:rPr>
        <w:t>CAPÍTULO III ACTIVIDADES E INDICADORES DE SEGUIMIENTO DE IMPACTO AMBIENTAL DETERMINADOS PARA LAS ACCIONES DE MITIGACIÓN DE AFECTACIONES RELEVANTES O SIGNIFICATIVAS</w:t>
      </w:r>
      <w:r w:rsidRPr="006312C2">
        <w:rPr>
          <w:rFonts w:ascii="Arial" w:hAnsi="Arial" w:cs="Arial"/>
          <w:bCs/>
          <w:sz w:val="20"/>
          <w:szCs w:val="20"/>
        </w:rPr>
        <w:t>.</w:t>
      </w:r>
    </w:p>
    <w:p w14:paraId="5086032D"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III.1 Manejo y disposición de residuos sólidos y de aguas residuales (MIA-R)*.</w:t>
      </w:r>
    </w:p>
    <w:p w14:paraId="4034B8ED"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III.2 Manejo y disposición de residuos peligrosos y de manejo especial (MIA-R)*.</w:t>
      </w:r>
    </w:p>
    <w:p w14:paraId="41A7454C"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III.3 Control de emisiones a la atmósfera MIA-R)*.</w:t>
      </w:r>
    </w:p>
    <w:p w14:paraId="491A4F59"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III.4 Afectación de la calidad paisajística (MIA-R)*.</w:t>
      </w:r>
    </w:p>
    <w:p w14:paraId="1162E1E7"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III.5 Acciones de rescate y reubicación de especies de flora silvestre (RE)**.</w:t>
      </w:r>
    </w:p>
    <w:p w14:paraId="198102DC"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III.6 Acciones de protección y conservación de fauna silvestre (RE)**.</w:t>
      </w:r>
    </w:p>
    <w:p w14:paraId="05575E49"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III.7 Acciones de reforestación o de restauración ecológica (RE)**.</w:t>
      </w:r>
    </w:p>
    <w:p w14:paraId="03C8B804"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III.8 Obras de conservación y restauración de suelos (RE)**.</w:t>
      </w:r>
    </w:p>
    <w:p w14:paraId="46482C59"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p>
    <w:p w14:paraId="59DA2354"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
          <w:bCs/>
          <w:sz w:val="20"/>
          <w:szCs w:val="20"/>
        </w:rPr>
        <w:t>CAPÍTULO IV CRITERIOS DE EVALUACIÓN PARA LOS INDICADORES DE SEGUIMIENTO DE IMPACTO AMBIENTAL, EN SU CASO VALORES PERMISIBLES Y UMBRALES DE ALARMA</w:t>
      </w:r>
      <w:r w:rsidRPr="006312C2">
        <w:rPr>
          <w:rFonts w:ascii="Arial" w:hAnsi="Arial" w:cs="Arial"/>
          <w:bCs/>
          <w:sz w:val="20"/>
          <w:szCs w:val="20"/>
        </w:rPr>
        <w:t xml:space="preserve">. </w:t>
      </w:r>
    </w:p>
    <w:p w14:paraId="208A34EB"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IV.1 Índices de seguimiento y criterios de evaluación para el manejo y disposición final de residuos sólidos y de aguas residuales (MIA-R)*.</w:t>
      </w:r>
    </w:p>
    <w:p w14:paraId="711CE852"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IV.2 Índices de seguimiento y criterios de evaluación para el manejo y disposición final de residuos peligrosos y de manejo especial (MIA-R)*.</w:t>
      </w:r>
    </w:p>
    <w:p w14:paraId="7D098088"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IV.3 Índices de seguimiento y criterios de evaluación para el control de emisiones a la atmósfera (MIA-R)*.</w:t>
      </w:r>
    </w:p>
    <w:p w14:paraId="7094CD3A"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IV.4 Índices de seguimiento y criterios de evaluación para la afectación de la calidad paisajística (MIA-R)*.</w:t>
      </w:r>
    </w:p>
    <w:p w14:paraId="17921299"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IV.5 Índices de seguimiento y criterios de evaluación para las acciones de rescate y reubicación de especies de flora silvestre (RE)**.</w:t>
      </w:r>
    </w:p>
    <w:p w14:paraId="59E03A0B"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IV.6 Índices de seguimiento y criterios de evaluación para las acciones de protección y conservación de especies de fauna silvestre (RE)**.</w:t>
      </w:r>
    </w:p>
    <w:p w14:paraId="0A1F9642"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IV.7 Índices de seguimiento y criterios de evaluación para las acciones de reforestación o de restauración ecológica (RE)**.</w:t>
      </w:r>
    </w:p>
    <w:p w14:paraId="78D428C8"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lastRenderedPageBreak/>
        <w:t>IV.8 Índices de seguimiento y criterios de evaluación para las obras de conservación y restauración de suelos (RE)**.</w:t>
      </w:r>
    </w:p>
    <w:p w14:paraId="7E2D7371"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p>
    <w:p w14:paraId="30B2C0BF"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 PROCEDIMIENTOS PARA MONITOREO DE LAS MEDIDAS DE MITIGACIÓN Y LA EJECUCIÓN DE MEDIDAS CORRECTIVAS EMERGENTES EN EL SAR DE PROYECTO.</w:t>
      </w:r>
    </w:p>
    <w:p w14:paraId="54991B41"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V.1 Procedimiento, técnicas y metodologías utilizadas para monitoreo del manejo y disposición final de residuos sólidos y de aguas residuales MIA-R)*.</w:t>
      </w:r>
    </w:p>
    <w:p w14:paraId="10B76B7A"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V.2 Procedimiento, técnicas y metodologías utilizadas para monitoreo del manejo y disposición final de residuos peligrosos y de manejo especial MIA-R)*.</w:t>
      </w:r>
    </w:p>
    <w:p w14:paraId="67A2D925"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V.3 Procedimiento, técnicas y metodologías utilizadas para monitoreo del control de emisiones a la atmósfera (MIA-R)*.</w:t>
      </w:r>
    </w:p>
    <w:p w14:paraId="6D7158A0"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V.4 Procedimiento, técnicas y metodologías utilizadas para monitoreo y evaluación de la afectación de la calidad paisajística (MIA-R)*.</w:t>
      </w:r>
    </w:p>
    <w:p w14:paraId="3061D974"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V.5 Procedimiento, técnicas y metodologías utilizadas para monitoreo y evaluación de las acciones de rescate y reubicación de flora silvestre (RE)**.</w:t>
      </w:r>
    </w:p>
    <w:p w14:paraId="34DFFD33"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V.6 Procedimiento, técnicas y metodologías utilizadas para monitoreo y evaluación de las acciones de protección y conservación de fauna silvestre (RE)**.</w:t>
      </w:r>
    </w:p>
    <w:p w14:paraId="10016100"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V.7 Procedimiento, técnicas y metodologías utilizadas para monitoreo y evaluación de las acciones de reforestación y/o de restauración ecológica (RE)**.</w:t>
      </w:r>
    </w:p>
    <w:p w14:paraId="1FF2FDD1"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V.8 Procedimiento, técnicas y metodologías utilizadas para monitoreo y evaluación de las obras de conservación y restauración de suelos (RE)**.</w:t>
      </w:r>
    </w:p>
    <w:p w14:paraId="47FFF2F9"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V.9 Plan de respuesta e implementación de acciones correctivas ante contingencias ambientales.</w:t>
      </w:r>
    </w:p>
    <w:p w14:paraId="41190F34"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p>
    <w:p w14:paraId="79690212"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 CATALOGO DE CONCEPTOS DE TRABAJO.</w:t>
      </w:r>
    </w:p>
    <w:p w14:paraId="4C8177FB"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VI.1 Requerimientos de personal, materiales y equipo.</w:t>
      </w:r>
    </w:p>
    <w:p w14:paraId="1DE4B360" w14:textId="77777777" w:rsidR="00464EA6" w:rsidRPr="006312C2" w:rsidRDefault="00464EA6" w:rsidP="00464EA6">
      <w:pPr>
        <w:autoSpaceDE w:val="0"/>
        <w:autoSpaceDN w:val="0"/>
        <w:adjustRightInd w:val="0"/>
        <w:spacing w:after="0" w:line="240" w:lineRule="auto"/>
        <w:jc w:val="both"/>
        <w:rPr>
          <w:rFonts w:ascii="Arial" w:hAnsi="Arial" w:cs="Arial"/>
          <w:bCs/>
          <w:sz w:val="20"/>
          <w:szCs w:val="20"/>
        </w:rPr>
      </w:pPr>
      <w:r w:rsidRPr="006312C2">
        <w:rPr>
          <w:rFonts w:ascii="Arial" w:hAnsi="Arial" w:cs="Arial"/>
          <w:bCs/>
          <w:sz w:val="20"/>
          <w:szCs w:val="20"/>
        </w:rPr>
        <w:t>VI.2 Catalogo de conceptos y precios unitarios estimados para la ejecución del plan de manejo y monitoreo ambiental del proyecto.</w:t>
      </w:r>
    </w:p>
    <w:p w14:paraId="69C21F85"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p>
    <w:p w14:paraId="5740339E"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VII PROGRAMA DE ACTIVIDADES POR ETAPA DE PROYECTO Y MEDIDA DE PREVENCIÓN, MITIGACIÓN, RESTAURACIÓN Y/O COMPENSACIÓN AMBIENTAL (DIAGRAMA DE GANTT).</w:t>
      </w:r>
    </w:p>
    <w:p w14:paraId="5509095E"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p>
    <w:p w14:paraId="56B9343D"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CAPÍTULO VIII RESPONSABLE DE LAS ACCIONES.</w:t>
      </w:r>
    </w:p>
    <w:p w14:paraId="1A15E0E1"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p>
    <w:p w14:paraId="5460CD9C"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BIBLIOGRAFÍA.</w:t>
      </w:r>
    </w:p>
    <w:p w14:paraId="20BCCA84" w14:textId="77777777" w:rsidR="00464EA6" w:rsidRPr="006312C2" w:rsidRDefault="00464EA6" w:rsidP="00464EA6">
      <w:pPr>
        <w:autoSpaceDE w:val="0"/>
        <w:autoSpaceDN w:val="0"/>
        <w:adjustRightInd w:val="0"/>
        <w:spacing w:after="0" w:line="240" w:lineRule="auto"/>
        <w:jc w:val="both"/>
        <w:rPr>
          <w:rFonts w:ascii="Arial" w:hAnsi="Arial" w:cs="Arial"/>
          <w:b/>
          <w:bCs/>
          <w:sz w:val="20"/>
          <w:szCs w:val="20"/>
        </w:rPr>
      </w:pPr>
      <w:r w:rsidRPr="006312C2">
        <w:rPr>
          <w:rFonts w:ascii="Arial" w:hAnsi="Arial" w:cs="Arial"/>
          <w:b/>
          <w:bCs/>
          <w:sz w:val="20"/>
          <w:szCs w:val="20"/>
        </w:rPr>
        <w:t xml:space="preserve">ANEXOS. </w:t>
      </w:r>
    </w:p>
    <w:p w14:paraId="05B1F290" w14:textId="4AF6FA7B" w:rsidR="00464EA6" w:rsidRPr="006312C2" w:rsidRDefault="00464EA6" w:rsidP="00464EA6">
      <w:pPr>
        <w:autoSpaceDE w:val="0"/>
        <w:autoSpaceDN w:val="0"/>
        <w:adjustRightInd w:val="0"/>
        <w:spacing w:after="0" w:line="240" w:lineRule="auto"/>
        <w:jc w:val="both"/>
        <w:rPr>
          <w:rFonts w:ascii="Arial" w:hAnsi="Arial" w:cs="Arial"/>
          <w:b/>
          <w:sz w:val="20"/>
          <w:szCs w:val="20"/>
        </w:rPr>
      </w:pPr>
    </w:p>
    <w:p w14:paraId="7FF4211D" w14:textId="77777777" w:rsidR="008D64A8" w:rsidRPr="006312C2" w:rsidRDefault="008D64A8" w:rsidP="00464EA6">
      <w:pPr>
        <w:autoSpaceDE w:val="0"/>
        <w:autoSpaceDN w:val="0"/>
        <w:adjustRightInd w:val="0"/>
        <w:spacing w:after="0" w:line="240" w:lineRule="auto"/>
        <w:jc w:val="both"/>
        <w:rPr>
          <w:rFonts w:ascii="Arial" w:hAnsi="Arial" w:cs="Arial"/>
          <w:b/>
          <w:sz w:val="20"/>
          <w:szCs w:val="20"/>
        </w:rPr>
      </w:pPr>
    </w:p>
    <w:p w14:paraId="73984368" w14:textId="77777777" w:rsidR="00464EA6" w:rsidRPr="006312C2" w:rsidRDefault="00464EA6" w:rsidP="00D4376C">
      <w:pPr>
        <w:pStyle w:val="Prrafodelista"/>
        <w:numPr>
          <w:ilvl w:val="0"/>
          <w:numId w:val="20"/>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ALCANCES ESPERADOS.</w:t>
      </w:r>
    </w:p>
    <w:p w14:paraId="588E95B5" w14:textId="77777777" w:rsidR="00464EA6" w:rsidRPr="006312C2" w:rsidRDefault="00464EA6" w:rsidP="00464EA6">
      <w:pPr>
        <w:spacing w:after="0" w:line="240" w:lineRule="auto"/>
        <w:jc w:val="both"/>
        <w:rPr>
          <w:rFonts w:ascii="Arial" w:hAnsi="Arial" w:cs="Arial"/>
          <w:b/>
          <w:bCs/>
          <w:kern w:val="28"/>
          <w:sz w:val="20"/>
          <w:szCs w:val="20"/>
        </w:rPr>
      </w:pPr>
      <w:r w:rsidRPr="006312C2">
        <w:rPr>
          <w:rFonts w:ascii="Arial" w:hAnsi="Arial" w:cs="Arial"/>
          <w:b/>
          <w:sz w:val="20"/>
          <w:szCs w:val="20"/>
        </w:rPr>
        <w:t>Antecedentes</w:t>
      </w:r>
      <w:r w:rsidRPr="006312C2">
        <w:rPr>
          <w:rFonts w:ascii="Arial" w:hAnsi="Arial" w:cs="Arial"/>
          <w:b/>
          <w:bCs/>
          <w:kern w:val="28"/>
          <w:sz w:val="20"/>
          <w:szCs w:val="20"/>
        </w:rPr>
        <w:t>.</w:t>
      </w:r>
    </w:p>
    <w:p w14:paraId="61A98753" w14:textId="7E174118"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Indicar las siglas y la fecha de emisión del oficio resolutivo de autorización condicionada, el nombre del proyecto, número de condicionante y las acciones a las qu</w:t>
      </w:r>
      <w:r w:rsidR="00505DA8">
        <w:rPr>
          <w:rFonts w:ascii="Arial" w:hAnsi="Arial" w:cs="Arial"/>
          <w:bCs/>
          <w:sz w:val="20"/>
          <w:szCs w:val="20"/>
        </w:rPr>
        <w:t xml:space="preserve">e se referirá la elaboración de </w:t>
      </w:r>
      <w:r w:rsidR="00E26659" w:rsidRPr="00E26659">
        <w:rPr>
          <w:rFonts w:ascii="Arial" w:hAnsi="Arial" w:cs="Arial"/>
          <w:sz w:val="20"/>
          <w:szCs w:val="20"/>
          <w:highlight w:val="cyan"/>
        </w:rPr>
        <w:t xml:space="preserve">la actualización </w:t>
      </w:r>
      <w:r w:rsidR="00E26659" w:rsidRPr="00E26659">
        <w:rPr>
          <w:rFonts w:ascii="Arial" w:hAnsi="Arial" w:cs="Arial"/>
          <w:b/>
          <w:sz w:val="20"/>
          <w:szCs w:val="20"/>
          <w:highlight w:val="cyan"/>
        </w:rPr>
        <w:t>Plan de Manejo y Monitoreo Ambiental</w:t>
      </w:r>
      <w:r w:rsidR="00505DA8">
        <w:rPr>
          <w:rFonts w:ascii="Arial" w:hAnsi="Arial" w:cs="Arial"/>
          <w:b/>
          <w:sz w:val="20"/>
          <w:szCs w:val="20"/>
        </w:rPr>
        <w:t>.</w:t>
      </w:r>
    </w:p>
    <w:p w14:paraId="3FB9663A"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I</w:t>
      </w:r>
      <w:r w:rsidRPr="006312C2">
        <w:rPr>
          <w:rFonts w:ascii="Arial" w:hAnsi="Arial" w:cs="Arial"/>
          <w:bCs/>
          <w:sz w:val="20"/>
          <w:szCs w:val="20"/>
        </w:rPr>
        <w:t>.</w:t>
      </w:r>
    </w:p>
    <w:p w14:paraId="46938833"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La introducción debe señalar en forma resumida las características de la vía general de comunicación de que se trate, señalando si se construirá una obra nueva, una ampliación y/o una modificación del trazo original. Indicar los puntos de inicio y término de obra, los del eje del trazo y los vértices del cuadrante donde se localiza el SAR determinado en la MIA-R del proyecto autorizado de manera condicionada, en proyección de coordenadas UTM o geográficas.</w:t>
      </w:r>
    </w:p>
    <w:p w14:paraId="1DD1692C" w14:textId="77777777" w:rsidR="00EA2ABC" w:rsidRPr="006312C2" w:rsidRDefault="00EA2ABC" w:rsidP="00464EA6">
      <w:pPr>
        <w:spacing w:after="0" w:line="240" w:lineRule="auto"/>
        <w:jc w:val="both"/>
        <w:rPr>
          <w:rFonts w:ascii="Arial" w:hAnsi="Arial" w:cs="Arial"/>
          <w:bCs/>
          <w:sz w:val="20"/>
          <w:szCs w:val="20"/>
        </w:rPr>
      </w:pPr>
    </w:p>
    <w:p w14:paraId="24DCF128"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 xml:space="preserve">Los objetivos y alcances deberán estar estrechamente vinculados al cumplimiento de las acciones que se establezcan en la MIA-R autorizada, los Términos y Condicionantes del Resolutivo emitido por la autoridad competente, así como con el resto de medidas preventivas y de mitigación ambiental de impactos a los que se dará seguimiento en el Plan de manejo y monitoreo ambiental, con el propósito de evaluar, si se cumple o no el </w:t>
      </w:r>
      <w:r w:rsidRPr="006312C2">
        <w:rPr>
          <w:rFonts w:ascii="Arial" w:hAnsi="Arial" w:cs="Arial"/>
          <w:bCs/>
          <w:sz w:val="20"/>
          <w:szCs w:val="20"/>
        </w:rPr>
        <w:lastRenderedPageBreak/>
        <w:t>objetivo de prevenir y amortiguar los eventuales efectos que serán generados con la construcción de la obra carretera de que se trate.</w:t>
      </w:r>
    </w:p>
    <w:p w14:paraId="50BA801B" w14:textId="77777777" w:rsidR="00EA2ABC" w:rsidRPr="006312C2" w:rsidRDefault="00EA2ABC" w:rsidP="00464EA6">
      <w:pPr>
        <w:spacing w:after="0" w:line="240" w:lineRule="auto"/>
        <w:jc w:val="both"/>
        <w:rPr>
          <w:rFonts w:ascii="Arial" w:hAnsi="Arial" w:cs="Arial"/>
          <w:bCs/>
          <w:sz w:val="20"/>
          <w:szCs w:val="20"/>
        </w:rPr>
      </w:pPr>
    </w:p>
    <w:p w14:paraId="4B1C6332"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Incluir mapa, imagen de satélite o pleno reciente con planta general del proyecto, donde se localice la ruta del trazo y las áreas donde se llevaran a cabo las acciones de monitoreo y evaluación de las medidas preventivas y/o de mitigación ambiental de impactos, mediante indicadores de seguimiento y umbrales de alarma que permitan determinar el nivel de eficiencia y eficacia de las acciones que serán implementadas para amortiguar o evitar impactos relevantes, sobre los componentes bióticos y abióticos presentes en el SAR de proyecto.</w:t>
      </w:r>
    </w:p>
    <w:p w14:paraId="1B1662F0" w14:textId="77777777" w:rsidR="00464EA6" w:rsidRPr="006312C2" w:rsidRDefault="00464EA6" w:rsidP="00464EA6">
      <w:pPr>
        <w:spacing w:after="0" w:line="240" w:lineRule="auto"/>
        <w:jc w:val="both"/>
        <w:rPr>
          <w:rFonts w:ascii="Arial" w:hAnsi="Arial" w:cs="Arial"/>
          <w:bCs/>
          <w:sz w:val="20"/>
          <w:szCs w:val="20"/>
        </w:rPr>
      </w:pPr>
    </w:p>
    <w:p w14:paraId="44DE48A2"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II</w:t>
      </w:r>
      <w:r w:rsidRPr="006312C2">
        <w:rPr>
          <w:rFonts w:ascii="Arial" w:hAnsi="Arial" w:cs="Arial"/>
          <w:bCs/>
          <w:sz w:val="20"/>
          <w:szCs w:val="20"/>
        </w:rPr>
        <w:t>.</w:t>
      </w:r>
    </w:p>
    <w:p w14:paraId="1E955894"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Describir de manera sintetizada, las características ambientales presentes tanto en el SAR de proyecto, como en las superficies afectadas entre líneas de ceros, con el objeto de ofrecer un precedente del estado que guardan, previo a la ejecución de las obras y actividades de desmonte, despalmes, excavaciones, construcción del terraplén, obras de drenaje, pavimentación de la cinta de rodamiento y la realización de las medidas preventivas y de mitigación ambiental de impactos, de tal manera se puedan justificar plenamente los índices de seguimiento, los parámetros de evaluación, umbrales de alarma, procedimientos y periodos de tiempo propuestos para llevar a cabo el monitoreo y supervisión de las acciones ejecutadas, con el propósito de evaluar cualitativa y cuantitativamente, la correcta realización de todas las medidas de mitigación que fueron determinadas en los Programas alusivos y enunciados en la MIA-Regional -Manejo y disposición de residuos sólidos y de aguas residuales; Manejo y disposición final de residuos peligrosos y de manejo especial; Control de emisiones a la atmósfera y Afectación de la calidad paisajística-, así como las dispuestas en los Planes y Programas derivados del cumplimiento de términos y condicionantes impuestos por la DGIRA, en el Resolutivo de autorización condicionada del proyecto -Rescate y reubicación de flora silvestre; Protección y conservación de fauna silvestre; Reforestación o restauración ecológica y Conservación y restauración de suelos-. Georreferenciar todos los polígonos donde serán ejecutadas las acciones de mitigación de impactos ambientales que fueron identificados como relevantes o significativos, e indicar entre que cadenamientos se localizan.</w:t>
      </w:r>
    </w:p>
    <w:p w14:paraId="6273E48E" w14:textId="77777777" w:rsidR="00464EA6" w:rsidRPr="006312C2" w:rsidRDefault="00464EA6" w:rsidP="00464EA6">
      <w:pPr>
        <w:spacing w:after="0" w:line="240" w:lineRule="auto"/>
        <w:jc w:val="both"/>
        <w:rPr>
          <w:rFonts w:ascii="Arial" w:hAnsi="Arial" w:cs="Arial"/>
          <w:bCs/>
          <w:sz w:val="20"/>
          <w:szCs w:val="20"/>
        </w:rPr>
      </w:pPr>
    </w:p>
    <w:p w14:paraId="1313FDAC"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III</w:t>
      </w:r>
      <w:r w:rsidRPr="006312C2">
        <w:rPr>
          <w:rFonts w:ascii="Arial" w:hAnsi="Arial" w:cs="Arial"/>
          <w:bCs/>
          <w:sz w:val="20"/>
          <w:szCs w:val="20"/>
        </w:rPr>
        <w:t>.</w:t>
      </w:r>
    </w:p>
    <w:p w14:paraId="00F75A0C"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Los indicadores de seguimiento que serán precisados para evaluar el éxito y la eficacia de las medidas preventivas y de mitigación de impactos ambientales relevantes o significativos, deberán justificar los criterios para su elección. Dichos indicadores tendrán que permitir se definan procedimientos de control, que faciliten el monitoreo y evaluación de todas las acciones vinculadas a las medidas de control de impactos que serán implementadas, y que fueron precisadas tanto en la MIA-Regional que fue autorizada, como en los Planes y Programas ordenados como condicionantes, de tal modo se esté en posibilidad de realizar en tiempo y forma la supervisión o el monitoreo, y se dé el seguimiento adecuado a la correcta ejecución de todas y cada una de las obras y actividades programadas, para la prevenir y mitigar los impactos ambientales generados en la zona de afectación directa y/o en el SAR del proyecto carretero de que se trate.</w:t>
      </w:r>
    </w:p>
    <w:p w14:paraId="2C46386E" w14:textId="77777777" w:rsidR="00464EA6" w:rsidRPr="006312C2" w:rsidRDefault="00464EA6" w:rsidP="00464EA6">
      <w:pPr>
        <w:spacing w:after="0" w:line="240" w:lineRule="auto"/>
        <w:jc w:val="both"/>
        <w:rPr>
          <w:rFonts w:ascii="Arial" w:hAnsi="Arial" w:cs="Arial"/>
          <w:bCs/>
          <w:sz w:val="20"/>
          <w:szCs w:val="20"/>
        </w:rPr>
      </w:pPr>
    </w:p>
    <w:p w14:paraId="1CEFA509"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IV</w:t>
      </w:r>
      <w:r w:rsidRPr="006312C2">
        <w:rPr>
          <w:rFonts w:ascii="Arial" w:hAnsi="Arial" w:cs="Arial"/>
          <w:bCs/>
          <w:sz w:val="20"/>
          <w:szCs w:val="20"/>
        </w:rPr>
        <w:t>.</w:t>
      </w:r>
    </w:p>
    <w:p w14:paraId="309B1DC7"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Los criterios y parámetros propuestos para evaluar mediante indicadores de éxito y umbrales de alarma, las medidas de prevención y mitigación ambiental de impactos, precisadas tanto en la MIA-R del proyecto autorizado, como en los Planes o programas ordenados como condicionantes por la DGIRA, tendrán que facilitar la valoración cuantitativa o cualitativa, de la evolución favorable o negativa, resultante de la ejecución de todas las acciones determinadas para amortiguar los impactos ambientales, sobre los componentes bióticos, abióticos y el entorno paisajístico y social, de tal manera se esté en situación de identificar en forma inmediata, la necesidad de implementar acciones correctivas emergentes, para evitar la afectación o el deterioro de las áreas de influencia directa o del Sistema Ambiental Regional del proyecto. Es importante mencionar que cuando existan en las Normas Oficiales Mexicanas métodos y parámetros para evaluar la calidad ambiental de algún elemento biótico o abiótico, estos podrán ser tomados como criterios e índices de seguimiento para medir la efectividad y el éxito de las medidas de mitigación ambiental aplicadas, con el objeto de garantizar la protección ambiental.</w:t>
      </w:r>
    </w:p>
    <w:p w14:paraId="49D232C5" w14:textId="77777777" w:rsidR="00464EA6" w:rsidRPr="006312C2" w:rsidRDefault="00464EA6" w:rsidP="00464EA6">
      <w:pPr>
        <w:spacing w:after="0" w:line="240" w:lineRule="auto"/>
        <w:jc w:val="both"/>
        <w:rPr>
          <w:rFonts w:ascii="Arial" w:hAnsi="Arial" w:cs="Arial"/>
          <w:bCs/>
          <w:sz w:val="20"/>
          <w:szCs w:val="20"/>
        </w:rPr>
      </w:pPr>
    </w:p>
    <w:p w14:paraId="1FF29F19"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V</w:t>
      </w:r>
      <w:r w:rsidRPr="006312C2">
        <w:rPr>
          <w:rFonts w:ascii="Arial" w:hAnsi="Arial" w:cs="Arial"/>
          <w:bCs/>
          <w:sz w:val="20"/>
          <w:szCs w:val="20"/>
        </w:rPr>
        <w:t>.</w:t>
      </w:r>
    </w:p>
    <w:p w14:paraId="39CE570D" w14:textId="0DA81748"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 xml:space="preserve">Con la intención de organizar la mecánica operativa y las tareas de seguimiento que deberá realizar la supervisión ambiental, responsable de corroborar la correcta realización y la eficacia de las medidas de prevención y </w:t>
      </w:r>
      <w:r w:rsidRPr="006312C2">
        <w:rPr>
          <w:rFonts w:ascii="Arial" w:hAnsi="Arial" w:cs="Arial"/>
          <w:bCs/>
          <w:sz w:val="20"/>
          <w:szCs w:val="20"/>
        </w:rPr>
        <w:lastRenderedPageBreak/>
        <w:t xml:space="preserve">mitigación ambiental de impactos, los procedimientos formulados deberán concretar el tiempo, forma y periodicidad en que deberán ser llevadas a cabo las actividades de monitoreo y evaluación, conforme a la calendarización establecida en el programa general de obra. Para ello, </w:t>
      </w:r>
      <w:r w:rsidR="00E26659" w:rsidRPr="00E26659">
        <w:rPr>
          <w:rFonts w:ascii="Arial" w:hAnsi="Arial" w:cs="Arial"/>
          <w:sz w:val="20"/>
          <w:szCs w:val="20"/>
          <w:highlight w:val="cyan"/>
        </w:rPr>
        <w:t xml:space="preserve">la actualización </w:t>
      </w:r>
      <w:r w:rsidR="00E26659" w:rsidRPr="00E26659">
        <w:rPr>
          <w:rFonts w:ascii="Arial" w:hAnsi="Arial" w:cs="Arial"/>
          <w:b/>
          <w:sz w:val="20"/>
          <w:szCs w:val="20"/>
          <w:highlight w:val="cyan"/>
        </w:rPr>
        <w:t>Plan de Manejo y Monitoreo Ambiental</w:t>
      </w:r>
      <w:r w:rsidR="00505DA8" w:rsidRPr="006312C2">
        <w:rPr>
          <w:rFonts w:ascii="Arial" w:hAnsi="Arial" w:cs="Arial"/>
          <w:bCs/>
          <w:sz w:val="20"/>
          <w:szCs w:val="20"/>
        </w:rPr>
        <w:t xml:space="preserve"> </w:t>
      </w:r>
      <w:r w:rsidRPr="006312C2">
        <w:rPr>
          <w:rFonts w:ascii="Arial" w:hAnsi="Arial" w:cs="Arial"/>
          <w:bCs/>
          <w:sz w:val="20"/>
          <w:szCs w:val="20"/>
        </w:rPr>
        <w:t>deberá describir puntualmente, el tipo de actividades a realizar en cada acción que será implementada, de tal forma se articulen los trabajos de la obra civil con las tareas orientadas a la protección del entorno ambiental, las cuales tendrán como premisa fundamental, valorar, vigilar y verificar mediante los indicadores de éxito, parámetros y umbrales de alarma, si se alcanza o no el objetivo de prevenir y atenuar los impactos ambientales, o bien si se requerirán implementar acciones correctivas emergentes.</w:t>
      </w:r>
    </w:p>
    <w:p w14:paraId="3BEE66D0" w14:textId="77777777" w:rsidR="00464EA6" w:rsidRPr="006312C2" w:rsidRDefault="00464EA6" w:rsidP="00464EA6">
      <w:pPr>
        <w:spacing w:after="0" w:line="240" w:lineRule="auto"/>
        <w:jc w:val="both"/>
        <w:rPr>
          <w:rFonts w:ascii="Arial" w:hAnsi="Arial" w:cs="Arial"/>
          <w:bCs/>
          <w:sz w:val="20"/>
          <w:szCs w:val="20"/>
        </w:rPr>
      </w:pPr>
    </w:p>
    <w:p w14:paraId="43EB1247"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VI</w:t>
      </w:r>
      <w:r w:rsidRPr="006312C2">
        <w:rPr>
          <w:rFonts w:ascii="Arial" w:hAnsi="Arial" w:cs="Arial"/>
          <w:bCs/>
          <w:sz w:val="20"/>
          <w:szCs w:val="20"/>
        </w:rPr>
        <w:t>.</w:t>
      </w:r>
    </w:p>
    <w:p w14:paraId="2C290A08"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Realizar el análisis e integración de precios unitarios de cada concepto de obra generado, para las acciones y procesos de supervisión, monitoreo, seguimiento y evaluación, de todas las medidas de prevención y mitigación ambiental de impactos que fueron determinadas en la MIA-Regional autorizada, y en Planes y Programas impuestos en los términos y condicionantes del Resolutivo de autorización correspondiente. El análisis desarrollado deberá presentarse en la memoria de cálculo en forma completa, desglosado en costos directos (rendimiento y cantidad de mano de obra + herramienta + materiales + vehículos y equipo), e indirectos (administración central + administración de campo + seguros + fianzas y otros cargos). De manera adicional se deberá estimar el costo de evaluación de las medidas correctivas o emergentes que tuviesen que ser ejecutadas, para evitar se generen o manifiesten efectos detrimentales significativos, en la zona de afectación directa o en componentes ambientales del SAR, a causa de la omisión o la falta de realización de medidas preventivas y de mitigación ambiental de impactos, determinadas en la MIA-R y en los Planes y Programas.</w:t>
      </w:r>
    </w:p>
    <w:p w14:paraId="05BC7CE7" w14:textId="77777777" w:rsidR="00EA2ABC" w:rsidRPr="006312C2" w:rsidRDefault="00EA2ABC" w:rsidP="00464EA6">
      <w:pPr>
        <w:spacing w:after="0" w:line="240" w:lineRule="auto"/>
        <w:jc w:val="both"/>
        <w:rPr>
          <w:rFonts w:ascii="Arial" w:hAnsi="Arial" w:cs="Arial"/>
          <w:bCs/>
          <w:sz w:val="20"/>
          <w:szCs w:val="20"/>
        </w:rPr>
      </w:pPr>
    </w:p>
    <w:p w14:paraId="3D729F63"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Tener presente que la cuantificación económica resultante de los volúmenes de obra estimados en el catálogo de conceptos, deberá garantizar ser suficiente para la realización y correcto desarrollo de las actividades requeridas para la supervisión, monitoreo, seguimiento y evaluación de las medidas de prevención y mitigación ambiental de impactos, es decir, que podrá cubrir el instrumento de garantía o fianza ambiental, relativo a la aplicación de recursos en tiempo y forma, durante los periodos indicados en el programa de trabajo y de acuerdo con el catálogo de conceptos y las acciones que deberán ser realizadas, tanto en la zona de afectación y de influencia directa, como en el Sistema Ambiental Regional del proyecto carretero de que se trate.</w:t>
      </w:r>
    </w:p>
    <w:p w14:paraId="71596191" w14:textId="77777777" w:rsidR="00464EA6" w:rsidRPr="006312C2" w:rsidRDefault="00464EA6" w:rsidP="00464EA6">
      <w:pPr>
        <w:spacing w:after="0" w:line="240" w:lineRule="auto"/>
        <w:jc w:val="both"/>
        <w:rPr>
          <w:rFonts w:ascii="Arial" w:hAnsi="Arial" w:cs="Arial"/>
          <w:bCs/>
          <w:sz w:val="20"/>
          <w:szCs w:val="20"/>
        </w:rPr>
      </w:pPr>
    </w:p>
    <w:p w14:paraId="74DE4598" w14:textId="77777777" w:rsidR="00EE0D51" w:rsidRDefault="00EE0D51" w:rsidP="00464EA6">
      <w:pPr>
        <w:spacing w:after="0" w:line="240" w:lineRule="auto"/>
        <w:jc w:val="both"/>
        <w:rPr>
          <w:rFonts w:ascii="Arial" w:hAnsi="Arial" w:cs="Arial"/>
          <w:b/>
          <w:bCs/>
          <w:sz w:val="20"/>
          <w:szCs w:val="20"/>
        </w:rPr>
      </w:pPr>
    </w:p>
    <w:p w14:paraId="0D00F842"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VII</w:t>
      </w:r>
      <w:r w:rsidRPr="006312C2">
        <w:rPr>
          <w:rFonts w:ascii="Arial" w:hAnsi="Arial" w:cs="Arial"/>
          <w:bCs/>
          <w:sz w:val="20"/>
          <w:szCs w:val="20"/>
        </w:rPr>
        <w:t>.</w:t>
      </w:r>
    </w:p>
    <w:p w14:paraId="7940A3C3" w14:textId="6C781645"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Precisar un programa general del presupuesto de inversión (Diagrama de Gantt), que muestre la calendarización del gasto total desagregado en forma mensual y por fase o etapa de proyecto, vinculado a la cuantificación monetaria de los volúmenes totales de cada rubro o actividad listada en el catálogo de conceptos de obra, mismo que deberá estar sustentado en el análisis de precios unitarios elaborados para cada acción concreta determinada para llevar a cabo las labores de supervisión, monitoreo, seguimiento y evaluación de las medidas de prevención y mitigación de impactos especificadas en la MIA-Regional del proyecto, y en los Planes y Progra</w:t>
      </w:r>
      <w:r w:rsidR="00505DA8">
        <w:rPr>
          <w:rFonts w:ascii="Arial" w:hAnsi="Arial" w:cs="Arial"/>
          <w:bCs/>
          <w:sz w:val="20"/>
          <w:szCs w:val="20"/>
        </w:rPr>
        <w:t>mas motivo de la elaboración de</w:t>
      </w:r>
      <w:r w:rsidRPr="006312C2">
        <w:rPr>
          <w:rFonts w:ascii="Arial" w:hAnsi="Arial" w:cs="Arial"/>
          <w:bCs/>
          <w:sz w:val="20"/>
          <w:szCs w:val="20"/>
        </w:rPr>
        <w:t xml:space="preserve"> </w:t>
      </w:r>
      <w:r w:rsidR="00E26659" w:rsidRPr="00E26659">
        <w:rPr>
          <w:rFonts w:ascii="Arial" w:hAnsi="Arial" w:cs="Arial"/>
          <w:sz w:val="20"/>
          <w:szCs w:val="20"/>
          <w:highlight w:val="cyan"/>
        </w:rPr>
        <w:t xml:space="preserve">la actualización </w:t>
      </w:r>
      <w:r w:rsidR="00E26659" w:rsidRPr="00E26659">
        <w:rPr>
          <w:rFonts w:ascii="Arial" w:hAnsi="Arial" w:cs="Arial"/>
          <w:b/>
          <w:sz w:val="20"/>
          <w:szCs w:val="20"/>
          <w:highlight w:val="cyan"/>
        </w:rPr>
        <w:t>Plan de Manejo y Monitoreo Ambiental</w:t>
      </w:r>
      <w:r w:rsidRPr="006312C2">
        <w:rPr>
          <w:rFonts w:ascii="Arial" w:hAnsi="Arial" w:cs="Arial"/>
          <w:bCs/>
          <w:sz w:val="20"/>
          <w:szCs w:val="20"/>
        </w:rPr>
        <w:t>.</w:t>
      </w:r>
    </w:p>
    <w:p w14:paraId="2B105B13" w14:textId="77777777" w:rsidR="00EA2ABC" w:rsidRPr="006312C2" w:rsidRDefault="00EA2ABC" w:rsidP="00464EA6">
      <w:pPr>
        <w:spacing w:after="0" w:line="240" w:lineRule="auto"/>
        <w:jc w:val="both"/>
        <w:rPr>
          <w:rFonts w:ascii="Arial" w:hAnsi="Arial" w:cs="Arial"/>
          <w:bCs/>
          <w:sz w:val="20"/>
          <w:szCs w:val="20"/>
        </w:rPr>
      </w:pPr>
    </w:p>
    <w:p w14:paraId="3FD75AFD"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Tener presente que la calendarización de acciones deberá cubrir los periodos de seguimiento y evaluación, señalando la inversión requerida en años, de acuerdo con el programa de trabajo, y las obras y actividades indicadas para la ejecución de cada Plan o Programa, tanto en la zona de afectación y de influencia directa, como en el Sistema Ambiental Regional del proyecto carretero de que se trate.</w:t>
      </w:r>
    </w:p>
    <w:p w14:paraId="43CA6C29" w14:textId="33F0F02C" w:rsidR="00464EA6" w:rsidRPr="006312C2" w:rsidRDefault="00464EA6" w:rsidP="00464EA6">
      <w:pPr>
        <w:spacing w:after="0" w:line="240" w:lineRule="auto"/>
        <w:jc w:val="both"/>
        <w:rPr>
          <w:rFonts w:ascii="Arial" w:hAnsi="Arial" w:cs="Arial"/>
          <w:bCs/>
          <w:sz w:val="20"/>
          <w:szCs w:val="20"/>
        </w:rPr>
      </w:pPr>
    </w:p>
    <w:p w14:paraId="47A428FA"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Capítulo VIII</w:t>
      </w:r>
      <w:r w:rsidRPr="006312C2">
        <w:rPr>
          <w:rFonts w:ascii="Arial" w:hAnsi="Arial" w:cs="Arial"/>
          <w:bCs/>
          <w:sz w:val="20"/>
          <w:szCs w:val="20"/>
        </w:rPr>
        <w:t>.</w:t>
      </w:r>
    </w:p>
    <w:p w14:paraId="7FC4CE9E"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Precisar quien será la persona o personas responsables de coordinar y dar seguimiento a las acciones y actividades requeridas para la aplicación de los recursos estimados, indicando el cargo que ocupa, la dirección de su centro de trabajo y las funciones que tendrá que desempeñar el personal designado o contratado para el efecto.</w:t>
      </w:r>
    </w:p>
    <w:p w14:paraId="3C376E66" w14:textId="77777777" w:rsidR="00464EA6" w:rsidRPr="006312C2" w:rsidRDefault="00464EA6" w:rsidP="00464EA6">
      <w:pPr>
        <w:spacing w:after="0" w:line="240" w:lineRule="auto"/>
        <w:jc w:val="both"/>
        <w:rPr>
          <w:rFonts w:ascii="Arial" w:hAnsi="Arial" w:cs="Arial"/>
          <w:bCs/>
          <w:sz w:val="20"/>
          <w:szCs w:val="20"/>
        </w:rPr>
      </w:pPr>
    </w:p>
    <w:p w14:paraId="35930138"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Bibliografía</w:t>
      </w:r>
      <w:r w:rsidRPr="006312C2">
        <w:rPr>
          <w:rFonts w:ascii="Arial" w:hAnsi="Arial" w:cs="Arial"/>
          <w:bCs/>
          <w:sz w:val="20"/>
          <w:szCs w:val="20"/>
        </w:rPr>
        <w:t>.</w:t>
      </w:r>
    </w:p>
    <w:p w14:paraId="63A283BA"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 xml:space="preserve">Especificar las fuentes de información utilizadas para determinar los indicadores de éxito, umbrales de alarma, métodos y parámetros de evaluación de las medidas de prevención y mitigación ambiental de impactos a las que </w:t>
      </w:r>
      <w:r w:rsidRPr="006312C2">
        <w:rPr>
          <w:rFonts w:ascii="Arial" w:hAnsi="Arial" w:cs="Arial"/>
          <w:bCs/>
          <w:sz w:val="20"/>
          <w:szCs w:val="20"/>
        </w:rPr>
        <w:lastRenderedPageBreak/>
        <w:t>se dará seguimiento, además de los rendimientos considerados en el análisis e integración de precios unitarios elaborados para el catálogo de conceptos de Plan de Manejo y Monitoreo Ambiental, así como las metodologías y el nombre de los programas o softwares de cálculo correspondientes.</w:t>
      </w:r>
    </w:p>
    <w:p w14:paraId="6CA47439" w14:textId="77777777" w:rsidR="00464EA6" w:rsidRPr="006312C2" w:rsidRDefault="00464EA6" w:rsidP="00464EA6">
      <w:pPr>
        <w:spacing w:after="0" w:line="240" w:lineRule="auto"/>
        <w:jc w:val="both"/>
        <w:rPr>
          <w:rFonts w:ascii="Arial" w:hAnsi="Arial" w:cs="Arial"/>
          <w:bCs/>
          <w:sz w:val="20"/>
          <w:szCs w:val="20"/>
        </w:rPr>
      </w:pPr>
    </w:p>
    <w:p w14:paraId="7570D689" w14:textId="77777777" w:rsidR="003577F6" w:rsidRPr="006312C2" w:rsidRDefault="003577F6" w:rsidP="00464EA6">
      <w:pPr>
        <w:spacing w:after="0" w:line="240" w:lineRule="auto"/>
        <w:jc w:val="both"/>
        <w:rPr>
          <w:rFonts w:ascii="Arial" w:hAnsi="Arial" w:cs="Arial"/>
          <w:bCs/>
          <w:sz w:val="20"/>
          <w:szCs w:val="20"/>
        </w:rPr>
      </w:pPr>
    </w:p>
    <w:p w14:paraId="7C0B9FFF"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Anexos</w:t>
      </w:r>
      <w:r w:rsidRPr="006312C2">
        <w:rPr>
          <w:rFonts w:ascii="Arial" w:hAnsi="Arial" w:cs="Arial"/>
          <w:bCs/>
          <w:sz w:val="20"/>
          <w:szCs w:val="20"/>
        </w:rPr>
        <w:t>.</w:t>
      </w:r>
    </w:p>
    <w:p w14:paraId="6505EC0D"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Cs/>
          <w:sz w:val="20"/>
          <w:szCs w:val="20"/>
        </w:rPr>
        <w:t>Bitácoras de campo: Bitácoras o bases de datos en archivo electrónico, con registro de levantamientos botánicos, faunísticos, edafológicos, de resultados de laboratorio u otros, que fueron utilizados para determinar los volúmenes de obra considerados para el análisis e integración de los precios unitarios y el catálogo de conceptos de obra.</w:t>
      </w:r>
    </w:p>
    <w:p w14:paraId="2F3D96A6" w14:textId="77777777" w:rsidR="00464EA6" w:rsidRPr="006312C2" w:rsidRDefault="00464EA6" w:rsidP="00464EA6">
      <w:pPr>
        <w:spacing w:after="0" w:line="240" w:lineRule="auto"/>
        <w:jc w:val="both"/>
        <w:rPr>
          <w:rFonts w:ascii="Arial" w:hAnsi="Arial" w:cs="Arial"/>
          <w:bCs/>
          <w:sz w:val="20"/>
          <w:szCs w:val="20"/>
        </w:rPr>
      </w:pPr>
    </w:p>
    <w:p w14:paraId="68C935AB"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Planos de localización</w:t>
      </w:r>
      <w:r w:rsidRPr="006312C2">
        <w:rPr>
          <w:rFonts w:ascii="Arial" w:hAnsi="Arial" w:cs="Arial"/>
          <w:bCs/>
          <w:sz w:val="20"/>
          <w:szCs w:val="20"/>
        </w:rPr>
        <w:t>: Planos, mapas, o imágenes de satélite que fueron utilizadas para conocer o verificar las condiciones, características y ubicación de las áreas donde serán llevadas a cabo todas y cada una de las acciones de supervisión, monitoreo, seguimiento y evaluación de las medidas de prevención y mitigación ambiental de impactos que serán ejecutadas en Planes y Programas, motivo del Plan de Manejo y Monitoreo Ambiental.</w:t>
      </w:r>
    </w:p>
    <w:p w14:paraId="0A1CD962" w14:textId="77777777" w:rsidR="00464EA6" w:rsidRPr="006312C2" w:rsidRDefault="00464EA6" w:rsidP="00464EA6">
      <w:pPr>
        <w:spacing w:after="0" w:line="240" w:lineRule="auto"/>
        <w:jc w:val="both"/>
        <w:rPr>
          <w:rFonts w:ascii="Arial" w:hAnsi="Arial" w:cs="Arial"/>
          <w:bCs/>
          <w:sz w:val="20"/>
          <w:szCs w:val="20"/>
        </w:rPr>
      </w:pPr>
    </w:p>
    <w:p w14:paraId="0FCC4C89"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Videos</w:t>
      </w:r>
      <w:r w:rsidRPr="006312C2">
        <w:rPr>
          <w:rFonts w:ascii="Arial" w:hAnsi="Arial" w:cs="Arial"/>
          <w:bCs/>
          <w:sz w:val="20"/>
          <w:szCs w:val="20"/>
        </w:rPr>
        <w:t>: DVD o VCD con filmación de las condiciones de sitios recorridos por la ruta del trazo y/o del SAR de proyecto, utilizadas para el análisis de precios unitarios y la determinación del catálogo de conceptos de obra.</w:t>
      </w:r>
    </w:p>
    <w:p w14:paraId="2BA0E5A2" w14:textId="77777777" w:rsidR="00464EA6" w:rsidRPr="006312C2" w:rsidRDefault="00464EA6" w:rsidP="00464EA6">
      <w:pPr>
        <w:spacing w:after="0" w:line="240" w:lineRule="auto"/>
        <w:jc w:val="both"/>
        <w:rPr>
          <w:rFonts w:ascii="Arial" w:hAnsi="Arial" w:cs="Arial"/>
          <w:bCs/>
          <w:sz w:val="20"/>
          <w:szCs w:val="20"/>
        </w:rPr>
      </w:pPr>
    </w:p>
    <w:p w14:paraId="569644BA" w14:textId="77777777" w:rsidR="00464EA6" w:rsidRPr="006312C2" w:rsidRDefault="00464EA6" w:rsidP="00464EA6">
      <w:pPr>
        <w:spacing w:after="0" w:line="240" w:lineRule="auto"/>
        <w:jc w:val="both"/>
        <w:rPr>
          <w:rFonts w:ascii="Arial" w:hAnsi="Arial" w:cs="Arial"/>
          <w:bCs/>
          <w:sz w:val="20"/>
          <w:szCs w:val="20"/>
        </w:rPr>
      </w:pPr>
      <w:r w:rsidRPr="006312C2">
        <w:rPr>
          <w:rFonts w:ascii="Arial" w:hAnsi="Arial" w:cs="Arial"/>
          <w:b/>
          <w:bCs/>
          <w:sz w:val="20"/>
          <w:szCs w:val="20"/>
        </w:rPr>
        <w:t>Metodologías utilizadas</w:t>
      </w:r>
      <w:r w:rsidRPr="006312C2">
        <w:rPr>
          <w:rFonts w:ascii="Arial" w:hAnsi="Arial" w:cs="Arial"/>
          <w:bCs/>
          <w:sz w:val="20"/>
          <w:szCs w:val="20"/>
        </w:rPr>
        <w:t>: En su caso, de aquellas complementarias y/o propuestas para su realización en casos especiales o emergentes, y distintas a las que se explican y/o justifican en cada Plan o Programa. Deberá indicarse el nombre de la técnica, el autor y/o la fuente que lo propone.</w:t>
      </w:r>
    </w:p>
    <w:p w14:paraId="2D82A160" w14:textId="77777777" w:rsidR="00EA2ABC" w:rsidRPr="006312C2" w:rsidRDefault="00EA2ABC" w:rsidP="00464EA6">
      <w:pPr>
        <w:spacing w:after="0" w:line="240" w:lineRule="auto"/>
        <w:jc w:val="both"/>
        <w:rPr>
          <w:rFonts w:ascii="Arial" w:hAnsi="Arial" w:cs="Arial"/>
          <w:bCs/>
          <w:sz w:val="20"/>
          <w:szCs w:val="20"/>
        </w:rPr>
      </w:pPr>
    </w:p>
    <w:p w14:paraId="07759F91" w14:textId="77777777" w:rsidR="00EA2ABC" w:rsidRPr="006312C2" w:rsidRDefault="00EA2ABC" w:rsidP="00464EA6">
      <w:pPr>
        <w:spacing w:after="0" w:line="240" w:lineRule="auto"/>
        <w:jc w:val="both"/>
        <w:rPr>
          <w:rFonts w:ascii="Arial" w:hAnsi="Arial" w:cs="Arial"/>
          <w:bCs/>
          <w:sz w:val="20"/>
          <w:szCs w:val="20"/>
        </w:rPr>
      </w:pPr>
    </w:p>
    <w:p w14:paraId="5DD77B58" w14:textId="77777777" w:rsidR="00464EA6" w:rsidRPr="006312C2" w:rsidRDefault="00464EA6" w:rsidP="00464EA6">
      <w:pPr>
        <w:spacing w:after="0" w:line="240" w:lineRule="auto"/>
        <w:jc w:val="both"/>
        <w:rPr>
          <w:rFonts w:ascii="Arial" w:hAnsi="Arial" w:cs="Arial"/>
          <w:sz w:val="20"/>
          <w:szCs w:val="20"/>
        </w:rPr>
      </w:pPr>
    </w:p>
    <w:p w14:paraId="2EA3CEC3" w14:textId="1B3D384C" w:rsidR="00464EA6" w:rsidRPr="006312C2" w:rsidRDefault="00430FDA" w:rsidP="00D4376C">
      <w:pPr>
        <w:pStyle w:val="Prrafodelista"/>
        <w:numPr>
          <w:ilvl w:val="0"/>
          <w:numId w:val="18"/>
        </w:numPr>
        <w:autoSpaceDE w:val="0"/>
        <w:autoSpaceDN w:val="0"/>
        <w:adjustRightInd w:val="0"/>
        <w:spacing w:after="0" w:line="240" w:lineRule="auto"/>
        <w:ind w:left="567" w:hanging="578"/>
        <w:jc w:val="both"/>
        <w:rPr>
          <w:rFonts w:ascii="Arial" w:hAnsi="Arial" w:cs="Arial"/>
          <w:b/>
          <w:sz w:val="20"/>
          <w:szCs w:val="20"/>
        </w:rPr>
      </w:pPr>
      <w:r w:rsidRPr="006312C2">
        <w:rPr>
          <w:rFonts w:ascii="Arial" w:hAnsi="Arial" w:cs="Arial"/>
          <w:b/>
          <w:sz w:val="20"/>
          <w:szCs w:val="20"/>
        </w:rPr>
        <w:t xml:space="preserve">PRODUCTOS </w:t>
      </w:r>
      <w:r w:rsidR="00464EA6" w:rsidRPr="006312C2">
        <w:rPr>
          <w:rFonts w:ascii="Arial" w:hAnsi="Arial" w:cs="Arial"/>
          <w:b/>
          <w:sz w:val="20"/>
          <w:szCs w:val="20"/>
        </w:rPr>
        <w:t>QUE “EL CONTRATISTA” ENTREGARÁ A “LA DEPENDENCIA”.</w:t>
      </w:r>
    </w:p>
    <w:p w14:paraId="5D3FE8FA" w14:textId="77777777" w:rsidR="00464EA6" w:rsidRPr="006312C2" w:rsidRDefault="00464EA6" w:rsidP="00464EA6">
      <w:pPr>
        <w:pStyle w:val="Prrafodelista"/>
        <w:autoSpaceDE w:val="0"/>
        <w:autoSpaceDN w:val="0"/>
        <w:adjustRightInd w:val="0"/>
        <w:spacing w:after="0" w:line="240" w:lineRule="auto"/>
        <w:ind w:left="709"/>
        <w:jc w:val="both"/>
        <w:rPr>
          <w:rFonts w:ascii="Arial" w:hAnsi="Arial" w:cs="Arial"/>
          <w:b/>
          <w:sz w:val="20"/>
          <w:szCs w:val="20"/>
        </w:rPr>
      </w:pPr>
    </w:p>
    <w:p w14:paraId="77D9AC5D" w14:textId="214E9FEE" w:rsidR="00464EA6" w:rsidRPr="006312C2" w:rsidRDefault="00464EA6" w:rsidP="00D4376C">
      <w:pPr>
        <w:pStyle w:val="Prrafodelista"/>
        <w:numPr>
          <w:ilvl w:val="0"/>
          <w:numId w:val="26"/>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entregar a “</w:t>
      </w:r>
      <w:r w:rsidRPr="006312C2">
        <w:rPr>
          <w:rFonts w:ascii="Arial" w:hAnsi="Arial" w:cs="Arial"/>
          <w:b/>
          <w:sz w:val="20"/>
          <w:szCs w:val="20"/>
        </w:rPr>
        <w:t>La Dependencia</w:t>
      </w:r>
      <w:r w:rsidRPr="006312C2">
        <w:rPr>
          <w:rFonts w:ascii="Arial" w:hAnsi="Arial" w:cs="Arial"/>
          <w:sz w:val="20"/>
          <w:szCs w:val="20"/>
        </w:rPr>
        <w:t xml:space="preserve">”, como producto de la prestación de servicios que se contratan, consistente en la elaboración de un documento técnico con </w:t>
      </w:r>
      <w:r w:rsidR="00E26659" w:rsidRPr="00E26659">
        <w:rPr>
          <w:rFonts w:ascii="Arial" w:hAnsi="Arial" w:cs="Arial"/>
          <w:sz w:val="20"/>
          <w:szCs w:val="20"/>
          <w:highlight w:val="cyan"/>
        </w:rPr>
        <w:t xml:space="preserve">la actualización </w:t>
      </w:r>
      <w:r w:rsidR="00E26659" w:rsidRPr="00E26659">
        <w:rPr>
          <w:rFonts w:ascii="Arial" w:hAnsi="Arial" w:cs="Arial"/>
          <w:b/>
          <w:sz w:val="20"/>
          <w:szCs w:val="20"/>
          <w:highlight w:val="cyan"/>
        </w:rPr>
        <w:t>Plan de Manejo y Monitoreo Ambiental</w:t>
      </w:r>
      <w:r w:rsidRPr="006312C2">
        <w:rPr>
          <w:rFonts w:ascii="Arial" w:hAnsi="Arial" w:cs="Arial"/>
          <w:sz w:val="20"/>
          <w:szCs w:val="20"/>
        </w:rPr>
        <w:t>; la siguiente información:</w:t>
      </w:r>
    </w:p>
    <w:p w14:paraId="74B65B0D" w14:textId="77777777" w:rsidR="00464EA6" w:rsidRPr="006312C2" w:rsidRDefault="00464EA6" w:rsidP="00A269FD">
      <w:pPr>
        <w:spacing w:after="0" w:line="240" w:lineRule="auto"/>
        <w:ind w:left="426" w:hanging="426"/>
        <w:jc w:val="both"/>
        <w:rPr>
          <w:rFonts w:ascii="Arial" w:hAnsi="Arial" w:cs="Arial"/>
          <w:sz w:val="20"/>
          <w:szCs w:val="20"/>
        </w:rPr>
      </w:pPr>
    </w:p>
    <w:p w14:paraId="12CFF7E3" w14:textId="77777777" w:rsidR="00464EA6" w:rsidRPr="006312C2" w:rsidRDefault="00464EA6" w:rsidP="00D4376C">
      <w:pPr>
        <w:pStyle w:val="Prrafodelista"/>
        <w:numPr>
          <w:ilvl w:val="0"/>
          <w:numId w:val="26"/>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reportar de manera obligatoria a “</w:t>
      </w:r>
      <w:r w:rsidRPr="006312C2">
        <w:rPr>
          <w:rFonts w:ascii="Arial" w:hAnsi="Arial" w:cs="Arial"/>
          <w:b/>
          <w:sz w:val="20"/>
          <w:szCs w:val="20"/>
        </w:rPr>
        <w:t>La Dependencia</w:t>
      </w:r>
      <w:r w:rsidRPr="006312C2">
        <w:rPr>
          <w:rFonts w:ascii="Arial" w:hAnsi="Arial" w:cs="Arial"/>
          <w:sz w:val="20"/>
          <w:szCs w:val="20"/>
        </w:rPr>
        <w:t>”, en formato digital y a intervalos de 30 días naturales, contados a partir del primer día del inicio del contrato (salvo que se indique un intervalo diferente o una fecha extra por las condiciones mismas del estudio), el avance obtenido para su revisión, lo que se contará como soporte de la estimación correspondiente.</w:t>
      </w:r>
    </w:p>
    <w:p w14:paraId="4F65842C" w14:textId="77777777" w:rsidR="00464EA6" w:rsidRPr="006312C2" w:rsidRDefault="00464EA6" w:rsidP="00A269FD">
      <w:pPr>
        <w:spacing w:after="0" w:line="240" w:lineRule="auto"/>
        <w:ind w:left="426" w:hanging="426"/>
        <w:jc w:val="both"/>
        <w:rPr>
          <w:rFonts w:ascii="Arial" w:hAnsi="Arial" w:cs="Arial"/>
          <w:sz w:val="20"/>
          <w:szCs w:val="20"/>
        </w:rPr>
      </w:pPr>
    </w:p>
    <w:p w14:paraId="048C7B7B" w14:textId="79B48C25" w:rsidR="00464EA6" w:rsidRPr="006312C2" w:rsidRDefault="00464EA6" w:rsidP="00D4376C">
      <w:pPr>
        <w:pStyle w:val="Prrafodelista"/>
        <w:numPr>
          <w:ilvl w:val="0"/>
          <w:numId w:val="26"/>
        </w:numPr>
        <w:spacing w:after="0" w:line="240" w:lineRule="auto"/>
        <w:ind w:left="426" w:hanging="426"/>
        <w:jc w:val="both"/>
        <w:rPr>
          <w:rFonts w:ascii="Arial" w:hAnsi="Arial" w:cs="Arial"/>
          <w:sz w:val="20"/>
          <w:szCs w:val="20"/>
        </w:rPr>
      </w:pPr>
      <w:r w:rsidRPr="006312C2">
        <w:rPr>
          <w:rFonts w:ascii="Arial" w:hAnsi="Arial" w:cs="Arial"/>
          <w:sz w:val="20"/>
          <w:szCs w:val="20"/>
        </w:rPr>
        <w:t>Una vez manifestada la conformidad de “</w:t>
      </w:r>
      <w:r w:rsidRPr="006312C2">
        <w:rPr>
          <w:rFonts w:ascii="Arial" w:hAnsi="Arial" w:cs="Arial"/>
          <w:b/>
          <w:sz w:val="20"/>
          <w:szCs w:val="20"/>
        </w:rPr>
        <w:t>La Dependencia</w:t>
      </w:r>
      <w:r w:rsidRPr="006312C2">
        <w:rPr>
          <w:rFonts w:ascii="Arial" w:hAnsi="Arial" w:cs="Arial"/>
          <w:sz w:val="20"/>
          <w:szCs w:val="20"/>
        </w:rPr>
        <w:t xml:space="preserve">”, en cuanto al trabajo terminado, se entregará </w:t>
      </w:r>
      <w:r w:rsidRPr="006312C2">
        <w:rPr>
          <w:rFonts w:ascii="Arial" w:hAnsi="Arial" w:cs="Arial"/>
          <w:b/>
          <w:sz w:val="20"/>
          <w:szCs w:val="20"/>
        </w:rPr>
        <w:t>una carpeta impresa</w:t>
      </w:r>
      <w:r w:rsidRPr="006312C2">
        <w:rPr>
          <w:rFonts w:ascii="Arial" w:hAnsi="Arial" w:cs="Arial"/>
          <w:sz w:val="20"/>
          <w:szCs w:val="20"/>
        </w:rPr>
        <w:t xml:space="preserve"> del documento técnico con </w:t>
      </w:r>
      <w:r w:rsidR="00183AF9" w:rsidRPr="00E26659">
        <w:rPr>
          <w:rFonts w:ascii="Arial" w:hAnsi="Arial" w:cs="Arial"/>
          <w:sz w:val="20"/>
          <w:szCs w:val="20"/>
          <w:highlight w:val="cyan"/>
        </w:rPr>
        <w:t xml:space="preserve">la actualización </w:t>
      </w:r>
      <w:r w:rsidR="00183AF9" w:rsidRPr="00E26659">
        <w:rPr>
          <w:rFonts w:ascii="Arial" w:hAnsi="Arial" w:cs="Arial"/>
          <w:b/>
          <w:sz w:val="20"/>
          <w:szCs w:val="20"/>
          <w:highlight w:val="cyan"/>
        </w:rPr>
        <w:t>Plan de Manejo y Monitoreo Ambiental</w:t>
      </w:r>
      <w:r w:rsidRPr="006312C2">
        <w:rPr>
          <w:rFonts w:ascii="Arial" w:hAnsi="Arial" w:cs="Arial"/>
          <w:sz w:val="20"/>
          <w:szCs w:val="20"/>
        </w:rPr>
        <w:t xml:space="preserve">, en original (texto en blanco y negro, y gráficos y fotografías a color). Misma que será ingresada para su evaluación ante SEMARNAT. </w:t>
      </w:r>
    </w:p>
    <w:p w14:paraId="1C69DBF4" w14:textId="77777777" w:rsidR="00464EA6" w:rsidRPr="006312C2" w:rsidRDefault="00464EA6" w:rsidP="00A269FD">
      <w:pPr>
        <w:spacing w:after="0" w:line="240" w:lineRule="auto"/>
        <w:ind w:left="426" w:hanging="426"/>
        <w:jc w:val="both"/>
        <w:rPr>
          <w:rFonts w:ascii="Arial" w:hAnsi="Arial" w:cs="Arial"/>
          <w:sz w:val="20"/>
          <w:szCs w:val="20"/>
        </w:rPr>
      </w:pPr>
    </w:p>
    <w:p w14:paraId="2427D0F2" w14:textId="00A78B00" w:rsidR="00464EA6" w:rsidRPr="006312C2" w:rsidRDefault="00464EA6" w:rsidP="00D4376C">
      <w:pPr>
        <w:pStyle w:val="Prrafodelista"/>
        <w:numPr>
          <w:ilvl w:val="0"/>
          <w:numId w:val="26"/>
        </w:numPr>
        <w:spacing w:after="0" w:line="240" w:lineRule="auto"/>
        <w:ind w:left="426" w:hanging="426"/>
        <w:jc w:val="both"/>
        <w:rPr>
          <w:rFonts w:ascii="Arial" w:hAnsi="Arial" w:cs="Arial"/>
          <w:sz w:val="20"/>
          <w:szCs w:val="20"/>
        </w:rPr>
      </w:pPr>
      <w:r w:rsidRPr="006312C2">
        <w:rPr>
          <w:rFonts w:ascii="Arial" w:hAnsi="Arial" w:cs="Arial"/>
          <w:b/>
          <w:sz w:val="20"/>
          <w:szCs w:val="20"/>
        </w:rPr>
        <w:t>Cuatro discos compactos (CD),</w:t>
      </w:r>
      <w:r w:rsidRPr="006312C2">
        <w:rPr>
          <w:rFonts w:ascii="Arial" w:hAnsi="Arial" w:cs="Arial"/>
          <w:sz w:val="20"/>
          <w:szCs w:val="20"/>
        </w:rPr>
        <w:t xml:space="preserve"> conteniendo archivo electrónico del documento técnico con </w:t>
      </w:r>
      <w:r w:rsidR="00183AF9" w:rsidRPr="00E26659">
        <w:rPr>
          <w:rFonts w:ascii="Arial" w:hAnsi="Arial" w:cs="Arial"/>
          <w:sz w:val="20"/>
          <w:szCs w:val="20"/>
          <w:highlight w:val="cyan"/>
        </w:rPr>
        <w:t xml:space="preserve">la actualización </w:t>
      </w:r>
      <w:r w:rsidR="00183AF9" w:rsidRPr="00E26659">
        <w:rPr>
          <w:rFonts w:ascii="Arial" w:hAnsi="Arial" w:cs="Arial"/>
          <w:b/>
          <w:sz w:val="20"/>
          <w:szCs w:val="20"/>
          <w:highlight w:val="cyan"/>
        </w:rPr>
        <w:t>Plan de Manejo y Monitoreo Ambiental</w:t>
      </w:r>
      <w:r w:rsidRPr="006312C2">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sidRPr="006312C2">
        <w:rPr>
          <w:rFonts w:ascii="Arial" w:hAnsi="Arial" w:cs="Arial"/>
          <w:sz w:val="20"/>
          <w:szCs w:val="20"/>
        </w:rPr>
        <w:t>Wmf</w:t>
      </w:r>
      <w:proofErr w:type="spellEnd"/>
      <w:r w:rsidRPr="006312C2">
        <w:rPr>
          <w:rFonts w:ascii="Arial" w:hAnsi="Arial" w:cs="Arial"/>
          <w:sz w:val="20"/>
          <w:szCs w:val="20"/>
        </w:rPr>
        <w:t xml:space="preserve">, JPEG, </w:t>
      </w:r>
      <w:proofErr w:type="spellStart"/>
      <w:r w:rsidRPr="006312C2">
        <w:rPr>
          <w:rFonts w:ascii="Arial" w:hAnsi="Arial" w:cs="Arial"/>
          <w:sz w:val="20"/>
          <w:szCs w:val="20"/>
        </w:rPr>
        <w:t>Tiff</w:t>
      </w:r>
      <w:proofErr w:type="spellEnd"/>
      <w:r w:rsidRPr="006312C2">
        <w:rPr>
          <w:rFonts w:ascii="Arial" w:hAnsi="Arial" w:cs="Arial"/>
          <w:sz w:val="20"/>
          <w:szCs w:val="20"/>
        </w:rPr>
        <w:t xml:space="preserve">, </w:t>
      </w:r>
      <w:proofErr w:type="spellStart"/>
      <w:r w:rsidRPr="006312C2">
        <w:rPr>
          <w:rFonts w:ascii="Arial" w:hAnsi="Arial" w:cs="Arial"/>
          <w:sz w:val="20"/>
          <w:szCs w:val="20"/>
        </w:rPr>
        <w:t>Bmp</w:t>
      </w:r>
      <w:proofErr w:type="spellEnd"/>
      <w:r w:rsidRPr="006312C2">
        <w:rPr>
          <w:rFonts w:ascii="Arial" w:hAnsi="Arial" w:cs="Arial"/>
          <w:sz w:val="20"/>
          <w:szCs w:val="20"/>
        </w:rPr>
        <w:t xml:space="preserve"> o </w:t>
      </w:r>
      <w:proofErr w:type="spellStart"/>
      <w:r w:rsidRPr="006312C2">
        <w:rPr>
          <w:rFonts w:ascii="Arial" w:hAnsi="Arial" w:cs="Arial"/>
          <w:sz w:val="20"/>
          <w:szCs w:val="20"/>
        </w:rPr>
        <w:t>AutoCad</w:t>
      </w:r>
      <w:proofErr w:type="spellEnd"/>
      <w:r w:rsidRPr="006312C2">
        <w:rPr>
          <w:rFonts w:ascii="Arial" w:hAnsi="Arial" w:cs="Arial"/>
          <w:sz w:val="20"/>
          <w:szCs w:val="20"/>
        </w:rPr>
        <w:t>. Los discos deberán entregarse debidamente rotulados con etiqueta impresa (adherida al disco), misma que deberá contener: Titulo del documento, nombre de “</w:t>
      </w:r>
      <w:r w:rsidRPr="006312C2">
        <w:rPr>
          <w:rFonts w:ascii="Arial" w:hAnsi="Arial" w:cs="Arial"/>
          <w:b/>
          <w:sz w:val="20"/>
          <w:szCs w:val="20"/>
        </w:rPr>
        <w:t>La Dependencia</w:t>
      </w:r>
      <w:r w:rsidR="006617E0">
        <w:rPr>
          <w:rFonts w:ascii="Arial" w:hAnsi="Arial" w:cs="Arial"/>
          <w:sz w:val="20"/>
          <w:szCs w:val="20"/>
        </w:rPr>
        <w:t xml:space="preserve">”, nombre de </w:t>
      </w:r>
      <w:r w:rsidR="006617E0"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y fecha de entrega. No se aceptarán discos presentados de manera diferente a la solicitada en estos Términos.</w:t>
      </w:r>
    </w:p>
    <w:p w14:paraId="26879B53" w14:textId="77777777" w:rsidR="00464EA6" w:rsidRPr="006312C2" w:rsidRDefault="00464EA6" w:rsidP="00A269FD">
      <w:pPr>
        <w:spacing w:after="0" w:line="240" w:lineRule="auto"/>
        <w:ind w:left="426" w:hanging="426"/>
        <w:jc w:val="both"/>
        <w:rPr>
          <w:rFonts w:ascii="Arial" w:hAnsi="Arial" w:cs="Arial"/>
          <w:sz w:val="20"/>
          <w:szCs w:val="20"/>
        </w:rPr>
      </w:pPr>
    </w:p>
    <w:p w14:paraId="3B5E769A" w14:textId="7E31FA89" w:rsidR="00464EA6" w:rsidRPr="006312C2" w:rsidRDefault="00464EA6" w:rsidP="00D4376C">
      <w:pPr>
        <w:pStyle w:val="Prrafodelista"/>
        <w:numPr>
          <w:ilvl w:val="0"/>
          <w:numId w:val="26"/>
        </w:numPr>
        <w:spacing w:after="0"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será el encargado de ingresar el documento técnico con </w:t>
      </w:r>
      <w:r w:rsidR="00183AF9" w:rsidRPr="00E26659">
        <w:rPr>
          <w:rFonts w:ascii="Arial" w:hAnsi="Arial" w:cs="Arial"/>
          <w:sz w:val="20"/>
          <w:szCs w:val="20"/>
          <w:highlight w:val="cyan"/>
        </w:rPr>
        <w:t xml:space="preserve">la actualización </w:t>
      </w:r>
      <w:r w:rsidR="00183AF9" w:rsidRPr="00E26659">
        <w:rPr>
          <w:rFonts w:ascii="Arial" w:hAnsi="Arial" w:cs="Arial"/>
          <w:b/>
          <w:sz w:val="20"/>
          <w:szCs w:val="20"/>
          <w:highlight w:val="cyan"/>
        </w:rPr>
        <w:t>Plan de Manejo y Monitoreo Ambiental</w:t>
      </w:r>
      <w:r w:rsidRPr="006312C2">
        <w:rPr>
          <w:rFonts w:ascii="Arial" w:hAnsi="Arial" w:cs="Arial"/>
          <w:sz w:val="20"/>
          <w:szCs w:val="20"/>
        </w:rPr>
        <w:t xml:space="preserve">, original impreso y dos CD’s, en el Centro Integral de Servicios (CIS) en la Dirección General de Impacto y Riesgo Ambiental de la SEMARNAT, mediante el Oficio de Presentación </w:t>
      </w:r>
      <w:r w:rsidRPr="006312C2">
        <w:rPr>
          <w:rFonts w:ascii="Arial" w:hAnsi="Arial" w:cs="Arial"/>
          <w:sz w:val="20"/>
          <w:szCs w:val="20"/>
        </w:rPr>
        <w:lastRenderedPageBreak/>
        <w:t xml:space="preserve">correspondiente, firmado por el </w:t>
      </w:r>
      <w:proofErr w:type="spellStart"/>
      <w:r w:rsidR="00EE0D51">
        <w:rPr>
          <w:rFonts w:ascii="Arial" w:hAnsi="Arial" w:cs="Arial"/>
          <w:sz w:val="20"/>
          <w:szCs w:val="20"/>
        </w:rPr>
        <w:t>promovente</w:t>
      </w:r>
      <w:proofErr w:type="spellEnd"/>
      <w:r w:rsidR="00EE0D51">
        <w:rPr>
          <w:rFonts w:ascii="Arial" w:hAnsi="Arial" w:cs="Arial"/>
          <w:sz w:val="20"/>
          <w:szCs w:val="20"/>
        </w:rPr>
        <w:t xml:space="preserve"> asignado por la SOPOT</w:t>
      </w:r>
      <w:r w:rsidRPr="006312C2">
        <w:rPr>
          <w:rFonts w:ascii="Arial" w:hAnsi="Arial" w:cs="Arial"/>
          <w:sz w:val="20"/>
          <w:szCs w:val="20"/>
        </w:rPr>
        <w:t>, mismo que será entregado a éste por “</w:t>
      </w:r>
      <w:r w:rsidRPr="006312C2">
        <w:rPr>
          <w:rFonts w:ascii="Arial" w:hAnsi="Arial" w:cs="Arial"/>
          <w:b/>
          <w:sz w:val="20"/>
          <w:szCs w:val="20"/>
        </w:rPr>
        <w:t>La Dependencia</w:t>
      </w:r>
      <w:r w:rsidRPr="006312C2">
        <w:rPr>
          <w:rFonts w:ascii="Arial" w:hAnsi="Arial" w:cs="Arial"/>
          <w:sz w:val="20"/>
          <w:szCs w:val="20"/>
        </w:rPr>
        <w:t>”.</w:t>
      </w:r>
    </w:p>
    <w:p w14:paraId="31F8B54F" w14:textId="77777777" w:rsidR="00464EA6" w:rsidRPr="006312C2" w:rsidRDefault="00464EA6" w:rsidP="00A269FD">
      <w:pPr>
        <w:spacing w:after="0" w:line="240" w:lineRule="auto"/>
        <w:ind w:left="426" w:hanging="426"/>
        <w:jc w:val="both"/>
        <w:rPr>
          <w:rFonts w:ascii="Arial" w:hAnsi="Arial" w:cs="Arial"/>
          <w:sz w:val="20"/>
          <w:szCs w:val="20"/>
        </w:rPr>
      </w:pPr>
    </w:p>
    <w:p w14:paraId="2D50567E" w14:textId="01556A63" w:rsidR="00464EA6" w:rsidRPr="006312C2" w:rsidRDefault="00464EA6" w:rsidP="00D4376C">
      <w:pPr>
        <w:pStyle w:val="Prrafodelista"/>
        <w:numPr>
          <w:ilvl w:val="0"/>
          <w:numId w:val="26"/>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Una vez que el documento técnico con </w:t>
      </w:r>
      <w:r w:rsidR="00183AF9" w:rsidRPr="00E26659">
        <w:rPr>
          <w:rFonts w:ascii="Arial" w:hAnsi="Arial" w:cs="Arial"/>
          <w:sz w:val="20"/>
          <w:szCs w:val="20"/>
          <w:highlight w:val="cyan"/>
        </w:rPr>
        <w:t xml:space="preserve">la actualización </w:t>
      </w:r>
      <w:r w:rsidR="00183AF9" w:rsidRPr="00E26659">
        <w:rPr>
          <w:rFonts w:ascii="Arial" w:hAnsi="Arial" w:cs="Arial"/>
          <w:b/>
          <w:sz w:val="20"/>
          <w:szCs w:val="20"/>
          <w:highlight w:val="cyan"/>
        </w:rPr>
        <w:t>Plan de Manejo y Monitoreo Ambiental</w:t>
      </w:r>
      <w:r w:rsidR="00183AF9" w:rsidRPr="006312C2">
        <w:rPr>
          <w:rFonts w:ascii="Arial" w:hAnsi="Arial" w:cs="Arial"/>
          <w:sz w:val="20"/>
          <w:szCs w:val="20"/>
        </w:rPr>
        <w:t xml:space="preserve"> </w:t>
      </w:r>
      <w:r w:rsidRPr="006312C2">
        <w:rPr>
          <w:rFonts w:ascii="Arial" w:hAnsi="Arial" w:cs="Arial"/>
          <w:sz w:val="20"/>
          <w:szCs w:val="20"/>
        </w:rPr>
        <w:t>sea ingresado a la SEMARNAT, y la Dirección General de Impacto y Riesgo Ambiental haya hecho la revisión del mismo, en caso de así requerirse, “</w:t>
      </w:r>
      <w:r w:rsidRPr="006312C2">
        <w:rPr>
          <w:rFonts w:ascii="Arial" w:hAnsi="Arial" w:cs="Arial"/>
          <w:b/>
          <w:sz w:val="20"/>
          <w:szCs w:val="20"/>
        </w:rPr>
        <w:t>El Contratista</w:t>
      </w:r>
      <w:r w:rsidRPr="006312C2">
        <w:rPr>
          <w:rFonts w:ascii="Arial" w:hAnsi="Arial" w:cs="Arial"/>
          <w:sz w:val="20"/>
          <w:szCs w:val="20"/>
        </w:rPr>
        <w:t>” deberá subsanar la INFORMACIÓN ADICIONAL Y/O COMPLEMENTARIA que sea solicitada de manera oficial o verbal a “</w:t>
      </w:r>
      <w:r w:rsidRPr="006312C2">
        <w:rPr>
          <w:rFonts w:ascii="Arial" w:hAnsi="Arial" w:cs="Arial"/>
          <w:b/>
          <w:sz w:val="20"/>
          <w:szCs w:val="20"/>
        </w:rPr>
        <w:t>La Dependencia</w:t>
      </w:r>
      <w:r w:rsidRPr="006312C2">
        <w:rPr>
          <w:rFonts w:ascii="Arial" w:hAnsi="Arial" w:cs="Arial"/>
          <w:sz w:val="20"/>
          <w:szCs w:val="20"/>
        </w:rPr>
        <w:t xml:space="preserve">”, a través del Departamento de Impacto Ambiental de </w:t>
      </w:r>
      <w:r w:rsidR="00DE7CC1">
        <w:rPr>
          <w:rFonts w:ascii="Arial" w:hAnsi="Arial" w:cs="Arial"/>
          <w:sz w:val="20"/>
          <w:szCs w:val="20"/>
        </w:rPr>
        <w:t>la SOPOT</w:t>
      </w:r>
      <w:r w:rsidRPr="006312C2">
        <w:rPr>
          <w:rFonts w:ascii="Arial" w:hAnsi="Arial" w:cs="Arial"/>
          <w:sz w:val="20"/>
          <w:szCs w:val="20"/>
        </w:rPr>
        <w:t>, hasta que sean satisfechas todas las omisiones o aclaraciones que sean detectadas por el Evaluador, y sea emitida la Autorización correspondiente. En caso de que dicha información no sea entregada en tiempo y forma por “</w:t>
      </w:r>
      <w:r w:rsidRPr="006312C2">
        <w:rPr>
          <w:rFonts w:ascii="Arial" w:hAnsi="Arial" w:cs="Arial"/>
          <w:b/>
          <w:sz w:val="20"/>
          <w:szCs w:val="20"/>
        </w:rPr>
        <w:t>El Contratista</w:t>
      </w:r>
      <w:r w:rsidRPr="006312C2">
        <w:rPr>
          <w:rFonts w:ascii="Arial" w:hAnsi="Arial" w:cs="Arial"/>
          <w:sz w:val="20"/>
          <w:szCs w:val="20"/>
        </w:rPr>
        <w:t>”, se hará válida la fianza de vicios ocultos de manera inmediata.</w:t>
      </w:r>
    </w:p>
    <w:p w14:paraId="347B41B2" w14:textId="7B75CBF7" w:rsidR="00464EA6" w:rsidRPr="006312C2" w:rsidRDefault="00464EA6" w:rsidP="00D4376C">
      <w:pPr>
        <w:pStyle w:val="Prrafodelista"/>
        <w:numPr>
          <w:ilvl w:val="0"/>
          <w:numId w:val="26"/>
        </w:numPr>
        <w:spacing w:after="0" w:line="240" w:lineRule="auto"/>
        <w:ind w:left="426" w:hanging="426"/>
        <w:jc w:val="both"/>
        <w:rPr>
          <w:rFonts w:ascii="Arial" w:hAnsi="Arial" w:cs="Arial"/>
          <w:sz w:val="20"/>
          <w:szCs w:val="20"/>
        </w:rPr>
      </w:pPr>
      <w:r w:rsidRPr="006312C2">
        <w:rPr>
          <w:rFonts w:ascii="Arial" w:hAnsi="Arial" w:cs="Arial"/>
          <w:sz w:val="20"/>
          <w:szCs w:val="20"/>
        </w:rPr>
        <w:t xml:space="preserve">En el caso de que después de la evaluación oficial del documento técnico con </w:t>
      </w:r>
      <w:r w:rsidR="00183AF9" w:rsidRPr="00E26659">
        <w:rPr>
          <w:rFonts w:ascii="Arial" w:hAnsi="Arial" w:cs="Arial"/>
          <w:sz w:val="20"/>
          <w:szCs w:val="20"/>
          <w:highlight w:val="cyan"/>
        </w:rPr>
        <w:t xml:space="preserve">la actualización </w:t>
      </w:r>
      <w:r w:rsidR="00183AF9" w:rsidRPr="00E26659">
        <w:rPr>
          <w:rFonts w:ascii="Arial" w:hAnsi="Arial" w:cs="Arial"/>
          <w:b/>
          <w:sz w:val="20"/>
          <w:szCs w:val="20"/>
          <w:highlight w:val="cyan"/>
        </w:rPr>
        <w:t>Plan de Manejo y Monitoreo Ambiental</w:t>
      </w:r>
      <w:r w:rsidRPr="006312C2">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77942A18" w14:textId="2B543477" w:rsidR="00464EA6" w:rsidRPr="006312C2" w:rsidRDefault="00464EA6" w:rsidP="00464EA6">
      <w:pPr>
        <w:pStyle w:val="Prrafodelista"/>
        <w:spacing w:after="0" w:line="240" w:lineRule="auto"/>
        <w:ind w:left="426"/>
        <w:jc w:val="both"/>
        <w:rPr>
          <w:rFonts w:ascii="Arial" w:hAnsi="Arial" w:cs="Arial"/>
          <w:sz w:val="20"/>
          <w:szCs w:val="20"/>
        </w:rPr>
      </w:pPr>
    </w:p>
    <w:p w14:paraId="01CE10B1" w14:textId="77777777" w:rsidR="00464EA6" w:rsidRPr="006312C2" w:rsidRDefault="00464EA6" w:rsidP="00D4376C">
      <w:pPr>
        <w:pStyle w:val="Prrafodelista"/>
        <w:numPr>
          <w:ilvl w:val="0"/>
          <w:numId w:val="18"/>
        </w:numPr>
        <w:autoSpaceDE w:val="0"/>
        <w:autoSpaceDN w:val="0"/>
        <w:adjustRightInd w:val="0"/>
        <w:spacing w:after="0" w:line="240" w:lineRule="auto"/>
        <w:ind w:left="567" w:hanging="513"/>
        <w:jc w:val="both"/>
        <w:rPr>
          <w:rFonts w:ascii="Arial" w:hAnsi="Arial" w:cs="Arial"/>
          <w:b/>
          <w:sz w:val="20"/>
          <w:szCs w:val="20"/>
        </w:rPr>
      </w:pPr>
      <w:r w:rsidRPr="006312C2">
        <w:rPr>
          <w:rFonts w:ascii="Arial" w:hAnsi="Arial" w:cs="Arial"/>
          <w:b/>
          <w:sz w:val="20"/>
          <w:szCs w:val="20"/>
        </w:rPr>
        <w:t>OBSERVACIONES IMPORTANTES.</w:t>
      </w:r>
    </w:p>
    <w:p w14:paraId="00F3B265" w14:textId="77777777" w:rsidR="00D9601A" w:rsidRPr="006312C2" w:rsidRDefault="00D9601A" w:rsidP="00D9601A">
      <w:pPr>
        <w:autoSpaceDE w:val="0"/>
        <w:autoSpaceDN w:val="0"/>
        <w:adjustRightInd w:val="0"/>
        <w:spacing w:after="0" w:line="240" w:lineRule="auto"/>
        <w:ind w:left="426"/>
        <w:jc w:val="both"/>
        <w:rPr>
          <w:rFonts w:ascii="Arial" w:eastAsiaTheme="minorHAnsi" w:hAnsi="Arial" w:cs="Arial"/>
          <w:bCs/>
          <w:sz w:val="20"/>
          <w:szCs w:val="20"/>
        </w:rPr>
      </w:pPr>
    </w:p>
    <w:p w14:paraId="200F7887" w14:textId="77777777" w:rsidR="00D9601A" w:rsidRPr="006312C2" w:rsidRDefault="00D9601A" w:rsidP="00D4376C">
      <w:pPr>
        <w:numPr>
          <w:ilvl w:val="0"/>
          <w:numId w:val="40"/>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será el responsable de recabar ante </w:t>
      </w:r>
      <w:r w:rsidRPr="006312C2">
        <w:rPr>
          <w:rFonts w:ascii="Arial" w:eastAsiaTheme="minorHAnsi" w:hAnsi="Arial" w:cs="Arial"/>
          <w:b/>
          <w:sz w:val="20"/>
          <w:szCs w:val="20"/>
        </w:rPr>
        <w:t>“La Dependencia”</w:t>
      </w:r>
      <w:r w:rsidRPr="006312C2">
        <w:rPr>
          <w:rFonts w:ascii="Arial" w:eastAsiaTheme="minorHAnsi" w:hAnsi="Arial" w:cs="Arial"/>
          <w:sz w:val="20"/>
          <w:szCs w:val="20"/>
        </w:rPr>
        <w:t>, el documento que acredite la personalidad jurídica del representante legal del promovente -original y copia certificada para su cotejo-.</w:t>
      </w:r>
    </w:p>
    <w:p w14:paraId="0C8F907D" w14:textId="77777777" w:rsidR="00D9601A" w:rsidRPr="006312C2" w:rsidRDefault="00D9601A" w:rsidP="00D9601A">
      <w:pPr>
        <w:autoSpaceDE w:val="0"/>
        <w:autoSpaceDN w:val="0"/>
        <w:adjustRightInd w:val="0"/>
        <w:spacing w:after="0" w:line="240" w:lineRule="auto"/>
        <w:ind w:left="426"/>
        <w:contextualSpacing/>
        <w:jc w:val="both"/>
        <w:rPr>
          <w:rFonts w:ascii="Arial" w:eastAsiaTheme="minorHAnsi" w:hAnsi="Arial" w:cs="Arial"/>
          <w:sz w:val="20"/>
          <w:szCs w:val="20"/>
        </w:rPr>
      </w:pPr>
    </w:p>
    <w:p w14:paraId="7AA6C849" w14:textId="5DDB7C3D" w:rsidR="00D9601A" w:rsidRPr="006312C2" w:rsidRDefault="00D9601A" w:rsidP="00D4376C">
      <w:pPr>
        <w:numPr>
          <w:ilvl w:val="0"/>
          <w:numId w:val="40"/>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único logotipo permitido en la impresión de los documentos finales para su ingreso ante la SEMARNAT, será el de la Secretaría de </w:t>
      </w:r>
      <w:r w:rsidR="00DE7CC1">
        <w:rPr>
          <w:rFonts w:ascii="Arial" w:eastAsiaTheme="minorHAnsi" w:hAnsi="Arial" w:cs="Arial"/>
          <w:sz w:val="20"/>
          <w:szCs w:val="20"/>
        </w:rPr>
        <w:t>Obras Públicas y Ordenamiento Territorial.</w:t>
      </w:r>
    </w:p>
    <w:p w14:paraId="6B5E9BE7"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278FED6C" w14:textId="77777777" w:rsidR="00D9601A" w:rsidRPr="006312C2" w:rsidRDefault="00D9601A" w:rsidP="00D4376C">
      <w:pPr>
        <w:numPr>
          <w:ilvl w:val="0"/>
          <w:numId w:val="40"/>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Los documentos de soporte y finales deberán manejar invariablemente el mismo nombre de proyecto que maneja el contrato, no se recibirán si éste varía.</w:t>
      </w:r>
    </w:p>
    <w:p w14:paraId="57940F7D" w14:textId="77777777" w:rsidR="00D9601A" w:rsidRPr="006312C2" w:rsidRDefault="00D9601A" w:rsidP="00D9601A">
      <w:pPr>
        <w:spacing w:after="0" w:line="240" w:lineRule="auto"/>
        <w:ind w:left="426"/>
        <w:contextualSpacing/>
        <w:rPr>
          <w:rFonts w:ascii="Arial" w:eastAsiaTheme="minorHAnsi" w:hAnsi="Arial" w:cs="Arial"/>
          <w:sz w:val="20"/>
          <w:szCs w:val="20"/>
        </w:rPr>
      </w:pPr>
    </w:p>
    <w:p w14:paraId="662324A5" w14:textId="77777777" w:rsidR="00D9601A" w:rsidRPr="006312C2" w:rsidRDefault="00D9601A" w:rsidP="00D4376C">
      <w:pPr>
        <w:numPr>
          <w:ilvl w:val="0"/>
          <w:numId w:val="40"/>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sidRPr="006312C2">
        <w:rPr>
          <w:rFonts w:ascii="Arial" w:eastAsiaTheme="minorHAnsi" w:hAnsi="Arial" w:cs="Arial"/>
          <w:b/>
          <w:sz w:val="20"/>
          <w:szCs w:val="20"/>
        </w:rPr>
        <w:t>“La Dependencia”</w:t>
      </w:r>
      <w:r w:rsidRPr="006312C2">
        <w:rPr>
          <w:rFonts w:ascii="Arial" w:eastAsiaTheme="minorHAnsi" w:hAnsi="Arial" w:cs="Arial"/>
          <w:sz w:val="20"/>
          <w:szCs w:val="20"/>
        </w:rPr>
        <w:t>.</w:t>
      </w:r>
    </w:p>
    <w:p w14:paraId="6D41BFE8" w14:textId="77777777" w:rsidR="00D9601A" w:rsidRPr="006312C2" w:rsidRDefault="00D9601A" w:rsidP="00D9601A">
      <w:pPr>
        <w:ind w:left="720"/>
        <w:contextualSpacing/>
        <w:rPr>
          <w:rFonts w:ascii="Arial" w:hAnsi="Arial" w:cs="Arial"/>
          <w:sz w:val="20"/>
          <w:szCs w:val="20"/>
        </w:rPr>
      </w:pPr>
    </w:p>
    <w:p w14:paraId="0E6C0BB0" w14:textId="77777777" w:rsidR="00D9601A" w:rsidRPr="006312C2" w:rsidRDefault="00D9601A" w:rsidP="00D4376C">
      <w:pPr>
        <w:numPr>
          <w:ilvl w:val="0"/>
          <w:numId w:val="40"/>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620921B2" w14:textId="77777777" w:rsidR="00D9601A" w:rsidRPr="006312C2" w:rsidRDefault="00D9601A" w:rsidP="00D9601A">
      <w:pPr>
        <w:ind w:left="720"/>
        <w:contextualSpacing/>
        <w:rPr>
          <w:rFonts w:ascii="Arial" w:eastAsiaTheme="minorHAnsi" w:hAnsi="Arial" w:cs="Arial"/>
          <w:sz w:val="20"/>
          <w:szCs w:val="20"/>
        </w:rPr>
      </w:pPr>
    </w:p>
    <w:p w14:paraId="135EA3CD" w14:textId="77777777" w:rsidR="00D9601A" w:rsidRPr="006312C2" w:rsidRDefault="00D9601A" w:rsidP="00D4376C">
      <w:pPr>
        <w:numPr>
          <w:ilvl w:val="0"/>
          <w:numId w:val="40"/>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programa de trabajo será una propuesta libre por parte de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para que se evalué dentro de la propuesta por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30BEA5CC" w14:textId="77777777" w:rsidR="00D9601A" w:rsidRPr="006312C2" w:rsidRDefault="00D9601A" w:rsidP="00D9601A">
      <w:pPr>
        <w:ind w:left="720"/>
        <w:contextualSpacing/>
        <w:rPr>
          <w:rFonts w:ascii="Arial" w:eastAsiaTheme="minorHAnsi" w:hAnsi="Arial" w:cs="Arial"/>
          <w:sz w:val="20"/>
          <w:szCs w:val="20"/>
        </w:rPr>
      </w:pPr>
    </w:p>
    <w:p w14:paraId="1CEB510A" w14:textId="77777777" w:rsidR="00D9601A" w:rsidRPr="006312C2" w:rsidRDefault="00D9601A" w:rsidP="00D4376C">
      <w:pPr>
        <w:numPr>
          <w:ilvl w:val="0"/>
          <w:numId w:val="40"/>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Para el presente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tabulador según Cámara Nacional de Empresas de Consultoría CNEC (homologación de categorías).</w:t>
      </w:r>
    </w:p>
    <w:p w14:paraId="0A909C84" w14:textId="77777777" w:rsidR="00D9601A" w:rsidRPr="006312C2" w:rsidRDefault="00D9601A" w:rsidP="00D9601A">
      <w:pPr>
        <w:spacing w:after="0" w:line="240" w:lineRule="auto"/>
        <w:rPr>
          <w:rFonts w:ascii="Arial" w:hAnsi="Arial" w:cs="Arial"/>
          <w:sz w:val="20"/>
          <w:szCs w:val="20"/>
        </w:rPr>
      </w:pPr>
    </w:p>
    <w:p w14:paraId="6C547543" w14:textId="77777777" w:rsidR="00B506D7" w:rsidRPr="006312C2" w:rsidRDefault="00B506D7" w:rsidP="009C4FEA">
      <w:pPr>
        <w:pStyle w:val="Prrafodelista"/>
        <w:spacing w:after="0" w:line="240" w:lineRule="auto"/>
        <w:ind w:left="0"/>
        <w:jc w:val="both"/>
        <w:rPr>
          <w:rFonts w:ascii="Arial" w:hAnsi="Arial" w:cs="Arial"/>
          <w:bCs/>
          <w:sz w:val="20"/>
          <w:szCs w:val="20"/>
          <w14:textOutline w14:w="0" w14:cap="flat" w14:cmpd="sng" w14:algn="ctr">
            <w14:noFill/>
            <w14:prstDash w14:val="solid"/>
            <w14:round/>
          </w14:textOutline>
        </w:rPr>
      </w:pPr>
    </w:p>
    <w:p w14:paraId="44E505E5" w14:textId="7E904130" w:rsidR="00B506D7" w:rsidRPr="00801DC9" w:rsidRDefault="00801DC9" w:rsidP="00D4376C">
      <w:pPr>
        <w:pStyle w:val="Prrafodelista"/>
        <w:numPr>
          <w:ilvl w:val="2"/>
          <w:numId w:val="30"/>
        </w:numPr>
        <w:spacing w:after="0" w:line="240" w:lineRule="auto"/>
        <w:ind w:left="709"/>
        <w:jc w:val="both"/>
        <w:rPr>
          <w:rFonts w:ascii="Arial" w:hAnsi="Arial" w:cs="Arial"/>
          <w:b/>
          <w:sz w:val="20"/>
          <w:szCs w:val="20"/>
          <w:highlight w:val="cyan"/>
          <w14:textOutline w14:w="0" w14:cap="flat" w14:cmpd="sng" w14:algn="ctr">
            <w14:noFill/>
            <w14:prstDash w14:val="solid"/>
            <w14:round/>
          </w14:textOutline>
        </w:rPr>
      </w:pPr>
      <w:r w:rsidRPr="00801DC9">
        <w:rPr>
          <w:rFonts w:ascii="Arial" w:hAnsi="Arial" w:cs="Arial"/>
          <w:b/>
          <w:sz w:val="20"/>
          <w:szCs w:val="20"/>
          <w:highlight w:val="cyan"/>
          <w14:textOutline w14:w="0" w14:cap="flat" w14:cmpd="sng" w14:algn="ctr">
            <w14:noFill/>
            <w14:prstDash w14:val="solid"/>
            <w14:round/>
          </w14:textOutline>
        </w:rPr>
        <w:t xml:space="preserve">ACTUALIZACION DE LA </w:t>
      </w:r>
      <w:r w:rsidR="00B506D7" w:rsidRPr="00801DC9">
        <w:rPr>
          <w:rFonts w:ascii="Arial" w:hAnsi="Arial" w:cs="Arial"/>
          <w:b/>
          <w:sz w:val="20"/>
          <w:szCs w:val="20"/>
          <w:highlight w:val="cyan"/>
          <w14:textOutline w14:w="0" w14:cap="flat" w14:cmpd="sng" w14:algn="ctr">
            <w14:noFill/>
            <w14:prstDash w14:val="solid"/>
            <w14:round/>
          </w14:textOutline>
        </w:rPr>
        <w:t>PROPUESTA PARA UBICACIÓN Y DIMENSIONES DE OBRAS DE DRENAJE COMO PASOS DE FAUNA.</w:t>
      </w:r>
    </w:p>
    <w:p w14:paraId="7F238ED6" w14:textId="77777777" w:rsidR="00B506D7" w:rsidRPr="006312C2" w:rsidRDefault="00B506D7" w:rsidP="009C4FEA">
      <w:pPr>
        <w:pStyle w:val="Prrafodelista"/>
        <w:spacing w:after="0" w:line="240" w:lineRule="auto"/>
        <w:ind w:left="0"/>
        <w:jc w:val="both"/>
        <w:rPr>
          <w:rFonts w:ascii="Arial" w:hAnsi="Arial" w:cs="Arial"/>
          <w:bCs/>
          <w:sz w:val="20"/>
          <w:szCs w:val="20"/>
          <w14:textOutline w14:w="0" w14:cap="flat" w14:cmpd="sng" w14:algn="ctr">
            <w14:noFill/>
            <w14:prstDash w14:val="solid"/>
            <w14:round/>
          </w14:textOutline>
        </w:rPr>
      </w:pPr>
    </w:p>
    <w:p w14:paraId="5C30367A" w14:textId="77777777" w:rsidR="00A92095" w:rsidRPr="006312C2" w:rsidRDefault="00A92095" w:rsidP="00D4376C">
      <w:pPr>
        <w:numPr>
          <w:ilvl w:val="0"/>
          <w:numId w:val="27"/>
        </w:numPr>
        <w:autoSpaceDE w:val="0"/>
        <w:autoSpaceDN w:val="0"/>
        <w:adjustRightInd w:val="0"/>
        <w:spacing w:after="0" w:line="240" w:lineRule="auto"/>
        <w:ind w:left="567" w:hanging="512"/>
        <w:rPr>
          <w:rFonts w:ascii="Arial" w:hAnsi="Arial" w:cs="Arial"/>
          <w:b/>
          <w:sz w:val="20"/>
          <w:szCs w:val="20"/>
        </w:rPr>
      </w:pPr>
      <w:r w:rsidRPr="006312C2">
        <w:rPr>
          <w:rFonts w:ascii="Arial" w:hAnsi="Arial" w:cs="Arial"/>
          <w:b/>
          <w:sz w:val="20"/>
          <w:szCs w:val="20"/>
        </w:rPr>
        <w:t>ANTECEDENTES</w:t>
      </w:r>
    </w:p>
    <w:p w14:paraId="40A6BEE3" w14:textId="77777777" w:rsidR="00A92095" w:rsidRPr="006312C2" w:rsidRDefault="00A92095" w:rsidP="00A92095">
      <w:pPr>
        <w:autoSpaceDE w:val="0"/>
        <w:autoSpaceDN w:val="0"/>
        <w:adjustRightInd w:val="0"/>
        <w:spacing w:after="0" w:line="240" w:lineRule="auto"/>
        <w:jc w:val="both"/>
        <w:rPr>
          <w:rFonts w:ascii="Arial" w:hAnsi="Arial" w:cs="Arial"/>
          <w:sz w:val="20"/>
          <w:szCs w:val="20"/>
        </w:rPr>
      </w:pPr>
    </w:p>
    <w:p w14:paraId="57F5D8C4" w14:textId="52689AB0" w:rsidR="00A92095" w:rsidRPr="006312C2" w:rsidRDefault="00A92095" w:rsidP="00A92095">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w:t>
      </w:r>
      <w:r w:rsidRPr="006312C2">
        <w:rPr>
          <w:rFonts w:ascii="Arial" w:hAnsi="Arial" w:cs="Arial"/>
          <w:b/>
          <w:sz w:val="20"/>
          <w:szCs w:val="20"/>
        </w:rPr>
        <w:t>La Dependencia</w:t>
      </w:r>
      <w:r w:rsidRPr="006312C2">
        <w:rPr>
          <w:rFonts w:ascii="Arial" w:hAnsi="Arial" w:cs="Arial"/>
          <w:sz w:val="20"/>
          <w:szCs w:val="20"/>
        </w:rPr>
        <w:t xml:space="preserve">”, con el fin de reducir los efectos negativos sobre el ambiente; por lo que se deberá establecer </w:t>
      </w:r>
      <w:r w:rsidRPr="00183AF9">
        <w:rPr>
          <w:rFonts w:ascii="Arial" w:hAnsi="Arial" w:cs="Arial"/>
          <w:sz w:val="20"/>
          <w:szCs w:val="20"/>
          <w:highlight w:val="cyan"/>
        </w:rPr>
        <w:t xml:space="preserve">la </w:t>
      </w:r>
      <w:r w:rsidR="00505DA8" w:rsidRPr="00183AF9">
        <w:rPr>
          <w:rFonts w:ascii="Arial" w:hAnsi="Arial" w:cs="Arial"/>
          <w:sz w:val="20"/>
          <w:szCs w:val="20"/>
          <w:highlight w:val="cyan"/>
        </w:rPr>
        <w:t xml:space="preserve">actualización de la </w:t>
      </w:r>
      <w:r w:rsidRPr="00183AF9">
        <w:rPr>
          <w:rFonts w:ascii="Arial" w:hAnsi="Arial" w:cs="Arial"/>
          <w:b/>
          <w:bCs/>
          <w:sz w:val="20"/>
          <w:szCs w:val="20"/>
          <w:highlight w:val="cyan"/>
          <w:lang w:val="es-ES"/>
        </w:rPr>
        <w:t>Propuesta para la Ubicación y Dimensiones de Pasos de Fauna</w:t>
      </w:r>
      <w:r w:rsidRPr="006312C2">
        <w:rPr>
          <w:rFonts w:ascii="Arial" w:hAnsi="Arial" w:cs="Arial"/>
          <w:b/>
          <w:sz w:val="20"/>
          <w:szCs w:val="20"/>
        </w:rPr>
        <w:t>,</w:t>
      </w:r>
      <w:r w:rsidRPr="006312C2">
        <w:rPr>
          <w:rFonts w:ascii="Arial" w:hAnsi="Arial" w:cs="Arial"/>
          <w:sz w:val="20"/>
          <w:szCs w:val="20"/>
        </w:rPr>
        <w:t xml:space="preserve"> como cumplimiento de condicionantes establecidas por la SEMARNAT, para garantizar la realización de las medidas de mitigación sobre los impactos. Dichos programas serán evaluados por la Dirección General de Impacto y Riesgo Ambiental (DGIRA).</w:t>
      </w:r>
    </w:p>
    <w:p w14:paraId="04E33EC8" w14:textId="77777777" w:rsidR="003577F6" w:rsidRPr="006312C2" w:rsidRDefault="003577F6" w:rsidP="00A92095">
      <w:pPr>
        <w:pStyle w:val="Prrafodelista"/>
        <w:autoSpaceDE w:val="0"/>
        <w:autoSpaceDN w:val="0"/>
        <w:adjustRightInd w:val="0"/>
        <w:spacing w:after="0" w:line="240" w:lineRule="auto"/>
        <w:ind w:left="0"/>
        <w:jc w:val="both"/>
        <w:rPr>
          <w:rFonts w:ascii="Arial" w:hAnsi="Arial" w:cs="Arial"/>
          <w:sz w:val="20"/>
          <w:szCs w:val="20"/>
        </w:rPr>
      </w:pPr>
    </w:p>
    <w:p w14:paraId="00B961E7" w14:textId="77777777" w:rsidR="00A92095" w:rsidRPr="006312C2" w:rsidRDefault="00A92095" w:rsidP="00D4376C">
      <w:pPr>
        <w:pStyle w:val="Prrafodelista"/>
        <w:numPr>
          <w:ilvl w:val="0"/>
          <w:numId w:val="27"/>
        </w:numPr>
        <w:autoSpaceDE w:val="0"/>
        <w:autoSpaceDN w:val="0"/>
        <w:adjustRightInd w:val="0"/>
        <w:spacing w:after="0" w:line="240" w:lineRule="auto"/>
        <w:ind w:left="426" w:hanging="426"/>
        <w:rPr>
          <w:rFonts w:ascii="Arial" w:hAnsi="Arial" w:cs="Arial"/>
          <w:b/>
          <w:sz w:val="20"/>
          <w:szCs w:val="20"/>
        </w:rPr>
      </w:pPr>
      <w:r w:rsidRPr="006312C2">
        <w:rPr>
          <w:rFonts w:ascii="Arial" w:hAnsi="Arial" w:cs="Arial"/>
          <w:b/>
          <w:sz w:val="20"/>
          <w:szCs w:val="20"/>
        </w:rPr>
        <w:t>OBJETIVO DEL SERVICIO</w:t>
      </w:r>
    </w:p>
    <w:p w14:paraId="62ED85B3" w14:textId="77777777" w:rsidR="00A92095" w:rsidRPr="006312C2" w:rsidRDefault="00A92095" w:rsidP="00A92095">
      <w:pPr>
        <w:pStyle w:val="Prrafodelista"/>
        <w:autoSpaceDE w:val="0"/>
        <w:autoSpaceDN w:val="0"/>
        <w:adjustRightInd w:val="0"/>
        <w:spacing w:after="0" w:line="240" w:lineRule="auto"/>
        <w:ind w:left="426"/>
        <w:rPr>
          <w:rFonts w:ascii="Arial" w:hAnsi="Arial" w:cs="Arial"/>
          <w:b/>
          <w:sz w:val="20"/>
          <w:szCs w:val="20"/>
        </w:rPr>
      </w:pPr>
    </w:p>
    <w:p w14:paraId="4D2F195E" w14:textId="0A2C3E48" w:rsidR="00A92095" w:rsidRPr="006312C2" w:rsidRDefault="00A92095" w:rsidP="00A92095">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El objeto es la integración de un documento técnico, que comprenda los criterios, metodologías y procedimientos que deberán ser instrumentados, para llevar a cabo en forma correcta,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Pr="006312C2">
        <w:rPr>
          <w:rFonts w:ascii="Arial" w:hAnsi="Arial" w:cs="Arial"/>
          <w:sz w:val="20"/>
          <w:szCs w:val="20"/>
        </w:rPr>
        <w:t>; y dar cumplimiento a todas las propuestas de prevención, mitigación y/o compensación ambiental de impactos, determinadas en la MIA-Regional del proyecto que fue autorizado de manera condicionada por la DGIRA. Asimismo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22ECFB53" w14:textId="77777777" w:rsidR="00A92095" w:rsidRPr="006312C2" w:rsidRDefault="00A92095" w:rsidP="00A92095">
      <w:pPr>
        <w:pStyle w:val="Prrafodelista"/>
        <w:autoSpaceDE w:val="0"/>
        <w:autoSpaceDN w:val="0"/>
        <w:adjustRightInd w:val="0"/>
        <w:spacing w:after="0" w:line="240" w:lineRule="auto"/>
        <w:ind w:left="0"/>
        <w:jc w:val="both"/>
        <w:rPr>
          <w:rFonts w:ascii="Arial" w:hAnsi="Arial" w:cs="Arial"/>
          <w:sz w:val="20"/>
          <w:szCs w:val="20"/>
        </w:rPr>
      </w:pPr>
    </w:p>
    <w:p w14:paraId="35DA61A4" w14:textId="77777777" w:rsidR="003577F6" w:rsidRPr="006312C2" w:rsidRDefault="003577F6" w:rsidP="00A92095">
      <w:pPr>
        <w:pStyle w:val="Prrafodelista"/>
        <w:autoSpaceDE w:val="0"/>
        <w:autoSpaceDN w:val="0"/>
        <w:adjustRightInd w:val="0"/>
        <w:spacing w:after="0" w:line="240" w:lineRule="auto"/>
        <w:ind w:left="0"/>
        <w:jc w:val="both"/>
        <w:rPr>
          <w:rFonts w:ascii="Arial" w:hAnsi="Arial" w:cs="Arial"/>
          <w:sz w:val="20"/>
          <w:szCs w:val="20"/>
        </w:rPr>
      </w:pPr>
    </w:p>
    <w:p w14:paraId="56E3E49F" w14:textId="77777777" w:rsidR="00A92095" w:rsidRPr="006312C2" w:rsidRDefault="00A92095" w:rsidP="00D4376C">
      <w:pPr>
        <w:pStyle w:val="Prrafodelista"/>
        <w:numPr>
          <w:ilvl w:val="0"/>
          <w:numId w:val="27"/>
        </w:numPr>
        <w:autoSpaceDE w:val="0"/>
        <w:autoSpaceDN w:val="0"/>
        <w:adjustRightInd w:val="0"/>
        <w:spacing w:after="0" w:line="240" w:lineRule="auto"/>
        <w:ind w:left="709"/>
        <w:rPr>
          <w:rFonts w:ascii="Arial" w:hAnsi="Arial" w:cs="Arial"/>
          <w:b/>
          <w:sz w:val="20"/>
          <w:szCs w:val="20"/>
        </w:rPr>
      </w:pPr>
      <w:r w:rsidRPr="006312C2">
        <w:rPr>
          <w:rFonts w:ascii="Arial" w:hAnsi="Arial" w:cs="Arial"/>
          <w:b/>
          <w:sz w:val="20"/>
          <w:szCs w:val="20"/>
        </w:rPr>
        <w:t>ALCANCES DE LOS SERVICIOS.</w:t>
      </w:r>
    </w:p>
    <w:p w14:paraId="7FC69262" w14:textId="77777777" w:rsidR="00A92095" w:rsidRPr="006312C2" w:rsidRDefault="00A92095" w:rsidP="00A92095">
      <w:pPr>
        <w:autoSpaceDE w:val="0"/>
        <w:autoSpaceDN w:val="0"/>
        <w:adjustRightInd w:val="0"/>
        <w:spacing w:after="0" w:line="240" w:lineRule="auto"/>
        <w:ind w:left="360"/>
        <w:rPr>
          <w:rFonts w:ascii="Arial" w:hAnsi="Arial" w:cs="Arial"/>
          <w:b/>
          <w:sz w:val="20"/>
          <w:szCs w:val="20"/>
        </w:rPr>
      </w:pPr>
    </w:p>
    <w:p w14:paraId="7FEAA5A5" w14:textId="5EE882FC" w:rsidR="00A92095" w:rsidRPr="006312C2" w:rsidRDefault="00801DC9" w:rsidP="00D4376C">
      <w:pPr>
        <w:pStyle w:val="Prrafodelista"/>
        <w:numPr>
          <w:ilvl w:val="3"/>
          <w:numId w:val="19"/>
        </w:numPr>
        <w:autoSpaceDE w:val="0"/>
        <w:autoSpaceDN w:val="0"/>
        <w:adjustRightInd w:val="0"/>
        <w:spacing w:after="0" w:line="240" w:lineRule="auto"/>
        <w:ind w:left="426"/>
        <w:jc w:val="both"/>
        <w:rPr>
          <w:rFonts w:ascii="Arial" w:hAnsi="Arial" w:cs="Arial"/>
          <w:b/>
          <w:sz w:val="20"/>
          <w:szCs w:val="20"/>
        </w:rPr>
      </w:pPr>
      <w:r>
        <w:rPr>
          <w:rFonts w:ascii="Arial" w:hAnsi="Arial" w:cs="Arial"/>
          <w:b/>
          <w:sz w:val="20"/>
          <w:szCs w:val="20"/>
        </w:rPr>
        <w:t xml:space="preserve">ACTUALIZACION DE LA </w:t>
      </w:r>
      <w:r w:rsidR="00A92095" w:rsidRPr="006312C2">
        <w:rPr>
          <w:rFonts w:ascii="Arial" w:hAnsi="Arial" w:cs="Arial"/>
          <w:b/>
          <w:sz w:val="20"/>
          <w:szCs w:val="20"/>
        </w:rPr>
        <w:t>PROPUESTA PARA LA UBICACIÓN Y DIMENSIONES DE PASOS DE FAUNA</w:t>
      </w:r>
    </w:p>
    <w:p w14:paraId="67E1A872" w14:textId="77777777" w:rsidR="00A92095" w:rsidRPr="006312C2" w:rsidRDefault="00A92095" w:rsidP="00A92095">
      <w:pPr>
        <w:pStyle w:val="Prrafodelista"/>
        <w:autoSpaceDE w:val="0"/>
        <w:autoSpaceDN w:val="0"/>
        <w:adjustRightInd w:val="0"/>
        <w:spacing w:after="0" w:line="240" w:lineRule="auto"/>
        <w:ind w:left="426"/>
        <w:jc w:val="both"/>
        <w:rPr>
          <w:rFonts w:ascii="Arial" w:hAnsi="Arial" w:cs="Arial"/>
          <w:b/>
          <w:sz w:val="20"/>
          <w:szCs w:val="20"/>
        </w:rPr>
      </w:pPr>
    </w:p>
    <w:p w14:paraId="570800D8" w14:textId="77777777" w:rsidR="00A92095" w:rsidRPr="006312C2" w:rsidRDefault="00A92095" w:rsidP="00D4376C">
      <w:pPr>
        <w:pStyle w:val="Prrafodelista"/>
        <w:numPr>
          <w:ilvl w:val="0"/>
          <w:numId w:val="21"/>
        </w:numPr>
        <w:autoSpaceDE w:val="0"/>
        <w:autoSpaceDN w:val="0"/>
        <w:adjustRightInd w:val="0"/>
        <w:spacing w:after="0" w:line="240" w:lineRule="auto"/>
        <w:ind w:left="709"/>
        <w:jc w:val="both"/>
        <w:rPr>
          <w:rFonts w:ascii="Arial" w:hAnsi="Arial" w:cs="Arial"/>
          <w:b/>
          <w:sz w:val="20"/>
          <w:szCs w:val="20"/>
        </w:rPr>
      </w:pPr>
      <w:r w:rsidRPr="006312C2">
        <w:rPr>
          <w:rFonts w:ascii="Arial" w:hAnsi="Arial" w:cs="Arial"/>
          <w:b/>
          <w:sz w:val="20"/>
          <w:szCs w:val="20"/>
        </w:rPr>
        <w:t>TRABAJOS A EJECUTAR.</w:t>
      </w:r>
    </w:p>
    <w:p w14:paraId="691539BB" w14:textId="59509D6B" w:rsidR="00A92095" w:rsidRPr="006312C2" w:rsidRDefault="00A92095" w:rsidP="00A92095">
      <w:pPr>
        <w:spacing w:line="240" w:lineRule="auto"/>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deberá elaborar el documento técnico con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00505DA8" w:rsidRPr="006312C2">
        <w:rPr>
          <w:rFonts w:ascii="Arial" w:hAnsi="Arial" w:cs="Arial"/>
          <w:b/>
          <w:sz w:val="20"/>
          <w:szCs w:val="20"/>
        </w:rPr>
        <w:t>,</w:t>
      </w:r>
      <w:r w:rsidRPr="006312C2">
        <w:rPr>
          <w:rFonts w:ascii="Arial" w:hAnsi="Arial" w:cs="Arial"/>
          <w:sz w:val="20"/>
          <w:szCs w:val="20"/>
        </w:rPr>
        <w:t xml:space="preserve"> acorde con las características del proyecto carretero a ejecutar, de tal manera se dé cumplimiento a la disposición contenida en el artículo 47 del Reglamento de la LGEEPA en Materia de Evaluación del Impacto Ambiental.</w:t>
      </w:r>
    </w:p>
    <w:p w14:paraId="6E549DE9" w14:textId="051BBA28" w:rsidR="00A92095" w:rsidRPr="006312C2" w:rsidRDefault="00A92095" w:rsidP="00A92095">
      <w:pPr>
        <w:spacing w:line="240" w:lineRule="auto"/>
        <w:jc w:val="both"/>
        <w:rPr>
          <w:rFonts w:ascii="Arial" w:hAnsi="Arial" w:cs="Arial"/>
          <w:sz w:val="20"/>
          <w:szCs w:val="20"/>
        </w:rPr>
      </w:pPr>
      <w:r w:rsidRPr="006312C2">
        <w:rPr>
          <w:rFonts w:ascii="Arial" w:hAnsi="Arial" w:cs="Arial"/>
          <w:sz w:val="20"/>
          <w:szCs w:val="20"/>
        </w:rPr>
        <w:t xml:space="preserve">Dado que la MIA-Regional del proyecto que fue autorizado de manera condicionada, tiene definido y delimitado un espacio físico territorial como Sistema Ambiental Regional, y que está ya tiene identificadas acciones preventivas, de mitigación, compensación o restauración ambiental de impactos que deben ser realizadas, las cuales tienen estrecha vinculación con el documento que contendrá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00505DA8" w:rsidRPr="006312C2">
        <w:rPr>
          <w:rFonts w:ascii="Arial" w:hAnsi="Arial" w:cs="Arial"/>
          <w:b/>
          <w:sz w:val="20"/>
          <w:szCs w:val="20"/>
        </w:rPr>
        <w:t>,</w:t>
      </w:r>
      <w:r w:rsidR="00505DA8" w:rsidRPr="006312C2">
        <w:rPr>
          <w:rFonts w:ascii="Arial" w:hAnsi="Arial" w:cs="Arial"/>
          <w:sz w:val="20"/>
          <w:szCs w:val="20"/>
        </w:rPr>
        <w:t xml:space="preserve"> </w:t>
      </w:r>
      <w:r w:rsidRPr="006312C2">
        <w:rPr>
          <w:rFonts w:ascii="Arial" w:hAnsi="Arial" w:cs="Arial"/>
          <w:sz w:val="20"/>
          <w:szCs w:val="20"/>
        </w:rPr>
        <w:t xml:space="preserve"> que se contrata, “</w:t>
      </w:r>
      <w:r w:rsidRPr="006312C2">
        <w:rPr>
          <w:rFonts w:ascii="Arial" w:hAnsi="Arial" w:cs="Arial"/>
          <w:b/>
          <w:sz w:val="20"/>
          <w:szCs w:val="20"/>
        </w:rPr>
        <w:t>El Contratista</w:t>
      </w:r>
      <w:r w:rsidRPr="006312C2">
        <w:rPr>
          <w:rFonts w:ascii="Arial" w:hAnsi="Arial" w:cs="Arial"/>
          <w:sz w:val="20"/>
          <w:szCs w:val="20"/>
        </w:rPr>
        <w:t>” ineludiblemente deberá considerar las mismas y complementar o añadir aquellas que identifique y que resulten procedentes, fundamentándolas en trabajos de prospección de campo. En este sentido, deberá georreferenciar los sitios donde fue detectada la necesidad de implementar medidas adicionales, presentando el número de mapas o planos donde se pueda visualizar la ubicación de estos lugares.</w:t>
      </w:r>
    </w:p>
    <w:p w14:paraId="4643F252" w14:textId="79056C7C" w:rsidR="00EA2ABC" w:rsidRDefault="00A92095" w:rsidP="00183AF9">
      <w:pPr>
        <w:spacing w:after="0" w:line="240" w:lineRule="auto"/>
        <w:jc w:val="both"/>
        <w:rPr>
          <w:rFonts w:ascii="Arial" w:hAnsi="Arial" w:cs="Arial"/>
          <w:b/>
          <w:bCs/>
          <w:sz w:val="20"/>
          <w:szCs w:val="20"/>
          <w:lang w:val="es-ES"/>
        </w:rPr>
      </w:pPr>
      <w:r w:rsidRPr="006312C2">
        <w:rPr>
          <w:rFonts w:ascii="Arial" w:hAnsi="Arial" w:cs="Arial"/>
          <w:sz w:val="20"/>
          <w:szCs w:val="20"/>
        </w:rPr>
        <w:t xml:space="preserve">En forma enunciativa, MÁS NO LIMITATIVA, el consultor deberá desarrollar los capítulos que a continuación se indican, para la elaboración del documento técnico que contendrá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00DE7CC1">
        <w:rPr>
          <w:rFonts w:ascii="Arial" w:hAnsi="Arial" w:cs="Arial"/>
          <w:b/>
          <w:bCs/>
          <w:sz w:val="20"/>
          <w:szCs w:val="20"/>
          <w:lang w:val="es-ES"/>
        </w:rPr>
        <w:t>.</w:t>
      </w:r>
    </w:p>
    <w:p w14:paraId="483A20B4" w14:textId="77777777" w:rsidR="00DE7CC1" w:rsidRDefault="00DE7CC1" w:rsidP="00183AF9">
      <w:pPr>
        <w:spacing w:after="0" w:line="240" w:lineRule="auto"/>
        <w:jc w:val="both"/>
        <w:rPr>
          <w:rFonts w:ascii="Arial" w:hAnsi="Arial" w:cs="Arial"/>
          <w:b/>
          <w:bCs/>
          <w:sz w:val="20"/>
          <w:szCs w:val="20"/>
          <w:lang w:val="es-ES"/>
        </w:rPr>
      </w:pPr>
    </w:p>
    <w:p w14:paraId="601FBBBE" w14:textId="77777777" w:rsidR="00DE7CC1" w:rsidRPr="006312C2" w:rsidRDefault="00DE7CC1" w:rsidP="00183AF9">
      <w:pPr>
        <w:spacing w:after="0" w:line="240" w:lineRule="auto"/>
        <w:jc w:val="both"/>
        <w:rPr>
          <w:rFonts w:ascii="Arial" w:hAnsi="Arial" w:cs="Arial"/>
          <w:sz w:val="20"/>
          <w:szCs w:val="20"/>
        </w:rPr>
      </w:pPr>
    </w:p>
    <w:p w14:paraId="6FA4115C" w14:textId="77777777" w:rsidR="00A92095" w:rsidRPr="006312C2" w:rsidRDefault="00A92095" w:rsidP="00A92095">
      <w:pPr>
        <w:spacing w:after="0" w:line="240" w:lineRule="auto"/>
        <w:jc w:val="center"/>
        <w:rPr>
          <w:rFonts w:ascii="Arial" w:hAnsi="Arial" w:cs="Arial"/>
          <w:b/>
          <w:sz w:val="20"/>
          <w:szCs w:val="20"/>
        </w:rPr>
      </w:pPr>
      <w:r w:rsidRPr="006312C2">
        <w:rPr>
          <w:rFonts w:ascii="Arial" w:hAnsi="Arial" w:cs="Arial"/>
          <w:b/>
          <w:sz w:val="20"/>
          <w:szCs w:val="20"/>
        </w:rPr>
        <w:t>-Índice mínimo-</w:t>
      </w:r>
    </w:p>
    <w:p w14:paraId="043AFAE6" w14:textId="77777777" w:rsidR="00A92095" w:rsidRPr="006312C2" w:rsidRDefault="00A92095" w:rsidP="00A92095">
      <w:pPr>
        <w:autoSpaceDE w:val="0"/>
        <w:autoSpaceDN w:val="0"/>
        <w:adjustRightInd w:val="0"/>
        <w:spacing w:after="0" w:line="240" w:lineRule="auto"/>
        <w:jc w:val="both"/>
        <w:rPr>
          <w:rFonts w:ascii="Arial" w:hAnsi="Arial" w:cs="Arial"/>
          <w:b/>
          <w:bCs/>
          <w:sz w:val="20"/>
          <w:szCs w:val="20"/>
        </w:rPr>
      </w:pPr>
    </w:p>
    <w:p w14:paraId="65B8026C"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ANTECEDENTES</w:t>
      </w:r>
    </w:p>
    <w:p w14:paraId="5F41E444"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7DDEE848"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I</w:t>
      </w:r>
      <w:r w:rsidRPr="006312C2">
        <w:rPr>
          <w:rFonts w:ascii="Arial" w:hAnsi="Arial" w:cs="Arial"/>
          <w:b/>
          <w:sz w:val="20"/>
          <w:szCs w:val="20"/>
          <w:lang w:val="es-ES"/>
        </w:rPr>
        <w:tab/>
        <w:t>INTRODUCCIÓN</w:t>
      </w:r>
      <w:r w:rsidRPr="006312C2">
        <w:rPr>
          <w:rFonts w:ascii="Arial" w:hAnsi="Arial" w:cs="Arial"/>
          <w:b/>
          <w:webHidden/>
          <w:sz w:val="20"/>
          <w:szCs w:val="20"/>
          <w:lang w:val="es-ES"/>
        </w:rPr>
        <w:tab/>
      </w:r>
    </w:p>
    <w:p w14:paraId="6B81FB5A"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I.1 Objetivos</w:t>
      </w:r>
      <w:r w:rsidRPr="006312C2">
        <w:rPr>
          <w:rFonts w:ascii="Arial" w:hAnsi="Arial" w:cs="Arial"/>
          <w:webHidden/>
          <w:sz w:val="20"/>
          <w:szCs w:val="20"/>
          <w:lang w:val="es-ES"/>
        </w:rPr>
        <w:tab/>
      </w:r>
    </w:p>
    <w:p w14:paraId="7494ACCB"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I.2 Alcances</w:t>
      </w:r>
      <w:r w:rsidRPr="006312C2">
        <w:rPr>
          <w:rFonts w:ascii="Arial" w:hAnsi="Arial" w:cs="Arial"/>
          <w:webHidden/>
          <w:sz w:val="20"/>
          <w:szCs w:val="20"/>
          <w:lang w:val="es-ES"/>
        </w:rPr>
        <w:tab/>
      </w:r>
    </w:p>
    <w:p w14:paraId="06B5E6C1"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0B622919"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II</w:t>
      </w:r>
      <w:r w:rsidRPr="006312C2">
        <w:rPr>
          <w:rFonts w:ascii="Arial" w:hAnsi="Arial" w:cs="Arial"/>
          <w:b/>
          <w:sz w:val="20"/>
          <w:szCs w:val="20"/>
          <w:lang w:val="es-ES"/>
        </w:rPr>
        <w:tab/>
        <w:t>UBICACIÓN Y DELIMITACIÓN DEL ÁREA DE TRABAJO Y DEL SAR DEL PROYECTO</w:t>
      </w:r>
      <w:r w:rsidRPr="006312C2">
        <w:rPr>
          <w:rFonts w:ascii="Arial" w:hAnsi="Arial" w:cs="Arial"/>
          <w:b/>
          <w:webHidden/>
          <w:sz w:val="20"/>
          <w:szCs w:val="20"/>
          <w:lang w:val="es-ES"/>
        </w:rPr>
        <w:tab/>
      </w:r>
    </w:p>
    <w:p w14:paraId="4FCF5349"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II.1 Ubicación del Proyecto</w:t>
      </w:r>
      <w:r w:rsidRPr="006312C2">
        <w:rPr>
          <w:rFonts w:ascii="Arial" w:hAnsi="Arial" w:cs="Arial"/>
          <w:webHidden/>
          <w:sz w:val="20"/>
          <w:szCs w:val="20"/>
          <w:lang w:val="es-ES"/>
        </w:rPr>
        <w:tab/>
      </w:r>
    </w:p>
    <w:p w14:paraId="5FBB01FE"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II.2 Características Ambientales del área y SAR del Proyecto</w:t>
      </w:r>
      <w:r w:rsidRPr="006312C2">
        <w:rPr>
          <w:rFonts w:ascii="Arial" w:hAnsi="Arial" w:cs="Arial"/>
          <w:webHidden/>
          <w:sz w:val="20"/>
          <w:szCs w:val="20"/>
          <w:lang w:val="es-ES"/>
        </w:rPr>
        <w:tab/>
      </w:r>
    </w:p>
    <w:p w14:paraId="24484B63"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II.3 Localización georreferenciada, delimitación y características ambientales de las áreas donde se registró la presencia de fauna</w:t>
      </w:r>
      <w:r w:rsidRPr="006312C2">
        <w:rPr>
          <w:rFonts w:ascii="Arial" w:hAnsi="Arial" w:cs="Arial"/>
          <w:webHidden/>
          <w:sz w:val="20"/>
          <w:szCs w:val="20"/>
          <w:lang w:val="es-ES"/>
        </w:rPr>
        <w:tab/>
      </w:r>
    </w:p>
    <w:p w14:paraId="0480CDD7"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5C655F69"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III</w:t>
      </w:r>
      <w:r w:rsidRPr="006312C2">
        <w:rPr>
          <w:rFonts w:ascii="Arial" w:hAnsi="Arial" w:cs="Arial"/>
          <w:b/>
          <w:sz w:val="20"/>
          <w:szCs w:val="20"/>
          <w:lang w:val="es-ES"/>
        </w:rPr>
        <w:tab/>
        <w:t>ESTUDIO PROSPECTIVO DE FAUNA</w:t>
      </w:r>
      <w:r w:rsidRPr="006312C2">
        <w:rPr>
          <w:rFonts w:ascii="Arial" w:hAnsi="Arial" w:cs="Arial"/>
          <w:b/>
          <w:webHidden/>
          <w:sz w:val="20"/>
          <w:szCs w:val="20"/>
          <w:lang w:val="es-ES"/>
        </w:rPr>
        <w:tab/>
      </w:r>
    </w:p>
    <w:p w14:paraId="380A22BA"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III.1 Fauna Potencial en el Sistema Ambiental Regional (SAR)</w:t>
      </w:r>
      <w:r w:rsidRPr="006312C2">
        <w:rPr>
          <w:rFonts w:ascii="Arial" w:hAnsi="Arial" w:cs="Arial"/>
          <w:webHidden/>
          <w:sz w:val="20"/>
          <w:szCs w:val="20"/>
          <w:lang w:val="es-ES"/>
        </w:rPr>
        <w:tab/>
      </w:r>
    </w:p>
    <w:p w14:paraId="77E2FC67"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III.2 Vertebrados confirmados que se distribuyen en la zona de acuerdo con el estudio prospectivo de Fauna</w:t>
      </w:r>
      <w:r w:rsidRPr="006312C2">
        <w:rPr>
          <w:rFonts w:ascii="Arial" w:hAnsi="Arial" w:cs="Arial"/>
          <w:webHidden/>
          <w:sz w:val="20"/>
          <w:szCs w:val="20"/>
          <w:lang w:val="es-ES"/>
        </w:rPr>
        <w:tab/>
      </w:r>
    </w:p>
    <w:p w14:paraId="59F9FC85"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lastRenderedPageBreak/>
        <w:t>III.3 Identificación de corredores biológicos</w:t>
      </w:r>
      <w:r w:rsidRPr="006312C2">
        <w:rPr>
          <w:rFonts w:ascii="Arial" w:hAnsi="Arial" w:cs="Arial"/>
          <w:webHidden/>
          <w:sz w:val="20"/>
          <w:szCs w:val="20"/>
          <w:lang w:val="es-ES"/>
        </w:rPr>
        <w:tab/>
      </w:r>
    </w:p>
    <w:p w14:paraId="665952F4"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0BD05647"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IV</w:t>
      </w:r>
      <w:r w:rsidRPr="006312C2">
        <w:rPr>
          <w:rFonts w:ascii="Arial" w:hAnsi="Arial" w:cs="Arial"/>
          <w:b/>
          <w:sz w:val="20"/>
          <w:szCs w:val="20"/>
          <w:lang w:val="es-ES"/>
        </w:rPr>
        <w:tab/>
        <w:t>UBICACIÓN DE LAS OBRAS DE DRENAJE Y/O PASOS DE FAUNA</w:t>
      </w:r>
      <w:r w:rsidRPr="006312C2">
        <w:rPr>
          <w:rFonts w:ascii="Arial" w:hAnsi="Arial" w:cs="Arial"/>
          <w:b/>
          <w:webHidden/>
          <w:sz w:val="20"/>
          <w:szCs w:val="20"/>
          <w:lang w:val="es-ES"/>
        </w:rPr>
        <w:tab/>
      </w:r>
    </w:p>
    <w:p w14:paraId="528A8A07"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IV.1 Ubicación de obras de drenaje existentes</w:t>
      </w:r>
      <w:r w:rsidRPr="006312C2">
        <w:rPr>
          <w:rFonts w:ascii="Arial" w:hAnsi="Arial" w:cs="Arial"/>
          <w:webHidden/>
          <w:sz w:val="20"/>
          <w:szCs w:val="20"/>
          <w:lang w:val="es-ES"/>
        </w:rPr>
        <w:tab/>
      </w:r>
    </w:p>
    <w:p w14:paraId="27DE1D24"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IV.2 Monitoreo de especies que usan las estructuras de drenaje existentes</w:t>
      </w:r>
      <w:r w:rsidRPr="006312C2">
        <w:rPr>
          <w:rFonts w:ascii="Arial" w:hAnsi="Arial" w:cs="Arial"/>
          <w:webHidden/>
          <w:sz w:val="20"/>
          <w:szCs w:val="20"/>
          <w:lang w:val="es-ES"/>
        </w:rPr>
        <w:tab/>
      </w:r>
    </w:p>
    <w:p w14:paraId="0F10A574"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IV.3 Ubicación de los pasos de fauna requeridos por el proyecto</w:t>
      </w:r>
      <w:r w:rsidRPr="006312C2">
        <w:rPr>
          <w:rFonts w:ascii="Arial" w:hAnsi="Arial" w:cs="Arial"/>
          <w:webHidden/>
          <w:sz w:val="20"/>
          <w:szCs w:val="20"/>
          <w:lang w:val="es-ES"/>
        </w:rPr>
        <w:tab/>
      </w:r>
    </w:p>
    <w:p w14:paraId="0CA80F89"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2668BDAF"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V</w:t>
      </w:r>
      <w:r w:rsidRPr="006312C2">
        <w:rPr>
          <w:rFonts w:ascii="Arial" w:hAnsi="Arial" w:cs="Arial"/>
          <w:b/>
          <w:sz w:val="20"/>
          <w:szCs w:val="20"/>
          <w:lang w:val="es-ES"/>
        </w:rPr>
        <w:tab/>
        <w:t>DISEÑO DE PASOS DE FAUNA</w:t>
      </w:r>
      <w:r w:rsidRPr="006312C2">
        <w:rPr>
          <w:rFonts w:ascii="Arial" w:hAnsi="Arial" w:cs="Arial"/>
          <w:b/>
          <w:webHidden/>
          <w:sz w:val="20"/>
          <w:szCs w:val="20"/>
          <w:lang w:val="es-ES"/>
        </w:rPr>
        <w:tab/>
      </w:r>
    </w:p>
    <w:p w14:paraId="1B419DEC"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V.1 DISEÑO DE OBRAS DE DRENAJE COMO PASOS DE FAUNA</w:t>
      </w:r>
      <w:r w:rsidRPr="006312C2">
        <w:rPr>
          <w:rFonts w:ascii="Arial" w:hAnsi="Arial" w:cs="Arial"/>
          <w:webHidden/>
          <w:sz w:val="20"/>
          <w:szCs w:val="20"/>
          <w:lang w:val="es-ES"/>
        </w:rPr>
        <w:tab/>
      </w:r>
    </w:p>
    <w:p w14:paraId="3F5414D1"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V.2 Diseño de Superclaros como pasos de fauna</w:t>
      </w:r>
      <w:r w:rsidRPr="006312C2">
        <w:rPr>
          <w:rFonts w:ascii="Arial" w:hAnsi="Arial" w:cs="Arial"/>
          <w:webHidden/>
          <w:sz w:val="20"/>
          <w:szCs w:val="20"/>
          <w:lang w:val="es-ES"/>
        </w:rPr>
        <w:tab/>
      </w:r>
    </w:p>
    <w:p w14:paraId="17AF649A"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V.3 Vallados para direccionar a la fauna hacia los pasos</w:t>
      </w:r>
      <w:r w:rsidRPr="006312C2">
        <w:rPr>
          <w:rFonts w:ascii="Arial" w:hAnsi="Arial" w:cs="Arial"/>
          <w:webHidden/>
          <w:sz w:val="20"/>
          <w:szCs w:val="20"/>
          <w:lang w:val="es-ES"/>
        </w:rPr>
        <w:tab/>
      </w:r>
    </w:p>
    <w:p w14:paraId="3EB33725"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sz w:val="20"/>
          <w:szCs w:val="20"/>
          <w:lang w:val="es-ES"/>
        </w:rPr>
        <w:t>V.4 Restauración del hábitat en las zonas de pasos de fauna</w:t>
      </w:r>
      <w:r w:rsidRPr="006312C2">
        <w:rPr>
          <w:rFonts w:ascii="Arial" w:hAnsi="Arial" w:cs="Arial"/>
          <w:b/>
          <w:webHidden/>
          <w:sz w:val="20"/>
          <w:szCs w:val="20"/>
          <w:lang w:val="es-ES"/>
        </w:rPr>
        <w:tab/>
      </w:r>
    </w:p>
    <w:p w14:paraId="7C57600D"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3F0CDC37"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VI INDICADORES DE DESEMPEÑO Y ÉXITO DE LAS ACCIONES</w:t>
      </w:r>
      <w:r w:rsidRPr="006312C2">
        <w:rPr>
          <w:rFonts w:ascii="Arial" w:hAnsi="Arial" w:cs="Arial"/>
          <w:b/>
          <w:webHidden/>
          <w:sz w:val="20"/>
          <w:szCs w:val="20"/>
          <w:lang w:val="es-ES"/>
        </w:rPr>
        <w:tab/>
      </w:r>
    </w:p>
    <w:p w14:paraId="6B690FCE"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VI.1</w:t>
      </w:r>
      <w:r w:rsidRPr="006312C2">
        <w:rPr>
          <w:rFonts w:ascii="Arial" w:hAnsi="Arial" w:cs="Arial"/>
          <w:sz w:val="20"/>
          <w:szCs w:val="20"/>
          <w:lang w:val="es-ES"/>
        </w:rPr>
        <w:tab/>
        <w:t>Monitoreo de pasos de fauna</w:t>
      </w:r>
      <w:r w:rsidRPr="006312C2">
        <w:rPr>
          <w:rFonts w:ascii="Arial" w:hAnsi="Arial" w:cs="Arial"/>
          <w:webHidden/>
          <w:sz w:val="20"/>
          <w:szCs w:val="20"/>
          <w:lang w:val="es-ES"/>
        </w:rPr>
        <w:tab/>
      </w:r>
    </w:p>
    <w:p w14:paraId="38904C45"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VI.2</w:t>
      </w:r>
      <w:r w:rsidRPr="006312C2">
        <w:rPr>
          <w:rFonts w:ascii="Arial" w:hAnsi="Arial" w:cs="Arial"/>
          <w:sz w:val="20"/>
          <w:szCs w:val="20"/>
          <w:lang w:val="es-ES"/>
        </w:rPr>
        <w:tab/>
        <w:t>Índice de atropello como parámetro del uso de pasos de fauna</w:t>
      </w:r>
      <w:r w:rsidRPr="006312C2">
        <w:rPr>
          <w:rFonts w:ascii="Arial" w:hAnsi="Arial" w:cs="Arial"/>
          <w:webHidden/>
          <w:sz w:val="20"/>
          <w:szCs w:val="20"/>
          <w:lang w:val="es-ES"/>
        </w:rPr>
        <w:tab/>
      </w:r>
    </w:p>
    <w:p w14:paraId="12CAC56A"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08043EE4"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VII CATALOGO DE CONCEPTOS DE TRABAJO.</w:t>
      </w:r>
    </w:p>
    <w:p w14:paraId="25ED59F7"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VII.1 Requerimientos de personal, materiales y equipo.</w:t>
      </w:r>
    </w:p>
    <w:p w14:paraId="1DA127DB" w14:textId="77777777" w:rsidR="00A92095" w:rsidRPr="006312C2" w:rsidRDefault="00A92095" w:rsidP="00A92095">
      <w:pPr>
        <w:autoSpaceDE w:val="0"/>
        <w:autoSpaceDN w:val="0"/>
        <w:adjustRightInd w:val="0"/>
        <w:spacing w:after="0" w:line="240" w:lineRule="auto"/>
        <w:jc w:val="both"/>
        <w:rPr>
          <w:rFonts w:ascii="Arial" w:hAnsi="Arial" w:cs="Arial"/>
          <w:sz w:val="20"/>
          <w:szCs w:val="20"/>
          <w:lang w:val="es-ES"/>
        </w:rPr>
      </w:pPr>
      <w:r w:rsidRPr="006312C2">
        <w:rPr>
          <w:rFonts w:ascii="Arial" w:hAnsi="Arial" w:cs="Arial"/>
          <w:sz w:val="20"/>
          <w:szCs w:val="20"/>
          <w:lang w:val="es-ES"/>
        </w:rPr>
        <w:t>VII.2 Memoria de cálculo de cada acción de rescate y reubicación.</w:t>
      </w:r>
    </w:p>
    <w:p w14:paraId="4A82CF34"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1753E525"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VIII PROGRAMA DE ACTIVIDADES A REALIZAR (DIAGRAMA DE GANTT).</w:t>
      </w:r>
    </w:p>
    <w:p w14:paraId="088A7B76"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43AF0820"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CAPÍTULO IX RESPONSABLE DE LAS ACCIONES.</w:t>
      </w:r>
    </w:p>
    <w:p w14:paraId="2CD79E8D"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p>
    <w:p w14:paraId="66EA426A"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BIBLIOGRAFÍA.</w:t>
      </w:r>
    </w:p>
    <w:p w14:paraId="4402C961"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lang w:val="es-ES"/>
        </w:rPr>
      </w:pPr>
      <w:r w:rsidRPr="006312C2">
        <w:rPr>
          <w:rFonts w:ascii="Arial" w:hAnsi="Arial" w:cs="Arial"/>
          <w:b/>
          <w:sz w:val="20"/>
          <w:szCs w:val="20"/>
          <w:lang w:val="es-ES"/>
        </w:rPr>
        <w:t>ANEXOS.</w:t>
      </w:r>
    </w:p>
    <w:p w14:paraId="39F46528" w14:textId="77777777" w:rsidR="00A92095" w:rsidRPr="006312C2" w:rsidRDefault="00A92095" w:rsidP="00A92095">
      <w:pPr>
        <w:autoSpaceDE w:val="0"/>
        <w:autoSpaceDN w:val="0"/>
        <w:adjustRightInd w:val="0"/>
        <w:spacing w:after="0" w:line="240" w:lineRule="auto"/>
        <w:jc w:val="both"/>
        <w:rPr>
          <w:rFonts w:ascii="Arial" w:hAnsi="Arial" w:cs="Arial"/>
          <w:b/>
          <w:sz w:val="20"/>
          <w:szCs w:val="20"/>
        </w:rPr>
      </w:pPr>
    </w:p>
    <w:p w14:paraId="6FD97DFB" w14:textId="77777777" w:rsidR="00A92095" w:rsidRPr="006312C2" w:rsidRDefault="00A92095" w:rsidP="00D4376C">
      <w:pPr>
        <w:pStyle w:val="Prrafodelista"/>
        <w:numPr>
          <w:ilvl w:val="0"/>
          <w:numId w:val="21"/>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ALCANCES ESPERADOS.</w:t>
      </w:r>
    </w:p>
    <w:p w14:paraId="7E5842A7" w14:textId="77777777" w:rsidR="00C8243C" w:rsidRPr="006312C2" w:rsidRDefault="00A92095" w:rsidP="00C8243C">
      <w:pPr>
        <w:spacing w:after="0" w:line="240" w:lineRule="auto"/>
        <w:jc w:val="both"/>
        <w:rPr>
          <w:rFonts w:ascii="Arial" w:hAnsi="Arial" w:cs="Arial"/>
          <w:b/>
          <w:bCs/>
          <w:kern w:val="28"/>
          <w:sz w:val="20"/>
          <w:szCs w:val="20"/>
        </w:rPr>
      </w:pPr>
      <w:r w:rsidRPr="006312C2">
        <w:rPr>
          <w:rFonts w:ascii="Arial" w:hAnsi="Arial" w:cs="Arial"/>
          <w:b/>
          <w:sz w:val="20"/>
          <w:szCs w:val="20"/>
        </w:rPr>
        <w:t>Antecedentes</w:t>
      </w:r>
      <w:r w:rsidRPr="006312C2">
        <w:rPr>
          <w:rFonts w:ascii="Arial" w:hAnsi="Arial" w:cs="Arial"/>
          <w:b/>
          <w:bCs/>
          <w:kern w:val="28"/>
          <w:sz w:val="20"/>
          <w:szCs w:val="20"/>
        </w:rPr>
        <w:t>.</w:t>
      </w:r>
    </w:p>
    <w:p w14:paraId="30C24361" w14:textId="6A580901" w:rsidR="00A92095" w:rsidRPr="006312C2" w:rsidRDefault="00A92095" w:rsidP="00C8243C">
      <w:pPr>
        <w:spacing w:after="0" w:line="240" w:lineRule="auto"/>
        <w:jc w:val="both"/>
        <w:rPr>
          <w:rFonts w:ascii="Arial" w:hAnsi="Arial" w:cs="Arial"/>
          <w:b/>
          <w:bCs/>
          <w:kern w:val="28"/>
          <w:sz w:val="20"/>
          <w:szCs w:val="20"/>
        </w:rPr>
      </w:pPr>
      <w:r w:rsidRPr="006312C2">
        <w:rPr>
          <w:rFonts w:ascii="Arial" w:hAnsi="Arial" w:cs="Arial"/>
          <w:sz w:val="20"/>
          <w:szCs w:val="20"/>
          <w:lang w:val="es-ES"/>
        </w:rPr>
        <w:t xml:space="preserve">Indicar las siglas y la fecha de emisión del oficio resolutivo de autorización condicionada, el nombre del proyecto, número de condicionante y las acciones a las que se referirá la elaboración del documento técnico que contendrá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00505DA8">
        <w:rPr>
          <w:rFonts w:ascii="Arial" w:hAnsi="Arial" w:cs="Arial"/>
          <w:b/>
          <w:sz w:val="20"/>
          <w:szCs w:val="20"/>
        </w:rPr>
        <w:t>.</w:t>
      </w:r>
    </w:p>
    <w:p w14:paraId="279FA1F4" w14:textId="77777777" w:rsidR="00A92095" w:rsidRPr="006312C2" w:rsidRDefault="00A92095" w:rsidP="00A92095">
      <w:pPr>
        <w:spacing w:after="0" w:line="240" w:lineRule="auto"/>
        <w:jc w:val="both"/>
        <w:rPr>
          <w:rFonts w:ascii="Arial" w:hAnsi="Arial" w:cs="Arial"/>
          <w:sz w:val="20"/>
          <w:szCs w:val="20"/>
          <w:lang w:val="es-ES"/>
        </w:rPr>
      </w:pPr>
    </w:p>
    <w:p w14:paraId="3214CC95"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Capítulo I</w:t>
      </w:r>
      <w:r w:rsidRPr="006312C2">
        <w:rPr>
          <w:rFonts w:ascii="Arial" w:hAnsi="Arial" w:cs="Arial"/>
          <w:sz w:val="20"/>
          <w:szCs w:val="20"/>
          <w:lang w:val="es-ES"/>
        </w:rPr>
        <w:t>.</w:t>
      </w:r>
    </w:p>
    <w:p w14:paraId="62F939C8"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La introducción debe señalar en forma resumida las características de la vía general de comunicación de que se trate, señalando si se construirá una obra nueva, una ampliación y/o una modificación del trazo original. Indicar los puntos de inicio y término de obra, los del eje del trazo y los vértices del cuadrante donde se localiza el SAR contenido en la MIA-R del proyecto autorizado de manera condicionada, en proyección de coordenadas UTM o geográficas.</w:t>
      </w:r>
    </w:p>
    <w:p w14:paraId="37B41113" w14:textId="77777777" w:rsidR="00EA2ABC" w:rsidRPr="006312C2" w:rsidRDefault="00EA2ABC" w:rsidP="00A92095">
      <w:pPr>
        <w:spacing w:after="0" w:line="240" w:lineRule="auto"/>
        <w:jc w:val="both"/>
        <w:rPr>
          <w:rFonts w:ascii="Arial" w:hAnsi="Arial" w:cs="Arial"/>
          <w:sz w:val="20"/>
          <w:szCs w:val="20"/>
          <w:lang w:val="es-ES"/>
        </w:rPr>
      </w:pPr>
    </w:p>
    <w:p w14:paraId="0E2A9CB4"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Los objetivos y alcances deberán estar estrechamente vinculados al cumplimiento de las acciones que se establezcan en la MIA-R autorizada y los Términos y Condicionantes del Resolutivo emitido por la autoridad competente, así como con todas las medidas preventivas y de mitigación ambiental de impactos que serán abordadas en el documento técnico que se elabora.</w:t>
      </w:r>
    </w:p>
    <w:p w14:paraId="11FFE537" w14:textId="77777777" w:rsidR="00EA2ABC" w:rsidRPr="006312C2" w:rsidRDefault="00EA2ABC" w:rsidP="00A92095">
      <w:pPr>
        <w:spacing w:after="0" w:line="240" w:lineRule="auto"/>
        <w:jc w:val="both"/>
        <w:rPr>
          <w:rFonts w:ascii="Arial" w:hAnsi="Arial" w:cs="Arial"/>
          <w:sz w:val="20"/>
          <w:szCs w:val="20"/>
          <w:lang w:val="es-ES"/>
        </w:rPr>
      </w:pPr>
    </w:p>
    <w:p w14:paraId="13CA6036"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Incluir mapa, imagen de satélite o plano reciente, con planta general del proyecto, donde se localice la ruta del trazo y las áreas donde serán propuestas la ubicación y dimensiones de pasos de fauna, determinadas en la MIA-Regional, además de aquellos sitios específicos donde se identificó como parte de la elaboración del documento técnico que se contrata, la necesidad de llevar a cabo medidas complementarias o adicionales de mitigación ambiental de impactos entre líneas de ceros, las zonas de afectación directa o el Sistema Ambiental Regional del proyecto.</w:t>
      </w:r>
    </w:p>
    <w:p w14:paraId="55D9C1A5" w14:textId="77777777" w:rsidR="00A92095" w:rsidRPr="006312C2" w:rsidRDefault="00A92095" w:rsidP="00A92095">
      <w:pPr>
        <w:spacing w:after="0" w:line="240" w:lineRule="auto"/>
        <w:jc w:val="both"/>
        <w:rPr>
          <w:rFonts w:ascii="Arial" w:hAnsi="Arial" w:cs="Arial"/>
          <w:sz w:val="20"/>
          <w:szCs w:val="20"/>
          <w:lang w:val="es-ES"/>
        </w:rPr>
      </w:pPr>
    </w:p>
    <w:p w14:paraId="1DE6C277"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Capítulo II</w:t>
      </w:r>
      <w:r w:rsidRPr="006312C2">
        <w:rPr>
          <w:rFonts w:ascii="Arial" w:hAnsi="Arial" w:cs="Arial"/>
          <w:sz w:val="20"/>
          <w:szCs w:val="20"/>
          <w:lang w:val="es-ES"/>
        </w:rPr>
        <w:t>.</w:t>
      </w:r>
    </w:p>
    <w:p w14:paraId="38BF1BCF"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lastRenderedPageBreak/>
        <w:t>Describir de manera sintetizada las características ambientales existentes al interior del SAR de proyecto, además de las condiciones presentes en las superficies que resultarán afectadas entre líneas de ceros y/o las áreas de ocupación temporal que serán destinadas a la ubicación de obras provisionales de apoyo, a efecto de exponer un precedente del estado que guardan, previo a la fase de preparación de sitio, la cual implica necesariamente la remoción definitiva del dosel forestal entre líneas de ceros durante las actividades de desmonte, con lo que se afectan ineludiblemente zonas de refugio, alimentación, anidamiento, reproducción, nichos ecológicos, rutas migratorias, corredores biológicos y/o cruces preferenciales de fauna silvestre.</w:t>
      </w:r>
    </w:p>
    <w:p w14:paraId="21092442" w14:textId="77777777" w:rsidR="00EA2ABC" w:rsidRPr="006312C2" w:rsidRDefault="00EA2ABC" w:rsidP="00A92095">
      <w:pPr>
        <w:spacing w:after="0" w:line="240" w:lineRule="auto"/>
        <w:jc w:val="both"/>
        <w:rPr>
          <w:rFonts w:ascii="Arial" w:hAnsi="Arial" w:cs="Arial"/>
          <w:sz w:val="20"/>
          <w:szCs w:val="20"/>
          <w:lang w:val="es-ES"/>
        </w:rPr>
      </w:pPr>
    </w:p>
    <w:p w14:paraId="169AA01B"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Es obligatorio e inexcusable que en este capítulo se especifique la composición florística y el estado que presentan los tipos de vegetación en las distintas unidades ambientales que recorre la ruta del trazo, así como las condiciones presentes en las áreas de afectación directa, con el propósito de sustentar adecuadamente, la eventual probabilidad de presencia de fauna asociada a la vegetación que normalmente representa su hábitat natural y especifico, de tal manera se puedan justificar plenamente los criterios y métodos que serán empleados para el rastreo y determinación del número de especies que se distribuyen y existen en el SAR de proyecto, mismas que serán objeto de acciones de ahuyentamiento, captura, rescate y reubicación, debido a su valor como especies de interés ecológico -dispersores de semillas, cadena trófica, indicadoras de salud ambiental del ecosistema-, su estatus de protección en la NOM-059-SEMARNAT-2010, o por ser sujetas de uso y aprovechamiento económico. En su caso, proceder a la ejecución de trabajos de prospección en campo, a efecto de requisitar en forma adecuada, toda la información que será especificada en este apartado.</w:t>
      </w:r>
    </w:p>
    <w:p w14:paraId="76C0B112" w14:textId="77777777" w:rsidR="00EA2ABC" w:rsidRPr="006312C2" w:rsidRDefault="00EA2ABC" w:rsidP="00A92095">
      <w:pPr>
        <w:spacing w:after="0" w:line="240" w:lineRule="auto"/>
        <w:jc w:val="both"/>
        <w:rPr>
          <w:rFonts w:ascii="Arial" w:hAnsi="Arial" w:cs="Arial"/>
          <w:sz w:val="20"/>
          <w:szCs w:val="20"/>
          <w:lang w:val="es-ES"/>
        </w:rPr>
      </w:pPr>
    </w:p>
    <w:p w14:paraId="44FCDF5C"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Georreferenciar en mapas, planos, o imágenes de satélite, las áreas donde fue reportada presencia de fauna, corredores biológicos y/o cruces preferenciales de fauna en la MIA-Regional del proyecto que fue autorizado de manera condicionada, además de los sitos donde se registró como parte de los trabajos de prospección de campo realizados, la existencia especies con o sin estatus de protección, tanto en áreas colindantes, como en sitios de afectación directa, e indicar si como resultado de dicha prospección, fueron detectados cruces preferenciales o específicos de fauna, rutas migratorias, zonas de refugio, alimentación, anidamiento o reproducción, precisando entre que cadenamientos o tramo del trazo fue hecho el registro.</w:t>
      </w:r>
    </w:p>
    <w:p w14:paraId="3411A510" w14:textId="77777777" w:rsidR="00A92095" w:rsidRPr="006312C2" w:rsidRDefault="00A92095" w:rsidP="00A92095">
      <w:pPr>
        <w:spacing w:after="0" w:line="240" w:lineRule="auto"/>
        <w:jc w:val="both"/>
        <w:rPr>
          <w:rFonts w:ascii="Arial" w:hAnsi="Arial" w:cs="Arial"/>
          <w:sz w:val="20"/>
          <w:szCs w:val="20"/>
          <w:lang w:val="es-ES"/>
        </w:rPr>
      </w:pPr>
    </w:p>
    <w:p w14:paraId="23F62C15"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Capítulo III</w:t>
      </w:r>
      <w:r w:rsidRPr="006312C2">
        <w:rPr>
          <w:rFonts w:ascii="Arial" w:hAnsi="Arial" w:cs="Arial"/>
          <w:sz w:val="20"/>
          <w:szCs w:val="20"/>
          <w:lang w:val="es-ES"/>
        </w:rPr>
        <w:t>.</w:t>
      </w:r>
    </w:p>
    <w:p w14:paraId="3605F03B"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Detallar y justificar las metodologías o técnicas que fueron elegidas para llevar a cabo las actividades de prospección de campo, con la finalidad de confirmar la existencia de especies y determinar la distribución y abundancia de la fauna silvestre que está reportada para la ruta del trazo, en la MIA-R del proyecto que fue autorizado de manera condicionada. Asimismo, como resultado de los trabajos de prospección realizados en campo y toda vez que se confirme la presencia de organismos entre los ceros del proyecto y las áreas de ocupación y de afectación temporal, a través de labores de rastreo, identificación de madrigueras activas, colecta de excretas, restos de pelo, despojos de presas, cantos, avistamientos u otros, deberán definirse y justificarse los criterios para designar los grupos considerados de atención prioritaria para su rescate y reubicación -interés ecológico, estatus de protección en la NOM-059-SEMARNAT-2010, endemismos regionales, organismos con baja capacidad de desplazamiento, especies indicadoras de salud ambiental del ecosistema, otro-. Anexar ficha técnica sobre los hábitos y características de estas especies, e indicar el tipo de vegetación o el ecosistema forestal donde fueron registradas.</w:t>
      </w:r>
    </w:p>
    <w:p w14:paraId="5955E91D" w14:textId="77777777" w:rsidR="00EA2ABC" w:rsidRPr="006312C2" w:rsidRDefault="00EA2ABC" w:rsidP="00A92095">
      <w:pPr>
        <w:spacing w:after="0" w:line="240" w:lineRule="auto"/>
        <w:jc w:val="both"/>
        <w:rPr>
          <w:rFonts w:ascii="Arial" w:hAnsi="Arial" w:cs="Arial"/>
          <w:sz w:val="20"/>
          <w:szCs w:val="20"/>
          <w:lang w:val="es-ES"/>
        </w:rPr>
      </w:pPr>
    </w:p>
    <w:p w14:paraId="1CDDCFAB"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Es obligatorio e ineludible especificar el número total de ejemplares y especies que se estima serán sujetas de captura, rescate y reubicación, para lo cual en un Anexo del documento que se elabora, deberán ser entregadas las bases de datos y las matrices de cálculo generadas para determinar la distribución, abundancia, estructura y tamaño poblacional de las especies que fueron registradas en los estudios prospectivos de campo y/o que están reportadas en la literatura para las unidades ambientales del SAR que son recorridas por la ruta del trazo, dado que serán la herramienta básica para justificar los volúmenes totales de obra por ejecutar, respecto del análisis e integración de precios unitarios de los conceptos de obra que serán listados en el catálogo de conceptos correspondiente.</w:t>
      </w:r>
    </w:p>
    <w:p w14:paraId="04748A7F" w14:textId="77777777" w:rsidR="00A92095" w:rsidRPr="006312C2" w:rsidRDefault="00A92095" w:rsidP="00A92095">
      <w:pPr>
        <w:spacing w:after="0" w:line="240" w:lineRule="auto"/>
        <w:jc w:val="both"/>
        <w:rPr>
          <w:rFonts w:ascii="Arial" w:hAnsi="Arial" w:cs="Arial"/>
          <w:sz w:val="20"/>
          <w:szCs w:val="20"/>
          <w:lang w:val="es-ES"/>
        </w:rPr>
      </w:pPr>
    </w:p>
    <w:p w14:paraId="05F1E688" w14:textId="77777777" w:rsidR="00A92095" w:rsidRPr="006312C2" w:rsidRDefault="00A92095" w:rsidP="00A92095">
      <w:pPr>
        <w:spacing w:after="0" w:line="240" w:lineRule="auto"/>
        <w:jc w:val="both"/>
        <w:rPr>
          <w:rFonts w:ascii="Arial" w:hAnsi="Arial" w:cs="Arial"/>
          <w:b/>
          <w:sz w:val="20"/>
          <w:szCs w:val="20"/>
          <w:lang w:val="es-ES"/>
        </w:rPr>
      </w:pPr>
      <w:r w:rsidRPr="006312C2">
        <w:rPr>
          <w:rFonts w:ascii="Arial" w:hAnsi="Arial" w:cs="Arial"/>
          <w:b/>
          <w:sz w:val="20"/>
          <w:szCs w:val="20"/>
          <w:lang w:val="es-ES"/>
        </w:rPr>
        <w:t>Capítulo IV.</w:t>
      </w:r>
    </w:p>
    <w:p w14:paraId="2C25B252"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Se deberá considerar el uso de obras de drenaje como pasos mixtos (flujo hidrológico y de animales), para evitar  la reducción o pérdida de la continuidad de los corredores biológicos.</w:t>
      </w:r>
    </w:p>
    <w:p w14:paraId="4FDCD4D3" w14:textId="77777777" w:rsidR="00EA2ABC" w:rsidRPr="006312C2" w:rsidRDefault="00EA2ABC" w:rsidP="00A92095">
      <w:pPr>
        <w:spacing w:after="0" w:line="240" w:lineRule="auto"/>
        <w:jc w:val="both"/>
        <w:rPr>
          <w:rFonts w:ascii="Arial" w:hAnsi="Arial" w:cs="Arial"/>
          <w:sz w:val="20"/>
          <w:szCs w:val="20"/>
          <w:lang w:val="es-ES"/>
        </w:rPr>
      </w:pPr>
    </w:p>
    <w:p w14:paraId="3D36AF22"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Se identificar las estructuras de drenaje existentes en diferentes cadenamientos de la actual carretera, así como sus condiciones de uso actual por la fauna. Así como proponer adecuaciones a las obras de drenaje con la finalidad de habilitarlos como pasos mixtos que permitan la permeabilidad de la fauna hacia los hábitats que se fragmentaron o fragmentaran por la presencia de la carretera.</w:t>
      </w:r>
    </w:p>
    <w:p w14:paraId="75E97FCB" w14:textId="77777777" w:rsidR="00A92095" w:rsidRPr="006312C2" w:rsidRDefault="00A92095" w:rsidP="00A92095">
      <w:pPr>
        <w:spacing w:after="0" w:line="240" w:lineRule="auto"/>
        <w:jc w:val="both"/>
        <w:rPr>
          <w:rFonts w:ascii="Arial" w:hAnsi="Arial" w:cs="Arial"/>
          <w:sz w:val="20"/>
          <w:szCs w:val="20"/>
          <w:lang w:val="es-ES"/>
        </w:rPr>
      </w:pPr>
    </w:p>
    <w:p w14:paraId="19D883C9"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Capítulo V</w:t>
      </w:r>
      <w:r w:rsidRPr="006312C2">
        <w:rPr>
          <w:rFonts w:ascii="Arial" w:hAnsi="Arial" w:cs="Arial"/>
          <w:sz w:val="20"/>
          <w:szCs w:val="20"/>
          <w:lang w:val="es-ES"/>
        </w:rPr>
        <w:t>.</w:t>
      </w:r>
    </w:p>
    <w:p w14:paraId="2244855F"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 xml:space="preserve">En el estudio deberá considerar la construcción de pasos elevados en sitios estratégicos con la finalidad de mantener la continuidad de las poblaciones o especies. </w:t>
      </w:r>
    </w:p>
    <w:p w14:paraId="65DD93F1" w14:textId="77777777" w:rsidR="00EA2ABC" w:rsidRPr="006312C2" w:rsidRDefault="00EA2ABC" w:rsidP="00A92095">
      <w:pPr>
        <w:spacing w:after="0" w:line="240" w:lineRule="auto"/>
        <w:jc w:val="both"/>
        <w:rPr>
          <w:rFonts w:ascii="Arial" w:hAnsi="Arial" w:cs="Arial"/>
          <w:sz w:val="20"/>
          <w:szCs w:val="20"/>
          <w:lang w:val="es-ES"/>
        </w:rPr>
      </w:pPr>
    </w:p>
    <w:p w14:paraId="39BD4EB3"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Para la construcción de pasos de fauna, se considera que cuando existen carreteras en áreas conservadas o áreas naturales protegidas, los pasos de fauna deben ser más abundantes, cuando menos uno, para grandes mamíferos cada kilómetro, mientras que, para vertebrados pequeños, debe considerarse la construcción de uno por lo menos cada 500 metros. Para ubicar pasos de fauna en sitios alterados o trasformados, se considera apropiado un paso para grandes mamíferos cada 3 kilómetros, mientras para fauna menor un paso cada kilómetro es suficiente</w:t>
      </w:r>
    </w:p>
    <w:p w14:paraId="2E8103EB" w14:textId="77777777" w:rsidR="00A92095" w:rsidRPr="006312C2" w:rsidRDefault="00A92095" w:rsidP="00A92095">
      <w:pPr>
        <w:spacing w:after="0" w:line="240" w:lineRule="auto"/>
        <w:jc w:val="both"/>
        <w:rPr>
          <w:rFonts w:ascii="Arial" w:hAnsi="Arial" w:cs="Arial"/>
          <w:sz w:val="20"/>
          <w:szCs w:val="20"/>
          <w:lang w:val="es-ES"/>
        </w:rPr>
      </w:pPr>
    </w:p>
    <w:p w14:paraId="26800E83"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Capítulo VI</w:t>
      </w:r>
      <w:r w:rsidRPr="006312C2">
        <w:rPr>
          <w:rFonts w:ascii="Arial" w:hAnsi="Arial" w:cs="Arial"/>
          <w:sz w:val="20"/>
          <w:szCs w:val="20"/>
          <w:lang w:val="es-ES"/>
        </w:rPr>
        <w:t>.</w:t>
      </w:r>
    </w:p>
    <w:p w14:paraId="19B97DA7"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Los indicadores o índices de seguimiento ambiental, así como los parámetros y variables que serán propuestos para analizar y evaluar el éxito y la eficacia de las medidas preventivas de amedrentamiento, y de rastreo, captura, rescate y reubicación de especies faunísticas, así como los logros relativos a la sobrevivencia de organismos ahuyentados y/o trasladados y liberados en otras áreas del SAR, deberán aportar evidencia clara cualitativa y/o cuantitativa, de que los organismos con gran capacidad de desplazamiento fueron realmente ahuyentados de los polígonos de afectación directa, y de que las especies capturadas y reubicadas pudieron establecerse en su nuevo hábitat, sin que hubiere una pérdida significativa debido a la muerte de los individuos trasladados. En este término, los índices o indicadores de desempeño, los parámetros, umbrales de alarma y variables que serán definidas para la evaluación de las medidas preventivas y de mitigación que serán aplicadas -vinculadas a las acciones de protección y conservación de fauna-, y los procedimientos, técnicas o metodologías para su ejecución, tendrán que sustentarse y justificarse plenamente, para poder demostrar realmente, se logró disminuir la densidad poblacional de las especies de amplio movimiento, y comprobar con datos fundamentados en monitoreos de movilidad de fauna, que las especies y ejemplares que fueron liberados y reubicados, se distribuyen y desplazan sin representar problemas de capacidad de carga o competencia por nichos ecológicos con otras especies.</w:t>
      </w:r>
    </w:p>
    <w:p w14:paraId="008176F8" w14:textId="77777777" w:rsidR="00EA2ABC" w:rsidRPr="006312C2" w:rsidRDefault="00EA2ABC" w:rsidP="00A92095">
      <w:pPr>
        <w:spacing w:after="0" w:line="240" w:lineRule="auto"/>
        <w:jc w:val="both"/>
        <w:rPr>
          <w:rFonts w:ascii="Arial" w:hAnsi="Arial" w:cs="Arial"/>
          <w:sz w:val="20"/>
          <w:szCs w:val="20"/>
          <w:lang w:val="es-ES"/>
        </w:rPr>
      </w:pPr>
    </w:p>
    <w:p w14:paraId="7C161CC5"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Por otra parte, dada la importancia del efecto barrera que normalmente representa la construcción de cuerpos carreteros para el libre desplazamiento de la fauna silvestre, como parte de los trabajos de prospección y las bases de datos generadas en campo, deberán georreferenciarse aquellos sitios que fueron identificados como cruces preferenciales o específicos de fauna, y en su caso, deberá proponerse la modificación de las obras de drenaje y/o la construcción de pasos de fauna, para lo cual y en función del tipo de ecosistema y las especies que pretenden ser protegidas y conservadas, deberá presentarse la propuesta del diseño, tipo de estructura, ubicación y el número que requiere ser construido por tramo del proyecto.</w:t>
      </w:r>
    </w:p>
    <w:p w14:paraId="775ABF1A" w14:textId="77777777" w:rsidR="00A92095" w:rsidRPr="006312C2" w:rsidRDefault="00A92095" w:rsidP="00A92095">
      <w:pPr>
        <w:spacing w:after="0" w:line="240" w:lineRule="auto"/>
        <w:jc w:val="both"/>
        <w:rPr>
          <w:rFonts w:ascii="Arial" w:hAnsi="Arial" w:cs="Arial"/>
          <w:sz w:val="20"/>
          <w:szCs w:val="20"/>
          <w:lang w:val="es-ES"/>
        </w:rPr>
      </w:pPr>
    </w:p>
    <w:p w14:paraId="6F624D4A" w14:textId="07BB2821" w:rsidR="00A92095" w:rsidRPr="006312C2" w:rsidRDefault="00E05EBE"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Capítulo VII</w:t>
      </w:r>
      <w:r w:rsidR="00A92095" w:rsidRPr="006312C2">
        <w:rPr>
          <w:rFonts w:ascii="Arial" w:hAnsi="Arial" w:cs="Arial"/>
          <w:sz w:val="20"/>
          <w:szCs w:val="20"/>
          <w:lang w:val="es-ES"/>
        </w:rPr>
        <w:t>.</w:t>
      </w:r>
    </w:p>
    <w:p w14:paraId="293C1209" w14:textId="7539B08D"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 xml:space="preserve">Realizar el análisis e integración de precios unitarios de cada concepto de obra generado para las acciones de protección y conservación de especies de fauna silvestre consideradas de atención prioritaria para su rescate y reubicación -interés ecológico, estatus de protección en la NOM-059-SEMARNAT-2010 endemismos regionales, organismos con baja capacidad de desplazamiento, especies indicadoras de salud ambiental del ecosistema, otro-. El análisis desarrollado deberá presentarse en la memoria de cálculo en forma completa, desglosado en costos directos (rendimiento y cantidad de mano de obra + herramienta + materiales + vehículos y equipo), e indirectos (administración central + administración de campo + seguros + fianzas y otros cargos). De manera adicional deberá estimarse el costo de ejecución de medidas de urgente aplicación vinculadas a la contratación de personal especializado, la compra de materiales y equipo, ocupado para remediar y rehabilitar heridas o daños físicos causados a los ejemplares de fauna, durante su captura, manejo, traslado y liberación en otras áreas del SAR de proyecto, o bien a causa de la omisión o la falta de realización de medidas preventivas y de mitigación </w:t>
      </w:r>
      <w:r w:rsidRPr="006312C2">
        <w:rPr>
          <w:rFonts w:ascii="Arial" w:hAnsi="Arial" w:cs="Arial"/>
          <w:sz w:val="20"/>
          <w:szCs w:val="20"/>
          <w:lang w:val="es-ES"/>
        </w:rPr>
        <w:lastRenderedPageBreak/>
        <w:t>determinadas en la MIA regional que fue autorizada, y las procedentes que se deriven del Plan de Manejo y Monitoreo Ambiental.</w:t>
      </w:r>
    </w:p>
    <w:p w14:paraId="01BDC996" w14:textId="77777777" w:rsidR="00EA2ABC" w:rsidRPr="006312C2" w:rsidRDefault="00EA2ABC" w:rsidP="00A92095">
      <w:pPr>
        <w:spacing w:after="0" w:line="240" w:lineRule="auto"/>
        <w:jc w:val="both"/>
        <w:rPr>
          <w:rFonts w:ascii="Arial" w:hAnsi="Arial" w:cs="Arial"/>
          <w:sz w:val="20"/>
          <w:szCs w:val="20"/>
          <w:lang w:val="es-ES"/>
        </w:rPr>
      </w:pPr>
    </w:p>
    <w:p w14:paraId="008CAA61"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Tener presente que la cuantificación económica resultante de los volúmenes de obra estimados en el catálogo de conceptos, deberá garantizar ser suficiente para el correcto desarrollo de los trabajos de amedrentamiento, modificación del hábitat, rastreo e identificación de madrigueras activas, búsqueda y captura de especies de lento desplazamiento, identificación del género y especie de los organismos capturados, de traslado y reubicación de organismos u otros, a efecto de poder cubrir el instrumento de garantía o fianza ambiental, inherente a la disponibilidad de recursos que tendrán que ser aplicados en tiempo y forma, durante los periodos de tiempo indicados en el programa de trabajo, el catálogo de conceptos de obra y las acciones de protección y conservación de especies de fauna silvestre, en la zona de afectación y de influencia directa, o en el SAR del proyecto carretero de que se trate.</w:t>
      </w:r>
    </w:p>
    <w:p w14:paraId="2F710D2D" w14:textId="77777777" w:rsidR="00A92095" w:rsidRPr="006312C2" w:rsidRDefault="00A92095" w:rsidP="00A92095">
      <w:pPr>
        <w:spacing w:after="0" w:line="240" w:lineRule="auto"/>
        <w:jc w:val="both"/>
        <w:rPr>
          <w:rFonts w:ascii="Arial" w:hAnsi="Arial" w:cs="Arial"/>
          <w:sz w:val="20"/>
          <w:szCs w:val="20"/>
          <w:lang w:val="es-ES"/>
        </w:rPr>
      </w:pPr>
    </w:p>
    <w:p w14:paraId="1F134B32" w14:textId="26AAF274" w:rsidR="00A92095" w:rsidRPr="006312C2" w:rsidRDefault="00E05EBE"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Capítulo VIII</w:t>
      </w:r>
      <w:r w:rsidR="00A92095" w:rsidRPr="006312C2">
        <w:rPr>
          <w:rFonts w:ascii="Arial" w:hAnsi="Arial" w:cs="Arial"/>
          <w:sz w:val="20"/>
          <w:szCs w:val="20"/>
          <w:lang w:val="es-ES"/>
        </w:rPr>
        <w:t>.</w:t>
      </w:r>
    </w:p>
    <w:p w14:paraId="423885F5"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Detallar el programa general del presupuesto de inversión en un Diagrama de Gantt, que ofrezca la calendarización del gasto total desagregado en forma mensual, vinculado a la cuantificación monetaria de los volúmenes totales de cada rubro o actividad listada en el catálogo de conceptos de obra, mismo que deberá estar sustentado en el análisis de precios unitarios integrados para las acciones de amedrentamiento, modificación de hábitat; rastreo e identificación de madrigueras activas, búsqueda y captura de especies de lento desplazamiento, identificación del género y especie de los organismos capturados, el traslado y liberación u otras acciones realizadas durante la fase de preparación del sitio, y/o la etapa de construcción del cuerpo carretero y las obras coaligadas.</w:t>
      </w:r>
    </w:p>
    <w:p w14:paraId="466A420D" w14:textId="77777777" w:rsidR="00EA2ABC" w:rsidRPr="006312C2" w:rsidRDefault="00EA2ABC" w:rsidP="00A92095">
      <w:pPr>
        <w:spacing w:after="0" w:line="240" w:lineRule="auto"/>
        <w:jc w:val="both"/>
        <w:rPr>
          <w:rFonts w:ascii="Arial" w:hAnsi="Arial" w:cs="Arial"/>
          <w:sz w:val="20"/>
          <w:szCs w:val="20"/>
          <w:lang w:val="es-ES"/>
        </w:rPr>
      </w:pPr>
    </w:p>
    <w:p w14:paraId="0D77E076"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La calendarización del costo de todas las acciones consideradas deberá cubrir un periodo de seguimiento vinculado a la realización de estudios de movilidad de fauna, en por lo menos tres años para los sitios identificados como cruces preferenciales o específicos de fauna, o como potenciales corredores biológicos, diferenciando la inversión requerida, de acuerdo con el catálogo de conceptos y las obras y actividades que se llevará a cabo durante ese periodo de tiempo. Georreferenciar en mapas o planos a escala adecuada, los sitios donde se dará seguimiento a la movilidad de fauna.</w:t>
      </w:r>
    </w:p>
    <w:p w14:paraId="4AEABF92" w14:textId="77777777" w:rsidR="00A92095" w:rsidRPr="006312C2" w:rsidRDefault="00A92095" w:rsidP="00A92095">
      <w:pPr>
        <w:spacing w:after="0" w:line="240" w:lineRule="auto"/>
        <w:jc w:val="both"/>
        <w:rPr>
          <w:rFonts w:ascii="Arial" w:hAnsi="Arial" w:cs="Arial"/>
          <w:sz w:val="20"/>
          <w:szCs w:val="20"/>
          <w:lang w:val="es-ES"/>
        </w:rPr>
      </w:pPr>
    </w:p>
    <w:p w14:paraId="2AC4206D" w14:textId="13699E72" w:rsidR="00A92095" w:rsidRPr="006312C2" w:rsidRDefault="00E05EBE"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 xml:space="preserve">Capítulo </w:t>
      </w:r>
      <w:r w:rsidR="00A92095" w:rsidRPr="006312C2">
        <w:rPr>
          <w:rFonts w:ascii="Arial" w:hAnsi="Arial" w:cs="Arial"/>
          <w:b/>
          <w:sz w:val="20"/>
          <w:szCs w:val="20"/>
          <w:lang w:val="es-ES"/>
        </w:rPr>
        <w:t>I</w:t>
      </w:r>
      <w:r w:rsidRPr="006312C2">
        <w:rPr>
          <w:rFonts w:ascii="Arial" w:hAnsi="Arial" w:cs="Arial"/>
          <w:b/>
          <w:sz w:val="20"/>
          <w:szCs w:val="20"/>
          <w:lang w:val="es-ES"/>
        </w:rPr>
        <w:t>X</w:t>
      </w:r>
      <w:r w:rsidR="00A92095" w:rsidRPr="006312C2">
        <w:rPr>
          <w:rFonts w:ascii="Arial" w:hAnsi="Arial" w:cs="Arial"/>
          <w:sz w:val="20"/>
          <w:szCs w:val="20"/>
          <w:lang w:val="es-ES"/>
        </w:rPr>
        <w:t>.</w:t>
      </w:r>
    </w:p>
    <w:p w14:paraId="411CCE03"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De acuerdo con la estructura organizacional determinada para el programa de protección y conservación de fauna silvestre, indicar la persona o personas responsables de coordinar y dar seguimiento a las acciones y actividades requeridas para el cumplimiento de las tareas señaladas en este documento. Señalar el cargo, dirección del centro de trabajo y las funciones que tendrá que desempeñar el personal designado o contratado para la realización de las actividades programadas.</w:t>
      </w:r>
    </w:p>
    <w:p w14:paraId="09182FD2" w14:textId="77777777" w:rsidR="00A92095" w:rsidRPr="006312C2" w:rsidRDefault="00A92095" w:rsidP="00A92095">
      <w:pPr>
        <w:spacing w:after="0" w:line="240" w:lineRule="auto"/>
        <w:jc w:val="both"/>
        <w:rPr>
          <w:rFonts w:ascii="Arial" w:hAnsi="Arial" w:cs="Arial"/>
          <w:sz w:val="20"/>
          <w:szCs w:val="20"/>
          <w:lang w:val="es-ES"/>
        </w:rPr>
      </w:pPr>
    </w:p>
    <w:p w14:paraId="7FEF3FE3"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Bibliografía</w:t>
      </w:r>
      <w:r w:rsidRPr="006312C2">
        <w:rPr>
          <w:rFonts w:ascii="Arial" w:hAnsi="Arial" w:cs="Arial"/>
          <w:sz w:val="20"/>
          <w:szCs w:val="20"/>
          <w:lang w:val="es-ES"/>
        </w:rPr>
        <w:t>.</w:t>
      </w:r>
    </w:p>
    <w:p w14:paraId="1872D4F0"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sz w:val="20"/>
          <w:szCs w:val="20"/>
          <w:lang w:val="es-ES"/>
        </w:rPr>
        <w:t>Especificar las fuentes de información consultadas para determinar las metodologías y técnicas que serán utilizadas para las labores de amedrentamiento, modificación del hábitat, rastreo e identificación de madrigueras activas, búsqueda y captura de especies de lento desplazamiento, identificación del género y especie de los organismos capturados, de traslado y reubicación de organismos u otro tipo de acciones. Asimismo, indicar la fuente donde se obtuvieron los rendimientos considerados para el análisis e integración de precios unitarios que dio origen a los conceptos listados en el catálogo correspondiente, así como las metodologías y el nombre de los programas o softwares de cálculo que fueron empleados para el efecto.</w:t>
      </w:r>
    </w:p>
    <w:p w14:paraId="085FBD34" w14:textId="77777777" w:rsidR="00A92095" w:rsidRPr="006312C2" w:rsidRDefault="00A92095" w:rsidP="00A92095">
      <w:pPr>
        <w:spacing w:after="0" w:line="240" w:lineRule="auto"/>
        <w:jc w:val="both"/>
        <w:rPr>
          <w:rFonts w:ascii="Arial" w:hAnsi="Arial" w:cs="Arial"/>
          <w:sz w:val="20"/>
          <w:szCs w:val="20"/>
          <w:lang w:val="es-ES"/>
        </w:rPr>
      </w:pPr>
    </w:p>
    <w:p w14:paraId="5BEA2857" w14:textId="77777777" w:rsidR="00A92095" w:rsidRPr="006312C2" w:rsidRDefault="00A92095" w:rsidP="00A92095">
      <w:pPr>
        <w:spacing w:after="0" w:line="240" w:lineRule="auto"/>
        <w:jc w:val="both"/>
        <w:rPr>
          <w:rFonts w:ascii="Arial" w:hAnsi="Arial" w:cs="Arial"/>
          <w:b/>
          <w:sz w:val="20"/>
          <w:szCs w:val="20"/>
          <w:lang w:val="es-ES"/>
        </w:rPr>
      </w:pPr>
      <w:r w:rsidRPr="006312C2">
        <w:rPr>
          <w:rFonts w:ascii="Arial" w:hAnsi="Arial" w:cs="Arial"/>
          <w:b/>
          <w:sz w:val="20"/>
          <w:szCs w:val="20"/>
          <w:lang w:val="es-ES"/>
        </w:rPr>
        <w:t>Anexos.</w:t>
      </w:r>
    </w:p>
    <w:p w14:paraId="411A7124"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Formatos de campo</w:t>
      </w:r>
      <w:r w:rsidRPr="006312C2">
        <w:rPr>
          <w:rFonts w:ascii="Arial" w:hAnsi="Arial" w:cs="Arial"/>
          <w:sz w:val="20"/>
          <w:szCs w:val="20"/>
          <w:lang w:val="es-ES"/>
        </w:rPr>
        <w:t>: Bitácoras o bases de datos en archivo electrónico, con los registros de huellas, identificación de madrigueras activas, colecta de excretas, restos de pelo, despojos de presas, cantos, avistamientos u otros que confirman la presencia de fauna silvestre entre los ceros del proyecto y las áreas de ocupación y afectación temporal.</w:t>
      </w:r>
    </w:p>
    <w:p w14:paraId="2E733C42" w14:textId="77777777" w:rsidR="00A92095" w:rsidRPr="006312C2" w:rsidRDefault="00A92095" w:rsidP="00A92095">
      <w:pPr>
        <w:spacing w:after="0" w:line="240" w:lineRule="auto"/>
        <w:jc w:val="both"/>
        <w:rPr>
          <w:rFonts w:ascii="Arial" w:hAnsi="Arial" w:cs="Arial"/>
          <w:sz w:val="20"/>
          <w:szCs w:val="20"/>
          <w:lang w:val="es-ES"/>
        </w:rPr>
      </w:pPr>
    </w:p>
    <w:p w14:paraId="15DB8313"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Planos de localización</w:t>
      </w:r>
      <w:r w:rsidRPr="006312C2">
        <w:rPr>
          <w:rFonts w:ascii="Arial" w:hAnsi="Arial" w:cs="Arial"/>
          <w:sz w:val="20"/>
          <w:szCs w:val="20"/>
          <w:lang w:val="es-ES"/>
        </w:rPr>
        <w:t xml:space="preserve">: Planos, mapas o imágenes de satélite que fueron utilizadas para localizar y ubicar los polígonos o los sitos donde serán llevadas a cabo las labores de amedrentamiento, modificación del hábitat; </w:t>
      </w:r>
      <w:r w:rsidRPr="006312C2">
        <w:rPr>
          <w:rFonts w:ascii="Arial" w:hAnsi="Arial" w:cs="Arial"/>
          <w:sz w:val="20"/>
          <w:szCs w:val="20"/>
          <w:lang w:val="es-ES"/>
        </w:rPr>
        <w:lastRenderedPageBreak/>
        <w:t>rastreo e identificación de madrigueras activas, búsqueda y captura de especies de lento desplazamiento, áreas determinadas para el traslado y liberación de especies con o del lugar donde serán rehabilitados y permanecerán en resguardo temporal los ejemplares heridos o dañados físicamente durante el manejo.</w:t>
      </w:r>
    </w:p>
    <w:p w14:paraId="2140343D" w14:textId="77777777" w:rsidR="00A92095" w:rsidRPr="006312C2" w:rsidRDefault="00A92095" w:rsidP="00A92095">
      <w:pPr>
        <w:spacing w:after="0" w:line="240" w:lineRule="auto"/>
        <w:jc w:val="both"/>
        <w:rPr>
          <w:rFonts w:ascii="Arial" w:hAnsi="Arial" w:cs="Arial"/>
          <w:sz w:val="20"/>
          <w:szCs w:val="20"/>
          <w:lang w:val="es-ES"/>
        </w:rPr>
      </w:pPr>
    </w:p>
    <w:p w14:paraId="3720D4D0"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Fotografías</w:t>
      </w:r>
      <w:r w:rsidRPr="006312C2">
        <w:rPr>
          <w:rFonts w:ascii="Arial" w:hAnsi="Arial" w:cs="Arial"/>
          <w:sz w:val="20"/>
          <w:szCs w:val="20"/>
          <w:lang w:val="es-ES"/>
        </w:rPr>
        <w:t>: Archivos fotográficos que muestren el estado de conservación de los sitios y tipos de vegetación, previo a las labores de desmonte y de rescate de especies de fauna silvestre. Las fotografías deberán acompañarse de pie de foto, que contenga una descripción de los aspectos más importantes a destacar. Presentar un mapa o plano con la ubicación de los sitios donde fueron hechas las tomas fotográficas -confirmación y registro de presencia de especies mediante impresión de huellas, colecta de excretas, restos de pelo, despojos de presas, cantos, avistamientos u otros-, así como una relación de todas las fotografías y una tabla con las coordenadas geográficas y en proyección UTM de los sitios en que se captaron todas las imágenes.</w:t>
      </w:r>
    </w:p>
    <w:p w14:paraId="01910270" w14:textId="77777777" w:rsidR="00A92095" w:rsidRPr="006312C2" w:rsidRDefault="00A92095" w:rsidP="00A92095">
      <w:pPr>
        <w:spacing w:after="0" w:line="240" w:lineRule="auto"/>
        <w:jc w:val="both"/>
        <w:rPr>
          <w:rFonts w:ascii="Arial" w:hAnsi="Arial" w:cs="Arial"/>
          <w:sz w:val="20"/>
          <w:szCs w:val="20"/>
          <w:lang w:val="es-ES"/>
        </w:rPr>
      </w:pPr>
    </w:p>
    <w:p w14:paraId="3317321E"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Videos</w:t>
      </w:r>
      <w:r w:rsidRPr="006312C2">
        <w:rPr>
          <w:rFonts w:ascii="Arial" w:hAnsi="Arial" w:cs="Arial"/>
          <w:sz w:val="20"/>
          <w:szCs w:val="20"/>
          <w:lang w:val="es-ES"/>
        </w:rPr>
        <w:t>: DVD o VCD con filmaciones de las actividades realizadas a lo largo de la ruta del trazo y/o del SAR de proyecto. Al igual que en el caso anterior, identificar en un plano los sitios donde fueron hechas las tomas e incluir una relación que describa el aspecto que se trata de mostrar en el video.</w:t>
      </w:r>
    </w:p>
    <w:p w14:paraId="1BEA81EB" w14:textId="77777777" w:rsidR="00A92095" w:rsidRPr="006312C2" w:rsidRDefault="00A92095" w:rsidP="00A92095">
      <w:pPr>
        <w:spacing w:after="0" w:line="240" w:lineRule="auto"/>
        <w:jc w:val="both"/>
        <w:rPr>
          <w:rFonts w:ascii="Arial" w:hAnsi="Arial" w:cs="Arial"/>
          <w:sz w:val="20"/>
          <w:szCs w:val="20"/>
          <w:lang w:val="es-ES"/>
        </w:rPr>
      </w:pPr>
    </w:p>
    <w:p w14:paraId="0E86CB42" w14:textId="77777777" w:rsidR="00A92095" w:rsidRPr="006312C2" w:rsidRDefault="00A92095" w:rsidP="00A92095">
      <w:pPr>
        <w:spacing w:after="0" w:line="240" w:lineRule="auto"/>
        <w:jc w:val="both"/>
        <w:rPr>
          <w:rFonts w:ascii="Arial" w:hAnsi="Arial" w:cs="Arial"/>
          <w:sz w:val="20"/>
          <w:szCs w:val="20"/>
          <w:lang w:val="es-ES"/>
        </w:rPr>
      </w:pPr>
      <w:r w:rsidRPr="006312C2">
        <w:rPr>
          <w:rFonts w:ascii="Arial" w:hAnsi="Arial" w:cs="Arial"/>
          <w:b/>
          <w:sz w:val="20"/>
          <w:szCs w:val="20"/>
          <w:lang w:val="es-ES"/>
        </w:rPr>
        <w:t>Metodologías utilizadas</w:t>
      </w:r>
      <w:r w:rsidRPr="006312C2">
        <w:rPr>
          <w:rFonts w:ascii="Arial" w:hAnsi="Arial" w:cs="Arial"/>
          <w:sz w:val="20"/>
          <w:szCs w:val="20"/>
          <w:lang w:val="es-ES"/>
        </w:rPr>
        <w:t>: Técnicas que serán utilizadas para amedrentamiento, modificación del hábitat; rastreo e identificación de madrigueras activas, búsqueda y captura de especies de lento desplazamiento, áreas determinadas para el traslado y liberación de especies. En su caso, aquellas complementarias y/o propuestas para su ejecución en casos especiales o emergentes. Deberá indicarse el nombre de la técnica, el autor y/o la fuente que lo propone.</w:t>
      </w:r>
    </w:p>
    <w:p w14:paraId="64306B9E" w14:textId="77777777" w:rsidR="00A92095" w:rsidRPr="006312C2" w:rsidRDefault="00A92095" w:rsidP="00A92095">
      <w:pPr>
        <w:spacing w:after="0" w:line="240" w:lineRule="auto"/>
        <w:jc w:val="both"/>
        <w:rPr>
          <w:rFonts w:ascii="Arial" w:hAnsi="Arial" w:cs="Arial"/>
          <w:sz w:val="20"/>
          <w:szCs w:val="20"/>
          <w:lang w:val="es-ES"/>
        </w:rPr>
      </w:pPr>
    </w:p>
    <w:p w14:paraId="309D7D47" w14:textId="77777777" w:rsidR="00A92095" w:rsidRPr="006312C2" w:rsidRDefault="00A92095" w:rsidP="00A92095">
      <w:pPr>
        <w:spacing w:after="0" w:line="240" w:lineRule="auto"/>
        <w:jc w:val="both"/>
        <w:rPr>
          <w:rFonts w:ascii="Arial" w:hAnsi="Arial" w:cs="Arial"/>
          <w:sz w:val="20"/>
          <w:szCs w:val="20"/>
          <w:lang w:val="es-ES"/>
        </w:rPr>
      </w:pPr>
    </w:p>
    <w:p w14:paraId="24DBEC1B" w14:textId="62219B67" w:rsidR="00A92095" w:rsidRPr="006312C2" w:rsidRDefault="005124CC" w:rsidP="00D4376C">
      <w:pPr>
        <w:pStyle w:val="Prrafodelista"/>
        <w:numPr>
          <w:ilvl w:val="0"/>
          <w:numId w:val="27"/>
        </w:numPr>
        <w:autoSpaceDE w:val="0"/>
        <w:autoSpaceDN w:val="0"/>
        <w:adjustRightInd w:val="0"/>
        <w:spacing w:after="0" w:line="240" w:lineRule="auto"/>
        <w:ind w:left="567" w:hanging="567"/>
        <w:jc w:val="both"/>
        <w:rPr>
          <w:rFonts w:ascii="Arial" w:hAnsi="Arial" w:cs="Arial"/>
          <w:b/>
          <w:sz w:val="20"/>
          <w:szCs w:val="20"/>
        </w:rPr>
      </w:pPr>
      <w:r w:rsidRPr="006312C2">
        <w:rPr>
          <w:rFonts w:ascii="Arial" w:hAnsi="Arial" w:cs="Arial"/>
          <w:b/>
          <w:sz w:val="20"/>
          <w:szCs w:val="20"/>
        </w:rPr>
        <w:t xml:space="preserve">PRODUCTOS </w:t>
      </w:r>
      <w:r w:rsidR="00A92095" w:rsidRPr="006312C2">
        <w:rPr>
          <w:rFonts w:ascii="Arial" w:hAnsi="Arial" w:cs="Arial"/>
          <w:b/>
          <w:sz w:val="20"/>
          <w:szCs w:val="20"/>
        </w:rPr>
        <w:t>QUE “EL CONTRATISTA” ENTREGARÁ A “LA DEPENDENCIA”.</w:t>
      </w:r>
    </w:p>
    <w:p w14:paraId="23FD7D16" w14:textId="77777777" w:rsidR="00A92095" w:rsidRPr="006312C2" w:rsidRDefault="00A92095" w:rsidP="00A92095">
      <w:pPr>
        <w:pStyle w:val="Prrafodelista"/>
        <w:autoSpaceDE w:val="0"/>
        <w:autoSpaceDN w:val="0"/>
        <w:adjustRightInd w:val="0"/>
        <w:spacing w:after="0" w:line="240" w:lineRule="auto"/>
        <w:ind w:left="709"/>
        <w:jc w:val="both"/>
        <w:rPr>
          <w:rFonts w:ascii="Arial" w:hAnsi="Arial" w:cs="Arial"/>
          <w:b/>
          <w:sz w:val="20"/>
          <w:szCs w:val="20"/>
        </w:rPr>
      </w:pPr>
    </w:p>
    <w:p w14:paraId="4EB46E16" w14:textId="121E873B" w:rsidR="00A92095" w:rsidRPr="006312C2" w:rsidRDefault="00A92095" w:rsidP="00A92095">
      <w:pPr>
        <w:spacing w:line="240" w:lineRule="auto"/>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entregar a “</w:t>
      </w:r>
      <w:r w:rsidRPr="006312C2">
        <w:rPr>
          <w:rFonts w:ascii="Arial" w:hAnsi="Arial" w:cs="Arial"/>
          <w:b/>
          <w:sz w:val="20"/>
          <w:szCs w:val="20"/>
        </w:rPr>
        <w:t>La Dependencia</w:t>
      </w:r>
      <w:r w:rsidRPr="006312C2">
        <w:rPr>
          <w:rFonts w:ascii="Arial" w:hAnsi="Arial" w:cs="Arial"/>
          <w:sz w:val="20"/>
          <w:szCs w:val="20"/>
        </w:rPr>
        <w:t xml:space="preserve">”, como producto de la prestación de servicios que se contratan, consistente en la elaboración de un documento técnico con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00505DA8" w:rsidRPr="006312C2">
        <w:rPr>
          <w:rFonts w:ascii="Arial" w:hAnsi="Arial" w:cs="Arial"/>
          <w:b/>
          <w:sz w:val="20"/>
          <w:szCs w:val="20"/>
        </w:rPr>
        <w:t>,</w:t>
      </w:r>
      <w:r w:rsidR="00505DA8" w:rsidRPr="006312C2">
        <w:rPr>
          <w:rFonts w:ascii="Arial" w:hAnsi="Arial" w:cs="Arial"/>
          <w:sz w:val="20"/>
          <w:szCs w:val="20"/>
        </w:rPr>
        <w:t xml:space="preserve"> la</w:t>
      </w:r>
      <w:r w:rsidRPr="006312C2">
        <w:rPr>
          <w:rFonts w:ascii="Arial" w:hAnsi="Arial" w:cs="Arial"/>
          <w:sz w:val="20"/>
          <w:szCs w:val="20"/>
        </w:rPr>
        <w:t xml:space="preserve"> siguiente información:</w:t>
      </w:r>
    </w:p>
    <w:p w14:paraId="7AF02B90" w14:textId="77777777" w:rsidR="00A92095" w:rsidRPr="006312C2" w:rsidRDefault="00A92095" w:rsidP="00D4376C">
      <w:pPr>
        <w:pStyle w:val="Prrafodelista"/>
        <w:numPr>
          <w:ilvl w:val="0"/>
          <w:numId w:val="22"/>
        </w:numPr>
        <w:spacing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deberá reportar de manera obligatoria a “</w:t>
      </w:r>
      <w:r w:rsidRPr="006312C2">
        <w:rPr>
          <w:rFonts w:ascii="Arial" w:hAnsi="Arial" w:cs="Arial"/>
          <w:b/>
          <w:sz w:val="20"/>
          <w:szCs w:val="20"/>
        </w:rPr>
        <w:t>La Dependencia</w:t>
      </w:r>
      <w:r w:rsidRPr="006312C2">
        <w:rPr>
          <w:rFonts w:ascii="Arial" w:hAnsi="Arial" w:cs="Arial"/>
          <w:sz w:val="20"/>
          <w:szCs w:val="20"/>
        </w:rPr>
        <w:t>”, en formato digital y a intervalos de 30 días naturales, contados a partir del primer día del inicio del contrato (salvo que se indique un intervalo diferente o una fecha extra por las condiciones mismas del estudio), el avance obtenido para su revisión, lo que se contará como soporte de la estimación correspondiente.</w:t>
      </w:r>
    </w:p>
    <w:p w14:paraId="6AC430E4" w14:textId="77777777" w:rsidR="00A92095" w:rsidRPr="006312C2" w:rsidRDefault="00A92095" w:rsidP="00F03586">
      <w:pPr>
        <w:pStyle w:val="Prrafodelista"/>
        <w:spacing w:line="240" w:lineRule="auto"/>
        <w:ind w:left="426" w:hanging="426"/>
        <w:jc w:val="both"/>
        <w:rPr>
          <w:rFonts w:ascii="Arial" w:hAnsi="Arial" w:cs="Arial"/>
          <w:sz w:val="20"/>
          <w:szCs w:val="20"/>
        </w:rPr>
      </w:pPr>
    </w:p>
    <w:p w14:paraId="03948528" w14:textId="1F8C8F8E" w:rsidR="00A92095" w:rsidRPr="006312C2" w:rsidRDefault="00A92095" w:rsidP="00D4376C">
      <w:pPr>
        <w:pStyle w:val="Prrafodelista"/>
        <w:numPr>
          <w:ilvl w:val="0"/>
          <w:numId w:val="22"/>
        </w:numPr>
        <w:spacing w:line="240" w:lineRule="auto"/>
        <w:ind w:left="426" w:hanging="426"/>
        <w:jc w:val="both"/>
        <w:rPr>
          <w:rFonts w:ascii="Arial" w:hAnsi="Arial" w:cs="Arial"/>
          <w:sz w:val="20"/>
          <w:szCs w:val="20"/>
        </w:rPr>
      </w:pPr>
      <w:r w:rsidRPr="006312C2">
        <w:rPr>
          <w:rFonts w:ascii="Arial" w:hAnsi="Arial" w:cs="Arial"/>
          <w:sz w:val="20"/>
          <w:szCs w:val="20"/>
        </w:rPr>
        <w:t>Una vez manifestada la conformidad de “</w:t>
      </w:r>
      <w:r w:rsidRPr="006312C2">
        <w:rPr>
          <w:rFonts w:ascii="Arial" w:hAnsi="Arial" w:cs="Arial"/>
          <w:b/>
          <w:sz w:val="20"/>
          <w:szCs w:val="20"/>
        </w:rPr>
        <w:t>La Dependencia</w:t>
      </w:r>
      <w:r w:rsidRPr="006312C2">
        <w:rPr>
          <w:rFonts w:ascii="Arial" w:hAnsi="Arial" w:cs="Arial"/>
          <w:sz w:val="20"/>
          <w:szCs w:val="20"/>
        </w:rPr>
        <w:t xml:space="preserve">”, en cuanto al trabajo terminado, se entregará </w:t>
      </w:r>
      <w:r w:rsidRPr="006312C2">
        <w:rPr>
          <w:rFonts w:ascii="Arial" w:hAnsi="Arial" w:cs="Arial"/>
          <w:b/>
          <w:sz w:val="20"/>
          <w:szCs w:val="20"/>
        </w:rPr>
        <w:t>una carpeta impresa</w:t>
      </w:r>
      <w:r w:rsidRPr="006312C2">
        <w:rPr>
          <w:rFonts w:ascii="Arial" w:hAnsi="Arial" w:cs="Arial"/>
          <w:sz w:val="20"/>
          <w:szCs w:val="20"/>
        </w:rPr>
        <w:t xml:space="preserve"> del documento técnico con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00505DA8" w:rsidRPr="006312C2">
        <w:rPr>
          <w:rFonts w:ascii="Arial" w:hAnsi="Arial" w:cs="Arial"/>
          <w:b/>
          <w:sz w:val="20"/>
          <w:szCs w:val="20"/>
        </w:rPr>
        <w:t>,</w:t>
      </w:r>
      <w:r w:rsidRPr="006312C2">
        <w:rPr>
          <w:rFonts w:ascii="Arial" w:hAnsi="Arial" w:cs="Arial"/>
          <w:sz w:val="20"/>
          <w:szCs w:val="20"/>
        </w:rPr>
        <w:t xml:space="preserve"> en original (texto en blanco y negro, y gráficos y fotografías a color). Misma que será ingresada para su evaluación ante SEMARNAT. </w:t>
      </w:r>
    </w:p>
    <w:p w14:paraId="73C4F96A" w14:textId="77777777" w:rsidR="00A92095" w:rsidRPr="006312C2" w:rsidRDefault="00A92095" w:rsidP="00F03586">
      <w:pPr>
        <w:pStyle w:val="Prrafodelista"/>
        <w:spacing w:line="240" w:lineRule="auto"/>
        <w:ind w:left="426" w:hanging="426"/>
        <w:jc w:val="both"/>
        <w:rPr>
          <w:rFonts w:ascii="Arial" w:hAnsi="Arial" w:cs="Arial"/>
          <w:sz w:val="20"/>
          <w:szCs w:val="20"/>
        </w:rPr>
      </w:pPr>
    </w:p>
    <w:p w14:paraId="66A145F3" w14:textId="3E5F0490" w:rsidR="00A92095" w:rsidRPr="006312C2" w:rsidRDefault="00A92095" w:rsidP="00D4376C">
      <w:pPr>
        <w:pStyle w:val="Prrafodelista"/>
        <w:numPr>
          <w:ilvl w:val="0"/>
          <w:numId w:val="22"/>
        </w:numPr>
        <w:spacing w:line="240" w:lineRule="auto"/>
        <w:ind w:left="426" w:hanging="426"/>
        <w:jc w:val="both"/>
        <w:rPr>
          <w:rFonts w:ascii="Arial" w:hAnsi="Arial" w:cs="Arial"/>
          <w:sz w:val="20"/>
          <w:szCs w:val="20"/>
        </w:rPr>
      </w:pPr>
      <w:r w:rsidRPr="006312C2">
        <w:rPr>
          <w:rFonts w:ascii="Arial" w:hAnsi="Arial" w:cs="Arial"/>
          <w:sz w:val="20"/>
          <w:szCs w:val="20"/>
        </w:rPr>
        <w:t xml:space="preserve">Cuatro discos compactos (CD), conteniendo archivo electrónico del documento técnico con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Pr="006312C2">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sidRPr="006312C2">
        <w:rPr>
          <w:rFonts w:ascii="Arial" w:hAnsi="Arial" w:cs="Arial"/>
          <w:sz w:val="20"/>
          <w:szCs w:val="20"/>
        </w:rPr>
        <w:t>Wmf</w:t>
      </w:r>
      <w:proofErr w:type="spellEnd"/>
      <w:r w:rsidRPr="006312C2">
        <w:rPr>
          <w:rFonts w:ascii="Arial" w:hAnsi="Arial" w:cs="Arial"/>
          <w:sz w:val="20"/>
          <w:szCs w:val="20"/>
        </w:rPr>
        <w:t xml:space="preserve">, JPEG, </w:t>
      </w:r>
      <w:proofErr w:type="spellStart"/>
      <w:r w:rsidRPr="006312C2">
        <w:rPr>
          <w:rFonts w:ascii="Arial" w:hAnsi="Arial" w:cs="Arial"/>
          <w:sz w:val="20"/>
          <w:szCs w:val="20"/>
        </w:rPr>
        <w:t>Tiff</w:t>
      </w:r>
      <w:proofErr w:type="spellEnd"/>
      <w:r w:rsidRPr="006312C2">
        <w:rPr>
          <w:rFonts w:ascii="Arial" w:hAnsi="Arial" w:cs="Arial"/>
          <w:sz w:val="20"/>
          <w:szCs w:val="20"/>
        </w:rPr>
        <w:t xml:space="preserve">, </w:t>
      </w:r>
      <w:proofErr w:type="spellStart"/>
      <w:r w:rsidRPr="006312C2">
        <w:rPr>
          <w:rFonts w:ascii="Arial" w:hAnsi="Arial" w:cs="Arial"/>
          <w:sz w:val="20"/>
          <w:szCs w:val="20"/>
        </w:rPr>
        <w:t>Bmp</w:t>
      </w:r>
      <w:proofErr w:type="spellEnd"/>
      <w:r w:rsidRPr="006312C2">
        <w:rPr>
          <w:rFonts w:ascii="Arial" w:hAnsi="Arial" w:cs="Arial"/>
          <w:sz w:val="20"/>
          <w:szCs w:val="20"/>
        </w:rPr>
        <w:t xml:space="preserve"> o </w:t>
      </w:r>
      <w:proofErr w:type="spellStart"/>
      <w:r w:rsidRPr="006312C2">
        <w:rPr>
          <w:rFonts w:ascii="Arial" w:hAnsi="Arial" w:cs="Arial"/>
          <w:sz w:val="20"/>
          <w:szCs w:val="20"/>
        </w:rPr>
        <w:t>AutoCad</w:t>
      </w:r>
      <w:proofErr w:type="spellEnd"/>
      <w:r w:rsidRPr="006312C2">
        <w:rPr>
          <w:rFonts w:ascii="Arial" w:hAnsi="Arial" w:cs="Arial"/>
          <w:sz w:val="20"/>
          <w:szCs w:val="20"/>
        </w:rPr>
        <w:t>. Los discos deberán entregarse debidamente rotulados con etiqueta impresa (adherida al disco), misma que deberá contener: Titulo del documento, nombre de “</w:t>
      </w:r>
      <w:r w:rsidRPr="006312C2">
        <w:rPr>
          <w:rFonts w:ascii="Arial" w:hAnsi="Arial" w:cs="Arial"/>
          <w:b/>
          <w:sz w:val="20"/>
          <w:szCs w:val="20"/>
        </w:rPr>
        <w:t>La Dependencia</w:t>
      </w:r>
      <w:r w:rsidRPr="006312C2">
        <w:rPr>
          <w:rFonts w:ascii="Arial" w:hAnsi="Arial" w:cs="Arial"/>
          <w:sz w:val="20"/>
          <w:szCs w:val="20"/>
        </w:rPr>
        <w:t>”, nombre de “</w:t>
      </w:r>
      <w:r w:rsidRPr="006312C2">
        <w:rPr>
          <w:rFonts w:ascii="Arial" w:hAnsi="Arial" w:cs="Arial"/>
          <w:b/>
          <w:sz w:val="20"/>
          <w:szCs w:val="20"/>
        </w:rPr>
        <w:t>El Contratista</w:t>
      </w:r>
      <w:r w:rsidRPr="006312C2">
        <w:rPr>
          <w:rFonts w:ascii="Arial" w:hAnsi="Arial" w:cs="Arial"/>
          <w:sz w:val="20"/>
          <w:szCs w:val="20"/>
        </w:rPr>
        <w:t>” y fecha de entrega. No se aceptarán discos presentados de manera diferente a la solicitada en estos Términos.</w:t>
      </w:r>
    </w:p>
    <w:p w14:paraId="54057197" w14:textId="77777777" w:rsidR="00A92095" w:rsidRPr="006312C2" w:rsidRDefault="00A92095" w:rsidP="00F03586">
      <w:pPr>
        <w:pStyle w:val="Prrafodelista"/>
        <w:spacing w:line="240" w:lineRule="auto"/>
        <w:ind w:left="426" w:hanging="426"/>
        <w:jc w:val="both"/>
        <w:rPr>
          <w:rFonts w:ascii="Arial" w:hAnsi="Arial" w:cs="Arial"/>
          <w:sz w:val="20"/>
          <w:szCs w:val="20"/>
        </w:rPr>
      </w:pPr>
    </w:p>
    <w:p w14:paraId="6FE3806D" w14:textId="3150B492" w:rsidR="00A92095" w:rsidRPr="006312C2" w:rsidRDefault="00A92095" w:rsidP="00D4376C">
      <w:pPr>
        <w:pStyle w:val="Prrafodelista"/>
        <w:numPr>
          <w:ilvl w:val="0"/>
          <w:numId w:val="22"/>
        </w:numPr>
        <w:spacing w:line="240" w:lineRule="auto"/>
        <w:ind w:left="426" w:hanging="426"/>
        <w:jc w:val="both"/>
        <w:rPr>
          <w:rFonts w:ascii="Arial" w:hAnsi="Arial" w:cs="Arial"/>
          <w:sz w:val="20"/>
          <w:szCs w:val="20"/>
        </w:rPr>
      </w:pPr>
      <w:r w:rsidRPr="006312C2">
        <w:rPr>
          <w:rFonts w:ascii="Arial" w:hAnsi="Arial" w:cs="Arial"/>
          <w:sz w:val="20"/>
          <w:szCs w:val="20"/>
        </w:rPr>
        <w:t>“</w:t>
      </w:r>
      <w:r w:rsidRPr="006312C2">
        <w:rPr>
          <w:rFonts w:ascii="Arial" w:hAnsi="Arial" w:cs="Arial"/>
          <w:b/>
          <w:sz w:val="20"/>
          <w:szCs w:val="20"/>
        </w:rPr>
        <w:t>El Contratista</w:t>
      </w:r>
      <w:r w:rsidRPr="006312C2">
        <w:rPr>
          <w:rFonts w:ascii="Arial" w:hAnsi="Arial" w:cs="Arial"/>
          <w:sz w:val="20"/>
          <w:szCs w:val="20"/>
        </w:rPr>
        <w:t xml:space="preserve">” será el encargado de ingresar el documento técnico con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Pr="006312C2">
        <w:rPr>
          <w:rFonts w:ascii="Arial" w:hAnsi="Arial" w:cs="Arial"/>
          <w:sz w:val="20"/>
          <w:szCs w:val="20"/>
        </w:rPr>
        <w:t xml:space="preserve">, original impreso y dos </w:t>
      </w:r>
      <w:proofErr w:type="spellStart"/>
      <w:r w:rsidRPr="006312C2">
        <w:rPr>
          <w:rFonts w:ascii="Arial" w:hAnsi="Arial" w:cs="Arial"/>
          <w:sz w:val="20"/>
          <w:szCs w:val="20"/>
        </w:rPr>
        <w:t>CD’s</w:t>
      </w:r>
      <w:proofErr w:type="spellEnd"/>
      <w:r w:rsidRPr="006312C2">
        <w:rPr>
          <w:rFonts w:ascii="Arial" w:hAnsi="Arial" w:cs="Arial"/>
          <w:sz w:val="20"/>
          <w:szCs w:val="20"/>
        </w:rPr>
        <w:t xml:space="preserve">, en el Centro Integral de Servicios (CIS) en la Dirección General de Impacto y Riesgo Ambiental de la SEMARNAT, mediante el Oficio de Presentación correspondiente, firmado por el </w:t>
      </w:r>
      <w:proofErr w:type="spellStart"/>
      <w:r w:rsidR="00DE7CC1">
        <w:rPr>
          <w:rFonts w:ascii="Arial" w:hAnsi="Arial" w:cs="Arial"/>
          <w:sz w:val="20"/>
          <w:szCs w:val="20"/>
        </w:rPr>
        <w:t>promovente</w:t>
      </w:r>
      <w:proofErr w:type="spellEnd"/>
      <w:r w:rsidR="00DE7CC1">
        <w:rPr>
          <w:rFonts w:ascii="Arial" w:hAnsi="Arial" w:cs="Arial"/>
          <w:sz w:val="20"/>
          <w:szCs w:val="20"/>
        </w:rPr>
        <w:t xml:space="preserve"> de la SOPOT</w:t>
      </w:r>
      <w:r w:rsidRPr="006312C2">
        <w:rPr>
          <w:rFonts w:ascii="Arial" w:hAnsi="Arial" w:cs="Arial"/>
          <w:sz w:val="20"/>
          <w:szCs w:val="20"/>
        </w:rPr>
        <w:t>, mismo que será entregado a éste por “</w:t>
      </w:r>
      <w:r w:rsidRPr="006312C2">
        <w:rPr>
          <w:rFonts w:ascii="Arial" w:hAnsi="Arial" w:cs="Arial"/>
          <w:b/>
          <w:sz w:val="20"/>
          <w:szCs w:val="20"/>
        </w:rPr>
        <w:t>La Dependencia</w:t>
      </w:r>
      <w:r w:rsidRPr="006312C2">
        <w:rPr>
          <w:rFonts w:ascii="Arial" w:hAnsi="Arial" w:cs="Arial"/>
          <w:sz w:val="20"/>
          <w:szCs w:val="20"/>
        </w:rPr>
        <w:t>”.</w:t>
      </w:r>
    </w:p>
    <w:p w14:paraId="05C2B5E2" w14:textId="77777777" w:rsidR="00A92095" w:rsidRPr="006312C2" w:rsidRDefault="00A92095" w:rsidP="00F03586">
      <w:pPr>
        <w:pStyle w:val="Prrafodelista"/>
        <w:spacing w:line="240" w:lineRule="auto"/>
        <w:ind w:left="426" w:hanging="426"/>
        <w:jc w:val="both"/>
        <w:rPr>
          <w:rFonts w:ascii="Arial" w:hAnsi="Arial" w:cs="Arial"/>
          <w:sz w:val="20"/>
          <w:szCs w:val="20"/>
        </w:rPr>
      </w:pPr>
    </w:p>
    <w:p w14:paraId="19C86251" w14:textId="06363BB0" w:rsidR="00A92095" w:rsidRPr="006312C2" w:rsidRDefault="00A92095" w:rsidP="00D4376C">
      <w:pPr>
        <w:pStyle w:val="Prrafodelista"/>
        <w:numPr>
          <w:ilvl w:val="0"/>
          <w:numId w:val="22"/>
        </w:numPr>
        <w:spacing w:line="240" w:lineRule="auto"/>
        <w:ind w:left="426" w:hanging="426"/>
        <w:jc w:val="both"/>
        <w:rPr>
          <w:rFonts w:ascii="Arial" w:hAnsi="Arial" w:cs="Arial"/>
          <w:sz w:val="20"/>
          <w:szCs w:val="20"/>
        </w:rPr>
      </w:pPr>
      <w:r w:rsidRPr="006312C2">
        <w:rPr>
          <w:rFonts w:ascii="Arial" w:hAnsi="Arial" w:cs="Arial"/>
          <w:sz w:val="20"/>
          <w:szCs w:val="20"/>
        </w:rPr>
        <w:t xml:space="preserve">Una vez que el documento técnico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Pr="006312C2">
        <w:rPr>
          <w:rFonts w:ascii="Arial" w:hAnsi="Arial" w:cs="Arial"/>
          <w:sz w:val="20"/>
          <w:szCs w:val="20"/>
        </w:rPr>
        <w:t xml:space="preserve"> sea ingresado a la SEMARNAT, y la Dirección General de Impacto y Riesgo Ambiental </w:t>
      </w:r>
      <w:r w:rsidRPr="006312C2">
        <w:rPr>
          <w:rFonts w:ascii="Arial" w:hAnsi="Arial" w:cs="Arial"/>
          <w:sz w:val="20"/>
          <w:szCs w:val="20"/>
        </w:rPr>
        <w:lastRenderedPageBreak/>
        <w:t>haya hecho la revisión del mismo, en caso de así requerirse, “</w:t>
      </w:r>
      <w:r w:rsidRPr="006312C2">
        <w:rPr>
          <w:rFonts w:ascii="Arial" w:hAnsi="Arial" w:cs="Arial"/>
          <w:b/>
          <w:sz w:val="20"/>
          <w:szCs w:val="20"/>
        </w:rPr>
        <w:t>El Contratista</w:t>
      </w:r>
      <w:r w:rsidRPr="006312C2">
        <w:rPr>
          <w:rFonts w:ascii="Arial" w:hAnsi="Arial" w:cs="Arial"/>
          <w:sz w:val="20"/>
          <w:szCs w:val="20"/>
        </w:rPr>
        <w:t>” deberá subsanar la INFORMACIÓN ADICIONAL Y/O COMPLEMENTARIA que sea solicitada de manera oficial o verbal a “</w:t>
      </w:r>
      <w:r w:rsidRPr="006312C2">
        <w:rPr>
          <w:rFonts w:ascii="Arial" w:hAnsi="Arial" w:cs="Arial"/>
          <w:b/>
          <w:sz w:val="20"/>
          <w:szCs w:val="20"/>
        </w:rPr>
        <w:t>La Dependencia</w:t>
      </w:r>
      <w:r w:rsidRPr="006312C2">
        <w:rPr>
          <w:rFonts w:ascii="Arial" w:hAnsi="Arial" w:cs="Arial"/>
          <w:sz w:val="20"/>
          <w:szCs w:val="20"/>
        </w:rPr>
        <w:t xml:space="preserve">”, a través del Departamento de Impacto Ambiental de </w:t>
      </w:r>
      <w:r w:rsidR="00DE7CC1">
        <w:rPr>
          <w:rFonts w:ascii="Arial" w:hAnsi="Arial" w:cs="Arial"/>
          <w:sz w:val="20"/>
          <w:szCs w:val="20"/>
        </w:rPr>
        <w:t>la SOPOT</w:t>
      </w:r>
      <w:r w:rsidRPr="006312C2">
        <w:rPr>
          <w:rFonts w:ascii="Arial" w:hAnsi="Arial" w:cs="Arial"/>
          <w:sz w:val="20"/>
          <w:szCs w:val="20"/>
        </w:rPr>
        <w:t>, hasta que sean satisfechas todas las omisiones o aclaraciones que sean detectadas por el Evaluador, y sea emitida la Autorización correspondiente. En caso de que dicha información no sea entregada en tiempo y forma por “</w:t>
      </w:r>
      <w:r w:rsidRPr="006312C2">
        <w:rPr>
          <w:rFonts w:ascii="Arial" w:hAnsi="Arial" w:cs="Arial"/>
          <w:b/>
          <w:sz w:val="20"/>
          <w:szCs w:val="20"/>
        </w:rPr>
        <w:t>El Contratista</w:t>
      </w:r>
      <w:r w:rsidRPr="006312C2">
        <w:rPr>
          <w:rFonts w:ascii="Arial" w:hAnsi="Arial" w:cs="Arial"/>
          <w:sz w:val="20"/>
          <w:szCs w:val="20"/>
        </w:rPr>
        <w:t>”, se hará válida la fianza de vicios ocultos de manera inmediata.</w:t>
      </w:r>
    </w:p>
    <w:p w14:paraId="37706E48" w14:textId="77777777" w:rsidR="00A92095" w:rsidRPr="006312C2" w:rsidRDefault="00A92095" w:rsidP="00F03586">
      <w:pPr>
        <w:pStyle w:val="Prrafodelista"/>
        <w:ind w:hanging="426"/>
        <w:rPr>
          <w:rFonts w:ascii="Arial" w:hAnsi="Arial" w:cs="Arial"/>
          <w:sz w:val="20"/>
          <w:szCs w:val="20"/>
        </w:rPr>
      </w:pPr>
    </w:p>
    <w:p w14:paraId="6F43841D" w14:textId="52E18351" w:rsidR="00A92095" w:rsidRPr="006312C2" w:rsidRDefault="00A92095" w:rsidP="00D4376C">
      <w:pPr>
        <w:pStyle w:val="Prrafodelista"/>
        <w:numPr>
          <w:ilvl w:val="0"/>
          <w:numId w:val="22"/>
        </w:numPr>
        <w:spacing w:line="240" w:lineRule="auto"/>
        <w:ind w:left="426" w:hanging="426"/>
        <w:jc w:val="both"/>
        <w:rPr>
          <w:rFonts w:ascii="Arial" w:hAnsi="Arial" w:cs="Arial"/>
          <w:sz w:val="20"/>
          <w:szCs w:val="20"/>
        </w:rPr>
      </w:pPr>
      <w:r w:rsidRPr="006312C2">
        <w:rPr>
          <w:rFonts w:ascii="Arial" w:hAnsi="Arial" w:cs="Arial"/>
          <w:sz w:val="20"/>
          <w:szCs w:val="20"/>
        </w:rPr>
        <w:t xml:space="preserve">En el caso de que después de la evaluación oficial del documento técnico con </w:t>
      </w:r>
      <w:r w:rsidR="00183AF9" w:rsidRPr="00183AF9">
        <w:rPr>
          <w:rFonts w:ascii="Arial" w:hAnsi="Arial" w:cs="Arial"/>
          <w:sz w:val="20"/>
          <w:szCs w:val="20"/>
          <w:highlight w:val="cyan"/>
        </w:rPr>
        <w:t xml:space="preserve">la actualización de la </w:t>
      </w:r>
      <w:r w:rsidR="00183AF9" w:rsidRPr="00183AF9">
        <w:rPr>
          <w:rFonts w:ascii="Arial" w:hAnsi="Arial" w:cs="Arial"/>
          <w:b/>
          <w:bCs/>
          <w:sz w:val="20"/>
          <w:szCs w:val="20"/>
          <w:highlight w:val="cyan"/>
          <w:lang w:val="es-ES"/>
        </w:rPr>
        <w:t>Propuesta para la Ubicación y Dimensiones de Pasos de Fauna</w:t>
      </w:r>
      <w:r w:rsidRPr="006312C2">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6530DD56" w14:textId="77777777" w:rsidR="004A7606" w:rsidRPr="006312C2" w:rsidRDefault="004A7606" w:rsidP="00A92095">
      <w:pPr>
        <w:pStyle w:val="Prrafodelista"/>
        <w:spacing w:after="0" w:line="240" w:lineRule="auto"/>
        <w:ind w:left="426"/>
        <w:jc w:val="both"/>
        <w:rPr>
          <w:rFonts w:ascii="Arial" w:hAnsi="Arial" w:cs="Arial"/>
          <w:sz w:val="20"/>
          <w:szCs w:val="20"/>
        </w:rPr>
      </w:pPr>
    </w:p>
    <w:p w14:paraId="55F038EE" w14:textId="77777777" w:rsidR="00E05EBE" w:rsidRPr="006312C2" w:rsidRDefault="00E05EBE" w:rsidP="00A92095">
      <w:pPr>
        <w:pStyle w:val="Prrafodelista"/>
        <w:spacing w:after="0" w:line="240" w:lineRule="auto"/>
        <w:ind w:left="426"/>
        <w:jc w:val="both"/>
        <w:rPr>
          <w:rFonts w:ascii="Arial" w:hAnsi="Arial" w:cs="Arial"/>
          <w:sz w:val="20"/>
          <w:szCs w:val="20"/>
        </w:rPr>
      </w:pPr>
    </w:p>
    <w:p w14:paraId="7BC4E12B" w14:textId="77777777" w:rsidR="00E05EBE" w:rsidRPr="006312C2" w:rsidRDefault="00E05EBE" w:rsidP="00A92095">
      <w:pPr>
        <w:pStyle w:val="Prrafodelista"/>
        <w:spacing w:after="0" w:line="240" w:lineRule="auto"/>
        <w:ind w:left="426"/>
        <w:jc w:val="both"/>
        <w:rPr>
          <w:rFonts w:ascii="Arial" w:hAnsi="Arial" w:cs="Arial"/>
          <w:sz w:val="20"/>
          <w:szCs w:val="20"/>
        </w:rPr>
      </w:pPr>
    </w:p>
    <w:p w14:paraId="3289F12B" w14:textId="77777777" w:rsidR="00A92095" w:rsidRPr="006312C2" w:rsidRDefault="00A92095" w:rsidP="00D4376C">
      <w:pPr>
        <w:pStyle w:val="Prrafodelista"/>
        <w:numPr>
          <w:ilvl w:val="0"/>
          <w:numId w:val="27"/>
        </w:numPr>
        <w:autoSpaceDE w:val="0"/>
        <w:autoSpaceDN w:val="0"/>
        <w:adjustRightInd w:val="0"/>
        <w:spacing w:after="0" w:line="240" w:lineRule="auto"/>
        <w:ind w:left="567" w:hanging="513"/>
        <w:jc w:val="both"/>
        <w:rPr>
          <w:rFonts w:ascii="Arial" w:hAnsi="Arial" w:cs="Arial"/>
          <w:b/>
          <w:sz w:val="20"/>
          <w:szCs w:val="20"/>
        </w:rPr>
      </w:pPr>
      <w:r w:rsidRPr="006312C2">
        <w:rPr>
          <w:rFonts w:ascii="Arial" w:hAnsi="Arial" w:cs="Arial"/>
          <w:b/>
          <w:sz w:val="20"/>
          <w:szCs w:val="20"/>
        </w:rPr>
        <w:t>OBSERVACIONES IMPORTANTES.</w:t>
      </w:r>
    </w:p>
    <w:p w14:paraId="35EF28C6" w14:textId="77777777" w:rsidR="004A7606" w:rsidRPr="006312C2" w:rsidRDefault="004A7606" w:rsidP="004A7606">
      <w:pPr>
        <w:autoSpaceDE w:val="0"/>
        <w:autoSpaceDN w:val="0"/>
        <w:adjustRightInd w:val="0"/>
        <w:spacing w:after="0" w:line="240" w:lineRule="auto"/>
        <w:ind w:left="426"/>
        <w:jc w:val="both"/>
        <w:rPr>
          <w:rFonts w:ascii="Arial" w:eastAsiaTheme="minorHAnsi" w:hAnsi="Arial" w:cs="Arial"/>
          <w:bCs/>
          <w:sz w:val="20"/>
          <w:szCs w:val="20"/>
        </w:rPr>
      </w:pPr>
    </w:p>
    <w:p w14:paraId="32FC083A" w14:textId="77777777" w:rsidR="004A7606" w:rsidRPr="006312C2" w:rsidRDefault="004A7606" w:rsidP="00D4376C">
      <w:pPr>
        <w:numPr>
          <w:ilvl w:val="0"/>
          <w:numId w:val="41"/>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será el responsable de recabar ante </w:t>
      </w:r>
      <w:r w:rsidRPr="006312C2">
        <w:rPr>
          <w:rFonts w:ascii="Arial" w:eastAsiaTheme="minorHAnsi" w:hAnsi="Arial" w:cs="Arial"/>
          <w:b/>
          <w:sz w:val="20"/>
          <w:szCs w:val="20"/>
        </w:rPr>
        <w:t>“La Dependencia”</w:t>
      </w:r>
      <w:r w:rsidRPr="006312C2">
        <w:rPr>
          <w:rFonts w:ascii="Arial" w:eastAsiaTheme="minorHAnsi" w:hAnsi="Arial" w:cs="Arial"/>
          <w:sz w:val="20"/>
          <w:szCs w:val="20"/>
        </w:rPr>
        <w:t>, el documento que acredite la personalidad jurídica del representante legal del promovente -original y copia certificada para su cotejo-.</w:t>
      </w:r>
    </w:p>
    <w:p w14:paraId="09D459D0" w14:textId="77777777" w:rsidR="004A7606" w:rsidRPr="006312C2" w:rsidRDefault="004A7606" w:rsidP="004A7606">
      <w:pPr>
        <w:autoSpaceDE w:val="0"/>
        <w:autoSpaceDN w:val="0"/>
        <w:adjustRightInd w:val="0"/>
        <w:spacing w:after="0" w:line="240" w:lineRule="auto"/>
        <w:ind w:left="426"/>
        <w:contextualSpacing/>
        <w:jc w:val="both"/>
        <w:rPr>
          <w:rFonts w:ascii="Arial" w:eastAsiaTheme="minorHAnsi" w:hAnsi="Arial" w:cs="Arial"/>
          <w:sz w:val="20"/>
          <w:szCs w:val="20"/>
        </w:rPr>
      </w:pPr>
    </w:p>
    <w:p w14:paraId="328631A4" w14:textId="1649CA78" w:rsidR="004A7606" w:rsidRPr="006312C2" w:rsidRDefault="004A7606" w:rsidP="00D4376C">
      <w:pPr>
        <w:numPr>
          <w:ilvl w:val="0"/>
          <w:numId w:val="41"/>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único logotipo permitido en la impresión de los documentos finales para su ingreso ante la SEMARNAT, será el de la Secretaría de </w:t>
      </w:r>
      <w:r w:rsidR="00DE7CC1">
        <w:rPr>
          <w:rFonts w:ascii="Arial" w:eastAsiaTheme="minorHAnsi" w:hAnsi="Arial" w:cs="Arial"/>
          <w:sz w:val="20"/>
          <w:szCs w:val="20"/>
        </w:rPr>
        <w:t>Obras Públicas y Ordenamiento Territorial.</w:t>
      </w:r>
    </w:p>
    <w:p w14:paraId="612B3971" w14:textId="77777777" w:rsidR="004A7606" w:rsidRPr="006312C2" w:rsidRDefault="004A7606" w:rsidP="004A7606">
      <w:pPr>
        <w:spacing w:after="0" w:line="240" w:lineRule="auto"/>
        <w:ind w:left="426"/>
        <w:contextualSpacing/>
        <w:rPr>
          <w:rFonts w:ascii="Arial" w:eastAsiaTheme="minorHAnsi" w:hAnsi="Arial" w:cs="Arial"/>
          <w:sz w:val="20"/>
          <w:szCs w:val="20"/>
        </w:rPr>
      </w:pPr>
    </w:p>
    <w:p w14:paraId="52478E39" w14:textId="77777777" w:rsidR="004A7606" w:rsidRPr="006312C2" w:rsidRDefault="004A7606" w:rsidP="00D4376C">
      <w:pPr>
        <w:numPr>
          <w:ilvl w:val="0"/>
          <w:numId w:val="41"/>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Los documentos de soporte y finales deberán manejar invariablemente el mismo nombre de proyecto que maneja el contrato, no se recibirán si éste varía.</w:t>
      </w:r>
    </w:p>
    <w:p w14:paraId="1E28094F" w14:textId="77777777" w:rsidR="004A7606" w:rsidRPr="006312C2" w:rsidRDefault="004A7606" w:rsidP="004A7606">
      <w:pPr>
        <w:spacing w:after="0" w:line="240" w:lineRule="auto"/>
        <w:ind w:left="426"/>
        <w:contextualSpacing/>
        <w:rPr>
          <w:rFonts w:ascii="Arial" w:eastAsiaTheme="minorHAnsi" w:hAnsi="Arial" w:cs="Arial"/>
          <w:sz w:val="20"/>
          <w:szCs w:val="20"/>
        </w:rPr>
      </w:pPr>
    </w:p>
    <w:p w14:paraId="00F9E50F" w14:textId="77777777" w:rsidR="004A7606" w:rsidRPr="006312C2" w:rsidRDefault="004A7606" w:rsidP="00D4376C">
      <w:pPr>
        <w:numPr>
          <w:ilvl w:val="0"/>
          <w:numId w:val="41"/>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sidRPr="006312C2">
        <w:rPr>
          <w:rFonts w:ascii="Arial" w:eastAsiaTheme="minorHAnsi" w:hAnsi="Arial" w:cs="Arial"/>
          <w:b/>
          <w:sz w:val="20"/>
          <w:szCs w:val="20"/>
        </w:rPr>
        <w:t>“La Dependencia”</w:t>
      </w:r>
      <w:r w:rsidRPr="006312C2">
        <w:rPr>
          <w:rFonts w:ascii="Arial" w:eastAsiaTheme="minorHAnsi" w:hAnsi="Arial" w:cs="Arial"/>
          <w:sz w:val="20"/>
          <w:szCs w:val="20"/>
        </w:rPr>
        <w:t>.</w:t>
      </w:r>
    </w:p>
    <w:p w14:paraId="0DD51D42" w14:textId="77777777" w:rsidR="004A7606" w:rsidRPr="006312C2" w:rsidRDefault="004A7606" w:rsidP="004A7606">
      <w:pPr>
        <w:ind w:left="720"/>
        <w:contextualSpacing/>
        <w:rPr>
          <w:rFonts w:ascii="Arial" w:hAnsi="Arial" w:cs="Arial"/>
          <w:sz w:val="20"/>
          <w:szCs w:val="20"/>
        </w:rPr>
      </w:pPr>
    </w:p>
    <w:p w14:paraId="43D03848" w14:textId="77777777" w:rsidR="004A7606" w:rsidRPr="006312C2" w:rsidRDefault="004A7606" w:rsidP="00D4376C">
      <w:pPr>
        <w:numPr>
          <w:ilvl w:val="0"/>
          <w:numId w:val="41"/>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260BF631" w14:textId="77777777" w:rsidR="004A7606" w:rsidRPr="006312C2" w:rsidRDefault="004A7606" w:rsidP="004A7606">
      <w:pPr>
        <w:ind w:left="720"/>
        <w:contextualSpacing/>
        <w:rPr>
          <w:rFonts w:ascii="Arial" w:eastAsiaTheme="minorHAnsi" w:hAnsi="Arial" w:cs="Arial"/>
          <w:sz w:val="20"/>
          <w:szCs w:val="20"/>
        </w:rPr>
      </w:pPr>
    </w:p>
    <w:p w14:paraId="33F0714B" w14:textId="77777777" w:rsidR="004A7606" w:rsidRPr="006312C2" w:rsidRDefault="004A7606" w:rsidP="00D4376C">
      <w:pPr>
        <w:numPr>
          <w:ilvl w:val="0"/>
          <w:numId w:val="41"/>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programa de trabajo será una propuesta libre por parte de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para que se evalué dentro de la propuesta por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2A372CA1" w14:textId="77777777" w:rsidR="004A7606" w:rsidRPr="006312C2" w:rsidRDefault="004A7606" w:rsidP="004A7606">
      <w:pPr>
        <w:ind w:left="720"/>
        <w:contextualSpacing/>
        <w:rPr>
          <w:rFonts w:ascii="Arial" w:eastAsiaTheme="minorHAnsi" w:hAnsi="Arial" w:cs="Arial"/>
          <w:sz w:val="20"/>
          <w:szCs w:val="20"/>
        </w:rPr>
      </w:pPr>
    </w:p>
    <w:p w14:paraId="21B7E2EC" w14:textId="77777777" w:rsidR="004A7606" w:rsidRPr="006312C2" w:rsidRDefault="004A7606" w:rsidP="00D4376C">
      <w:pPr>
        <w:numPr>
          <w:ilvl w:val="0"/>
          <w:numId w:val="41"/>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Para el presente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tabulador según Cámara Nacional de Empresas de Consultoría CNEC (homologación de categorías).</w:t>
      </w:r>
    </w:p>
    <w:p w14:paraId="268947AF" w14:textId="41F3EE12" w:rsidR="004A7606" w:rsidRPr="006312C2" w:rsidRDefault="004A7606" w:rsidP="004A7606">
      <w:pPr>
        <w:spacing w:after="0" w:line="240" w:lineRule="auto"/>
        <w:rPr>
          <w:rFonts w:ascii="Arial" w:hAnsi="Arial" w:cs="Arial"/>
          <w:sz w:val="20"/>
          <w:szCs w:val="20"/>
        </w:rPr>
      </w:pPr>
    </w:p>
    <w:p w14:paraId="2F0FF565" w14:textId="77777777" w:rsidR="004A7606" w:rsidRPr="006312C2" w:rsidRDefault="004A7606" w:rsidP="004A7606">
      <w:pPr>
        <w:spacing w:after="0" w:line="240" w:lineRule="auto"/>
        <w:rPr>
          <w:rFonts w:ascii="Arial" w:hAnsi="Arial" w:cs="Arial"/>
          <w:sz w:val="20"/>
          <w:szCs w:val="20"/>
        </w:rPr>
      </w:pPr>
    </w:p>
    <w:p w14:paraId="4222FB5D" w14:textId="77777777" w:rsidR="00457F06" w:rsidRPr="006312C2" w:rsidRDefault="00457F06" w:rsidP="00A92095">
      <w:pPr>
        <w:spacing w:after="0" w:line="240" w:lineRule="auto"/>
        <w:jc w:val="both"/>
        <w:rPr>
          <w:rFonts w:ascii="Arial" w:hAnsi="Arial" w:cs="Arial"/>
          <w:bCs/>
          <w:sz w:val="20"/>
          <w:szCs w:val="20"/>
          <w14:textOutline w14:w="0" w14:cap="flat" w14:cmpd="sng" w14:algn="ctr">
            <w14:noFill/>
            <w14:prstDash w14:val="solid"/>
            <w14:round/>
          </w14:textOutline>
        </w:rPr>
      </w:pPr>
    </w:p>
    <w:p w14:paraId="60E129ED" w14:textId="1855E7D3" w:rsidR="00B506D7" w:rsidRPr="00366819" w:rsidRDefault="00B506D7" w:rsidP="00D4376C">
      <w:pPr>
        <w:pStyle w:val="Prrafodelista"/>
        <w:numPr>
          <w:ilvl w:val="2"/>
          <w:numId w:val="30"/>
        </w:numPr>
        <w:spacing w:after="0" w:line="240" w:lineRule="auto"/>
        <w:ind w:left="709"/>
        <w:jc w:val="both"/>
        <w:rPr>
          <w:rFonts w:ascii="Arial" w:hAnsi="Arial" w:cs="Arial"/>
          <w:b/>
          <w:sz w:val="20"/>
          <w:szCs w:val="20"/>
          <w:highlight w:val="cyan"/>
          <w14:textOutline w14:w="0" w14:cap="flat" w14:cmpd="sng" w14:algn="ctr">
            <w14:noFill/>
            <w14:prstDash w14:val="solid"/>
            <w14:round/>
          </w14:textOutline>
        </w:rPr>
      </w:pPr>
      <w:r w:rsidRPr="00366819">
        <w:rPr>
          <w:rFonts w:ascii="Arial" w:hAnsi="Arial" w:cs="Arial"/>
          <w:b/>
          <w:sz w:val="20"/>
          <w:szCs w:val="20"/>
          <w:highlight w:val="cyan"/>
          <w14:textOutline w14:w="0" w14:cap="flat" w14:cmpd="sng" w14:algn="ctr">
            <w14:noFill/>
            <w14:prstDash w14:val="solid"/>
            <w14:round/>
          </w14:textOutline>
        </w:rPr>
        <w:t>ESTUDIO TÉCNICO ECONÓMICO PARA LA VALORACIÓN DEL MONTO DE LA GARANTÍA DE ACUERDO A LOS ARTÍCULOS 51 Y 52 DEL REGLAMENTO EN MATERIA DE LA EVALUACIÓN IMPACTO AMBIENTAL DE LA LGEEPA.</w:t>
      </w:r>
    </w:p>
    <w:p w14:paraId="109A21DF" w14:textId="4373E217" w:rsidR="005D2927" w:rsidRPr="006312C2" w:rsidRDefault="005D2927" w:rsidP="00300483">
      <w:pPr>
        <w:autoSpaceDE w:val="0"/>
        <w:autoSpaceDN w:val="0"/>
        <w:adjustRightInd w:val="0"/>
        <w:spacing w:after="0" w:line="240" w:lineRule="auto"/>
        <w:jc w:val="both"/>
        <w:rPr>
          <w:rFonts w:ascii="Arial" w:hAnsi="Arial" w:cs="Arial"/>
          <w:sz w:val="20"/>
          <w:szCs w:val="20"/>
        </w:rPr>
      </w:pPr>
    </w:p>
    <w:p w14:paraId="4FB559E8" w14:textId="77777777" w:rsidR="004A7606" w:rsidRPr="006312C2" w:rsidRDefault="004A7606" w:rsidP="00300483">
      <w:pPr>
        <w:autoSpaceDE w:val="0"/>
        <w:autoSpaceDN w:val="0"/>
        <w:adjustRightInd w:val="0"/>
        <w:spacing w:after="0" w:line="240" w:lineRule="auto"/>
        <w:jc w:val="both"/>
        <w:rPr>
          <w:rFonts w:ascii="Arial" w:hAnsi="Arial" w:cs="Arial"/>
          <w:sz w:val="20"/>
          <w:szCs w:val="20"/>
        </w:rPr>
      </w:pPr>
    </w:p>
    <w:p w14:paraId="71338435" w14:textId="77777777" w:rsidR="00300483" w:rsidRPr="006312C2" w:rsidRDefault="00300483" w:rsidP="00D4376C">
      <w:pPr>
        <w:numPr>
          <w:ilvl w:val="0"/>
          <w:numId w:val="28"/>
        </w:numPr>
        <w:autoSpaceDE w:val="0"/>
        <w:autoSpaceDN w:val="0"/>
        <w:adjustRightInd w:val="0"/>
        <w:spacing w:after="0" w:line="240" w:lineRule="auto"/>
        <w:ind w:left="426" w:hanging="437"/>
        <w:rPr>
          <w:rFonts w:ascii="Arial" w:hAnsi="Arial" w:cs="Arial"/>
          <w:b/>
          <w:sz w:val="20"/>
          <w:szCs w:val="20"/>
        </w:rPr>
      </w:pPr>
      <w:r w:rsidRPr="006312C2">
        <w:rPr>
          <w:rFonts w:ascii="Arial" w:hAnsi="Arial" w:cs="Arial"/>
          <w:b/>
          <w:sz w:val="20"/>
          <w:szCs w:val="20"/>
        </w:rPr>
        <w:t>ANTECEDENTES</w:t>
      </w:r>
    </w:p>
    <w:p w14:paraId="6063E7ED" w14:textId="77777777" w:rsidR="00300483" w:rsidRPr="006312C2" w:rsidRDefault="00300483" w:rsidP="00300483">
      <w:pPr>
        <w:autoSpaceDE w:val="0"/>
        <w:autoSpaceDN w:val="0"/>
        <w:adjustRightInd w:val="0"/>
        <w:spacing w:after="0" w:line="240" w:lineRule="auto"/>
        <w:jc w:val="both"/>
        <w:rPr>
          <w:rFonts w:ascii="Arial" w:hAnsi="Arial" w:cs="Arial"/>
          <w:sz w:val="20"/>
          <w:szCs w:val="20"/>
        </w:rPr>
      </w:pPr>
    </w:p>
    <w:p w14:paraId="73C566E8" w14:textId="77777777" w:rsidR="00300483" w:rsidRPr="006312C2" w:rsidRDefault="00300483" w:rsidP="00300483">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la Dependencia, con el fin de reducir los efectos negativos sobre el ambiente; por lo que se deberá establecer el </w:t>
      </w:r>
      <w:r w:rsidRPr="006312C2">
        <w:rPr>
          <w:rFonts w:ascii="Arial" w:hAnsi="Arial" w:cs="Arial"/>
          <w:b/>
          <w:bCs/>
          <w:sz w:val="20"/>
          <w:szCs w:val="20"/>
          <w:lang w:val="es-ES"/>
        </w:rPr>
        <w:t>Estudio Técnico Económico</w:t>
      </w:r>
      <w:r w:rsidRPr="006312C2">
        <w:rPr>
          <w:rFonts w:ascii="Arial" w:hAnsi="Arial" w:cs="Arial"/>
          <w:b/>
          <w:sz w:val="20"/>
          <w:szCs w:val="20"/>
        </w:rPr>
        <w:t>,</w:t>
      </w:r>
      <w:r w:rsidRPr="006312C2">
        <w:rPr>
          <w:rFonts w:ascii="Arial" w:hAnsi="Arial" w:cs="Arial"/>
          <w:sz w:val="20"/>
          <w:szCs w:val="20"/>
        </w:rPr>
        <w:t xml:space="preserve"> como cumplimiento de condicionantes establecidas por la SEMARNAT, para garantizar la </w:t>
      </w:r>
      <w:r w:rsidRPr="006312C2">
        <w:rPr>
          <w:rFonts w:ascii="Arial" w:hAnsi="Arial" w:cs="Arial"/>
          <w:sz w:val="20"/>
          <w:szCs w:val="20"/>
        </w:rPr>
        <w:lastRenderedPageBreak/>
        <w:t>realización de las medidas de mitigación sobre los impactos. Dichos programas serán evaluados por la Dirección General de Impacto y Riesgo Ambiental (DGIRA).</w:t>
      </w:r>
    </w:p>
    <w:p w14:paraId="7709BD20" w14:textId="77777777" w:rsidR="00300483" w:rsidRPr="006312C2" w:rsidRDefault="00300483" w:rsidP="00300483">
      <w:pPr>
        <w:pStyle w:val="Prrafodelista"/>
        <w:autoSpaceDE w:val="0"/>
        <w:autoSpaceDN w:val="0"/>
        <w:adjustRightInd w:val="0"/>
        <w:spacing w:after="0" w:line="240" w:lineRule="auto"/>
        <w:ind w:left="0"/>
        <w:jc w:val="both"/>
        <w:rPr>
          <w:rFonts w:ascii="Arial" w:hAnsi="Arial" w:cs="Arial"/>
          <w:sz w:val="20"/>
          <w:szCs w:val="20"/>
        </w:rPr>
      </w:pPr>
    </w:p>
    <w:p w14:paraId="3F163936" w14:textId="77777777" w:rsidR="00300483" w:rsidRPr="006312C2" w:rsidRDefault="00300483" w:rsidP="00D4376C">
      <w:pPr>
        <w:pStyle w:val="Prrafodelista"/>
        <w:numPr>
          <w:ilvl w:val="0"/>
          <w:numId w:val="28"/>
        </w:numPr>
        <w:autoSpaceDE w:val="0"/>
        <w:autoSpaceDN w:val="0"/>
        <w:adjustRightInd w:val="0"/>
        <w:spacing w:after="0" w:line="240" w:lineRule="auto"/>
        <w:ind w:left="426" w:hanging="426"/>
        <w:rPr>
          <w:rFonts w:ascii="Arial" w:hAnsi="Arial" w:cs="Arial"/>
          <w:b/>
          <w:sz w:val="20"/>
          <w:szCs w:val="20"/>
        </w:rPr>
      </w:pPr>
      <w:r w:rsidRPr="006312C2">
        <w:rPr>
          <w:rFonts w:ascii="Arial" w:hAnsi="Arial" w:cs="Arial"/>
          <w:b/>
          <w:sz w:val="20"/>
          <w:szCs w:val="20"/>
        </w:rPr>
        <w:t>OBJETIVO DEL SERVICIO</w:t>
      </w:r>
    </w:p>
    <w:p w14:paraId="529DA1E3" w14:textId="77777777" w:rsidR="00300483" w:rsidRPr="006312C2" w:rsidRDefault="00300483" w:rsidP="00300483">
      <w:pPr>
        <w:pStyle w:val="Prrafodelista"/>
        <w:autoSpaceDE w:val="0"/>
        <w:autoSpaceDN w:val="0"/>
        <w:adjustRightInd w:val="0"/>
        <w:spacing w:after="0" w:line="240" w:lineRule="auto"/>
        <w:ind w:left="426"/>
        <w:rPr>
          <w:rFonts w:ascii="Arial" w:hAnsi="Arial" w:cs="Arial"/>
          <w:b/>
          <w:sz w:val="20"/>
          <w:szCs w:val="20"/>
        </w:rPr>
      </w:pPr>
    </w:p>
    <w:p w14:paraId="04585012" w14:textId="77777777" w:rsidR="00300483" w:rsidRPr="006312C2" w:rsidRDefault="00300483" w:rsidP="00300483">
      <w:pPr>
        <w:pStyle w:val="Prrafodelista"/>
        <w:autoSpaceDE w:val="0"/>
        <w:autoSpaceDN w:val="0"/>
        <w:adjustRightInd w:val="0"/>
        <w:spacing w:after="0" w:line="240" w:lineRule="auto"/>
        <w:ind w:left="0"/>
        <w:jc w:val="both"/>
        <w:rPr>
          <w:rFonts w:ascii="Arial" w:hAnsi="Arial" w:cs="Arial"/>
          <w:sz w:val="20"/>
          <w:szCs w:val="20"/>
        </w:rPr>
      </w:pPr>
      <w:r w:rsidRPr="006312C2">
        <w:rPr>
          <w:rFonts w:ascii="Arial" w:hAnsi="Arial" w:cs="Arial"/>
          <w:sz w:val="20"/>
          <w:szCs w:val="20"/>
        </w:rPr>
        <w:t xml:space="preserve">El objeto es la integración de un documento técnico, que comprenda los criterios, metodologías y procedimientos que deberán ser instrumentados, para llevar a cabo en forma correcta, un </w:t>
      </w:r>
      <w:r w:rsidRPr="006312C2">
        <w:rPr>
          <w:rFonts w:ascii="Arial" w:hAnsi="Arial" w:cs="Arial"/>
          <w:b/>
          <w:bCs/>
          <w:sz w:val="20"/>
          <w:szCs w:val="20"/>
          <w:lang w:val="es-ES"/>
        </w:rPr>
        <w:t>Estudio Técnico Económico</w:t>
      </w:r>
      <w:r w:rsidRPr="006312C2">
        <w:rPr>
          <w:rFonts w:ascii="Arial" w:hAnsi="Arial" w:cs="Arial"/>
          <w:sz w:val="20"/>
          <w:szCs w:val="20"/>
        </w:rPr>
        <w:t>; y dar cumplimiento a todas las propuestas de prevención, mitigación y/o compensación ambiental de impactos, determinadas en la MIA-Regional del proyecto que fue autorizado de manera condicionada por la DGIRA. Asimismo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4B046468" w14:textId="77777777" w:rsidR="00300483" w:rsidRPr="006312C2" w:rsidRDefault="00300483" w:rsidP="00300483">
      <w:pPr>
        <w:pStyle w:val="Prrafodelista"/>
        <w:autoSpaceDE w:val="0"/>
        <w:autoSpaceDN w:val="0"/>
        <w:adjustRightInd w:val="0"/>
        <w:spacing w:after="0" w:line="240" w:lineRule="auto"/>
        <w:ind w:left="0"/>
        <w:jc w:val="both"/>
        <w:rPr>
          <w:rFonts w:ascii="Arial" w:hAnsi="Arial" w:cs="Arial"/>
          <w:sz w:val="20"/>
          <w:szCs w:val="20"/>
        </w:rPr>
      </w:pPr>
    </w:p>
    <w:p w14:paraId="6DCEF5B5" w14:textId="77777777" w:rsidR="00300483" w:rsidRPr="006312C2" w:rsidRDefault="00300483" w:rsidP="00D4376C">
      <w:pPr>
        <w:pStyle w:val="Prrafodelista"/>
        <w:numPr>
          <w:ilvl w:val="0"/>
          <w:numId w:val="28"/>
        </w:numPr>
        <w:autoSpaceDE w:val="0"/>
        <w:autoSpaceDN w:val="0"/>
        <w:adjustRightInd w:val="0"/>
        <w:spacing w:after="0" w:line="240" w:lineRule="auto"/>
        <w:ind w:left="709"/>
        <w:rPr>
          <w:rFonts w:ascii="Arial" w:hAnsi="Arial" w:cs="Arial"/>
          <w:b/>
          <w:sz w:val="20"/>
          <w:szCs w:val="20"/>
        </w:rPr>
      </w:pPr>
      <w:r w:rsidRPr="006312C2">
        <w:rPr>
          <w:rFonts w:ascii="Arial" w:hAnsi="Arial" w:cs="Arial"/>
          <w:b/>
          <w:sz w:val="20"/>
          <w:szCs w:val="20"/>
        </w:rPr>
        <w:t>ALCANCES DE LOS SERVICIOS.</w:t>
      </w:r>
    </w:p>
    <w:p w14:paraId="37B50A08" w14:textId="77777777" w:rsidR="00300483" w:rsidRPr="006312C2" w:rsidRDefault="00300483" w:rsidP="00300483">
      <w:pPr>
        <w:autoSpaceDE w:val="0"/>
        <w:autoSpaceDN w:val="0"/>
        <w:adjustRightInd w:val="0"/>
        <w:spacing w:after="0" w:line="240" w:lineRule="auto"/>
        <w:ind w:left="360"/>
        <w:rPr>
          <w:rFonts w:ascii="Arial" w:hAnsi="Arial" w:cs="Arial"/>
          <w:b/>
          <w:sz w:val="20"/>
          <w:szCs w:val="20"/>
        </w:rPr>
      </w:pPr>
    </w:p>
    <w:p w14:paraId="374EA741" w14:textId="19979A32" w:rsidR="00300483" w:rsidRPr="006312C2" w:rsidRDefault="00123C32" w:rsidP="00D4376C">
      <w:pPr>
        <w:pStyle w:val="Prrafodelista"/>
        <w:numPr>
          <w:ilvl w:val="3"/>
          <w:numId w:val="49"/>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14:textOutline w14:w="0" w14:cap="flat" w14:cmpd="sng" w14:algn="ctr">
            <w14:noFill/>
            <w14:prstDash w14:val="solid"/>
            <w14:round/>
          </w14:textOutline>
        </w:rPr>
        <w:t>ESTUDIO TÉCNICO ECONÓMICO PARA LA VALORACIÓN DEL MONTO DE LA GARANTÍA</w:t>
      </w:r>
    </w:p>
    <w:p w14:paraId="5F7333FD" w14:textId="77777777" w:rsidR="00300483" w:rsidRPr="006312C2" w:rsidRDefault="00300483" w:rsidP="00300483">
      <w:pPr>
        <w:autoSpaceDE w:val="0"/>
        <w:autoSpaceDN w:val="0"/>
        <w:adjustRightInd w:val="0"/>
        <w:spacing w:after="0" w:line="240" w:lineRule="auto"/>
        <w:jc w:val="both"/>
        <w:rPr>
          <w:rFonts w:ascii="Arial" w:hAnsi="Arial" w:cs="Arial"/>
          <w:b/>
          <w:sz w:val="20"/>
          <w:szCs w:val="20"/>
        </w:rPr>
      </w:pPr>
    </w:p>
    <w:p w14:paraId="619E66C5" w14:textId="77777777" w:rsidR="00300483" w:rsidRPr="006312C2" w:rsidRDefault="00300483" w:rsidP="00D4376C">
      <w:pPr>
        <w:pStyle w:val="Prrafodelista"/>
        <w:numPr>
          <w:ilvl w:val="0"/>
          <w:numId w:val="29"/>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TRABAJOS A EJECUTAR.</w:t>
      </w:r>
    </w:p>
    <w:p w14:paraId="14D9890F" w14:textId="77777777" w:rsidR="00300483" w:rsidRPr="006312C2" w:rsidRDefault="00300483" w:rsidP="00300483">
      <w:pPr>
        <w:spacing w:after="0" w:line="240" w:lineRule="auto"/>
        <w:jc w:val="both"/>
        <w:rPr>
          <w:rFonts w:ascii="Arial" w:hAnsi="Arial" w:cs="Arial"/>
          <w:sz w:val="20"/>
          <w:szCs w:val="20"/>
        </w:rPr>
      </w:pPr>
      <w:r w:rsidRPr="006312C2">
        <w:rPr>
          <w:rFonts w:ascii="Arial" w:hAnsi="Arial" w:cs="Arial"/>
          <w:b/>
          <w:sz w:val="20"/>
          <w:szCs w:val="20"/>
        </w:rPr>
        <w:t>“El Contratista”</w:t>
      </w:r>
      <w:r w:rsidRPr="006312C2">
        <w:rPr>
          <w:rFonts w:ascii="Arial" w:hAnsi="Arial" w:cs="Arial"/>
          <w:sz w:val="20"/>
          <w:szCs w:val="20"/>
          <w:lang w:val="es-ES"/>
        </w:rPr>
        <w:t xml:space="preserve"> deberá elaborar según se indique de manera específica en el contrato alusivo al caso del Técnico Económico Detallado -de acuerdo a las características propias del proyecto carretero a ejecutar-, a efecto de dar cumplimiento a la disposición contenida en el artículo 47 del Reglamento de la LGEEPA en Materia de Evaluación del Impacto Ambiental</w:t>
      </w:r>
      <w:r w:rsidRPr="006312C2">
        <w:rPr>
          <w:rFonts w:ascii="Arial" w:hAnsi="Arial" w:cs="Arial"/>
          <w:sz w:val="20"/>
          <w:szCs w:val="20"/>
        </w:rPr>
        <w:t>.</w:t>
      </w:r>
    </w:p>
    <w:p w14:paraId="786BB0BB" w14:textId="77777777" w:rsidR="00300483" w:rsidRPr="006312C2" w:rsidRDefault="00300483" w:rsidP="00300483">
      <w:pPr>
        <w:spacing w:after="0" w:line="240" w:lineRule="auto"/>
        <w:jc w:val="both"/>
        <w:rPr>
          <w:rFonts w:ascii="Arial" w:hAnsi="Arial" w:cs="Arial"/>
          <w:sz w:val="20"/>
          <w:szCs w:val="20"/>
        </w:rPr>
      </w:pPr>
    </w:p>
    <w:p w14:paraId="5667DD2F" w14:textId="77777777" w:rsidR="00300483" w:rsidRPr="006312C2" w:rsidRDefault="00300483" w:rsidP="00300483">
      <w:pPr>
        <w:spacing w:after="0" w:line="240" w:lineRule="auto"/>
        <w:jc w:val="both"/>
        <w:rPr>
          <w:rFonts w:ascii="Arial" w:hAnsi="Arial" w:cs="Arial"/>
          <w:sz w:val="20"/>
          <w:szCs w:val="20"/>
        </w:rPr>
      </w:pPr>
      <w:r w:rsidRPr="006312C2">
        <w:rPr>
          <w:rFonts w:ascii="Arial" w:hAnsi="Arial" w:cs="Arial"/>
          <w:sz w:val="20"/>
          <w:szCs w:val="20"/>
          <w:lang w:val="es-ES"/>
        </w:rPr>
        <w:t xml:space="preserve">Dado que la MIA-Regional del proyecto que fue autorizado de manera condicionada, tiene definido y delimitado un espacio físico territorial como Sistema Ambiental Regional, y que está ya tiene identificadas acciones preventivas, de mitigación, compensación o restauración ambiental de impactos que requieren ser realizadas, las cuales tienen estrecha vinculación con el Plan de Manejo y el Estudio Técnico Económico que se contratan, </w:t>
      </w:r>
      <w:r w:rsidRPr="006312C2">
        <w:rPr>
          <w:rFonts w:ascii="Arial" w:hAnsi="Arial" w:cs="Arial"/>
          <w:b/>
          <w:sz w:val="20"/>
          <w:szCs w:val="20"/>
        </w:rPr>
        <w:t>“El Contratista”</w:t>
      </w:r>
      <w:r w:rsidRPr="006312C2">
        <w:rPr>
          <w:rFonts w:ascii="Arial" w:hAnsi="Arial" w:cs="Arial"/>
          <w:sz w:val="20"/>
          <w:szCs w:val="20"/>
          <w:lang w:val="es-ES"/>
        </w:rPr>
        <w:t xml:space="preserve"> deberá considerar ineludiblemente las mismas, además de las acciones establecidas en el Programa de rescate y reubicación de flora silvestre; el Programa de protección y conservación de especies de fauna silvestre; el Programa de reforestación o restauración ecológica y el Programa de conservación y restauración de suelos, y complementar o adicionar las que resulten procedentes</w:t>
      </w:r>
      <w:r w:rsidRPr="006312C2">
        <w:rPr>
          <w:rFonts w:ascii="Arial" w:hAnsi="Arial" w:cs="Arial"/>
          <w:sz w:val="20"/>
          <w:szCs w:val="20"/>
        </w:rPr>
        <w:t>.</w:t>
      </w:r>
    </w:p>
    <w:p w14:paraId="699D399A" w14:textId="77777777" w:rsidR="00300483" w:rsidRPr="006312C2" w:rsidRDefault="00300483" w:rsidP="00300483">
      <w:pPr>
        <w:spacing w:after="0" w:line="240" w:lineRule="auto"/>
        <w:jc w:val="both"/>
        <w:rPr>
          <w:rFonts w:ascii="Arial" w:hAnsi="Arial" w:cs="Arial"/>
          <w:sz w:val="20"/>
          <w:szCs w:val="20"/>
        </w:rPr>
      </w:pPr>
    </w:p>
    <w:p w14:paraId="4FB7A781" w14:textId="77777777" w:rsidR="00300483" w:rsidRPr="006312C2" w:rsidRDefault="00300483" w:rsidP="00300483">
      <w:pPr>
        <w:spacing w:after="0" w:line="240" w:lineRule="auto"/>
        <w:jc w:val="both"/>
        <w:rPr>
          <w:rFonts w:ascii="Arial" w:hAnsi="Arial" w:cs="Arial"/>
          <w:sz w:val="20"/>
          <w:szCs w:val="20"/>
        </w:rPr>
      </w:pPr>
      <w:r w:rsidRPr="006312C2">
        <w:rPr>
          <w:rFonts w:ascii="Arial" w:hAnsi="Arial" w:cs="Arial"/>
          <w:sz w:val="20"/>
          <w:szCs w:val="20"/>
          <w:lang w:val="es-ES"/>
        </w:rPr>
        <w:t>En forma enunciativa, MÁS NO LIMITATIVA, el consultor deberá desarrollar los capítulos que a continuación se indican para cada uno de los programas enunciados anteriormente</w:t>
      </w:r>
      <w:r w:rsidRPr="006312C2">
        <w:rPr>
          <w:rFonts w:ascii="Arial" w:hAnsi="Arial" w:cs="Arial"/>
          <w:sz w:val="20"/>
          <w:szCs w:val="20"/>
        </w:rPr>
        <w:t>.</w:t>
      </w:r>
    </w:p>
    <w:p w14:paraId="047CD0CE" w14:textId="77777777" w:rsidR="00300483" w:rsidRPr="006312C2" w:rsidRDefault="00300483" w:rsidP="00300483">
      <w:pPr>
        <w:spacing w:after="0" w:line="240" w:lineRule="auto"/>
        <w:jc w:val="center"/>
        <w:rPr>
          <w:rFonts w:ascii="Arial" w:hAnsi="Arial" w:cs="Arial"/>
          <w:sz w:val="20"/>
          <w:szCs w:val="20"/>
        </w:rPr>
      </w:pPr>
    </w:p>
    <w:p w14:paraId="27E92B5F" w14:textId="77777777" w:rsidR="00DE7CC1" w:rsidRDefault="00DE7CC1" w:rsidP="00300483">
      <w:pPr>
        <w:spacing w:after="0" w:line="240" w:lineRule="auto"/>
        <w:jc w:val="center"/>
        <w:rPr>
          <w:rFonts w:ascii="Arial" w:hAnsi="Arial" w:cs="Arial"/>
          <w:b/>
          <w:sz w:val="20"/>
          <w:szCs w:val="20"/>
        </w:rPr>
      </w:pPr>
    </w:p>
    <w:p w14:paraId="43632E4D" w14:textId="77777777" w:rsidR="00300483" w:rsidRPr="006312C2" w:rsidRDefault="00300483" w:rsidP="00300483">
      <w:pPr>
        <w:spacing w:after="0" w:line="240" w:lineRule="auto"/>
        <w:jc w:val="center"/>
        <w:rPr>
          <w:rFonts w:ascii="Arial" w:hAnsi="Arial" w:cs="Arial"/>
          <w:b/>
          <w:sz w:val="20"/>
          <w:szCs w:val="20"/>
        </w:rPr>
      </w:pPr>
      <w:r w:rsidRPr="006312C2">
        <w:rPr>
          <w:rFonts w:ascii="Arial" w:hAnsi="Arial" w:cs="Arial"/>
          <w:b/>
          <w:sz w:val="20"/>
          <w:szCs w:val="20"/>
        </w:rPr>
        <w:t>-Índice mínimo-</w:t>
      </w:r>
    </w:p>
    <w:p w14:paraId="4EF4140B" w14:textId="77777777" w:rsidR="00300483" w:rsidRPr="006312C2" w:rsidRDefault="00300483" w:rsidP="00300483">
      <w:pPr>
        <w:spacing w:after="0" w:line="240" w:lineRule="auto"/>
        <w:jc w:val="center"/>
        <w:rPr>
          <w:rFonts w:ascii="Arial" w:hAnsi="Arial" w:cs="Arial"/>
          <w:b/>
          <w:sz w:val="20"/>
          <w:szCs w:val="20"/>
        </w:rPr>
      </w:pPr>
    </w:p>
    <w:p w14:paraId="04B1BC32"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ANTECEDENTES</w:t>
      </w:r>
    </w:p>
    <w:p w14:paraId="318D879B"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1D981D0D"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CAPÍTULO I INTRODUCCIÓN.</w:t>
      </w:r>
    </w:p>
    <w:p w14:paraId="6F9F4A18"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I.1 Objetivos.</w:t>
      </w:r>
    </w:p>
    <w:p w14:paraId="4CEA7AC5"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I.2 Alcances.</w:t>
      </w:r>
    </w:p>
    <w:p w14:paraId="5A74C1BD"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4C395842"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CAPÍTULO II DESCRIPCION DEL PROYECTO</w:t>
      </w:r>
    </w:p>
    <w:p w14:paraId="4EFBCBB2"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II.1 Características del proyecto</w:t>
      </w:r>
    </w:p>
    <w:p w14:paraId="2CC23ED6"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II.2 Ubicación del proyecto</w:t>
      </w:r>
    </w:p>
    <w:p w14:paraId="32F1630C"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71718BE3"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CAPÍTULO III ANALISIS Y CATEGORIZACION DE LAS MEDIDAS</w:t>
      </w:r>
    </w:p>
    <w:p w14:paraId="2C107D13"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 xml:space="preserve">III.1 Manejo Ambiental y Medidas Generales </w:t>
      </w:r>
    </w:p>
    <w:p w14:paraId="0F9B1440"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III.2 Seguimiento Ambiental</w:t>
      </w:r>
    </w:p>
    <w:p w14:paraId="4B64A6A1"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6F593DFC"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CAPÍTULO IV ANALISIS DE COSTOS DE LA MITIGACION AMBIENTAL</w:t>
      </w:r>
    </w:p>
    <w:p w14:paraId="4DABE209" w14:textId="5347D7AF"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lastRenderedPageBreak/>
        <w:t>IV.1 Catálogo de conceptos y Memoria d</w:t>
      </w:r>
      <w:r w:rsidR="00302E2D">
        <w:rPr>
          <w:rFonts w:ascii="Arial" w:hAnsi="Arial" w:cs="Arial"/>
          <w:bCs/>
          <w:sz w:val="20"/>
          <w:szCs w:val="20"/>
          <w:lang w:val="es-ES"/>
        </w:rPr>
        <w:t xml:space="preserve">e cálculo de precios unitario de la actualización del </w:t>
      </w:r>
      <w:r w:rsidR="00302E2D" w:rsidRPr="006312C2">
        <w:rPr>
          <w:rFonts w:ascii="Arial" w:hAnsi="Arial" w:cs="Arial"/>
          <w:bCs/>
          <w:sz w:val="20"/>
          <w:szCs w:val="20"/>
          <w:lang w:val="es-ES"/>
        </w:rPr>
        <w:t>Programa</w:t>
      </w:r>
      <w:r w:rsidRPr="006312C2">
        <w:rPr>
          <w:rFonts w:ascii="Arial" w:hAnsi="Arial" w:cs="Arial"/>
          <w:bCs/>
          <w:sz w:val="20"/>
          <w:szCs w:val="20"/>
          <w:lang w:val="es-ES"/>
        </w:rPr>
        <w:t xml:space="preserve"> de Rescate de Flora</w:t>
      </w:r>
    </w:p>
    <w:p w14:paraId="560B45EA" w14:textId="495E5AFC"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 xml:space="preserve">IV.2 Catálogo de conceptos y Memoria de cálculo de precios unitario </w:t>
      </w:r>
      <w:r w:rsidR="00302E2D">
        <w:rPr>
          <w:rFonts w:ascii="Arial" w:hAnsi="Arial" w:cs="Arial"/>
          <w:bCs/>
          <w:sz w:val="20"/>
          <w:szCs w:val="20"/>
          <w:lang w:val="es-ES"/>
        </w:rPr>
        <w:t>de la actualización</w:t>
      </w:r>
      <w:r w:rsidRPr="006312C2">
        <w:rPr>
          <w:rFonts w:ascii="Arial" w:hAnsi="Arial" w:cs="Arial"/>
          <w:bCs/>
          <w:sz w:val="20"/>
          <w:szCs w:val="20"/>
          <w:lang w:val="es-ES"/>
        </w:rPr>
        <w:t xml:space="preserve"> </w:t>
      </w:r>
      <w:r w:rsidR="00302E2D">
        <w:rPr>
          <w:rFonts w:ascii="Arial" w:hAnsi="Arial" w:cs="Arial"/>
          <w:bCs/>
          <w:sz w:val="20"/>
          <w:szCs w:val="20"/>
          <w:lang w:val="es-ES"/>
        </w:rPr>
        <w:t xml:space="preserve">del </w:t>
      </w:r>
      <w:r w:rsidRPr="006312C2">
        <w:rPr>
          <w:rFonts w:ascii="Arial" w:hAnsi="Arial" w:cs="Arial"/>
          <w:bCs/>
          <w:sz w:val="20"/>
          <w:szCs w:val="20"/>
          <w:lang w:val="es-ES"/>
        </w:rPr>
        <w:t>Programa de Rescate de Fauna</w:t>
      </w:r>
    </w:p>
    <w:p w14:paraId="09860943" w14:textId="2BF0AD7A"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 xml:space="preserve">IV.3 Catálogo de conceptos y Memoria de cálculo de precios unitario </w:t>
      </w:r>
      <w:r w:rsidR="00302E2D">
        <w:rPr>
          <w:rFonts w:ascii="Arial" w:hAnsi="Arial" w:cs="Arial"/>
          <w:bCs/>
          <w:sz w:val="20"/>
          <w:szCs w:val="20"/>
          <w:lang w:val="es-ES"/>
        </w:rPr>
        <w:t>de la actualización</w:t>
      </w:r>
      <w:r w:rsidRPr="006312C2">
        <w:rPr>
          <w:rFonts w:ascii="Arial" w:hAnsi="Arial" w:cs="Arial"/>
          <w:bCs/>
          <w:sz w:val="20"/>
          <w:szCs w:val="20"/>
          <w:lang w:val="es-ES"/>
        </w:rPr>
        <w:t xml:space="preserve"> </w:t>
      </w:r>
      <w:r w:rsidR="00302E2D">
        <w:rPr>
          <w:rFonts w:ascii="Arial" w:hAnsi="Arial" w:cs="Arial"/>
          <w:bCs/>
          <w:sz w:val="20"/>
          <w:szCs w:val="20"/>
          <w:lang w:val="es-ES"/>
        </w:rPr>
        <w:t xml:space="preserve">del </w:t>
      </w:r>
      <w:r w:rsidRPr="006312C2">
        <w:rPr>
          <w:rFonts w:ascii="Arial" w:hAnsi="Arial" w:cs="Arial"/>
          <w:bCs/>
          <w:sz w:val="20"/>
          <w:szCs w:val="20"/>
          <w:lang w:val="es-ES"/>
        </w:rPr>
        <w:t>Programa de Reforestación</w:t>
      </w:r>
    </w:p>
    <w:p w14:paraId="761E0E5A" w14:textId="73BA113B"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B03915">
        <w:rPr>
          <w:rFonts w:ascii="Arial" w:hAnsi="Arial" w:cs="Arial"/>
          <w:bCs/>
          <w:sz w:val="20"/>
          <w:szCs w:val="20"/>
          <w:lang w:val="es-ES"/>
        </w:rPr>
        <w:t>IV.4 Catálogo de conceptos y Memoria de cálculo de precios unita</w:t>
      </w:r>
      <w:r w:rsidR="00302E2D" w:rsidRPr="00B03915">
        <w:rPr>
          <w:rFonts w:ascii="Arial" w:hAnsi="Arial" w:cs="Arial"/>
          <w:bCs/>
          <w:sz w:val="20"/>
          <w:szCs w:val="20"/>
          <w:lang w:val="es-ES"/>
        </w:rPr>
        <w:t>rio de la propuesta de</w:t>
      </w:r>
      <w:r w:rsidR="00B03915">
        <w:rPr>
          <w:rFonts w:ascii="Arial" w:hAnsi="Arial" w:cs="Arial"/>
          <w:bCs/>
          <w:sz w:val="20"/>
          <w:szCs w:val="20"/>
          <w:lang w:val="es-ES"/>
        </w:rPr>
        <w:t xml:space="preserve"> Establecer un cerco vivo a lo largo del derecho de vía.</w:t>
      </w:r>
    </w:p>
    <w:p w14:paraId="7A1989AE" w14:textId="5F7F63FD"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 xml:space="preserve">IV.5 Catálogo de conceptos y Memoria de cálculo de precios unitario </w:t>
      </w:r>
      <w:r w:rsidR="00302E2D">
        <w:rPr>
          <w:rFonts w:ascii="Arial" w:hAnsi="Arial" w:cs="Arial"/>
          <w:bCs/>
          <w:sz w:val="20"/>
          <w:szCs w:val="20"/>
          <w:lang w:val="es-ES"/>
        </w:rPr>
        <w:t>de la actualización</w:t>
      </w:r>
      <w:r w:rsidRPr="006312C2">
        <w:rPr>
          <w:rFonts w:ascii="Arial" w:hAnsi="Arial" w:cs="Arial"/>
          <w:bCs/>
          <w:sz w:val="20"/>
          <w:szCs w:val="20"/>
          <w:lang w:val="es-ES"/>
        </w:rPr>
        <w:t xml:space="preserve"> </w:t>
      </w:r>
      <w:r w:rsidR="00302E2D">
        <w:rPr>
          <w:rFonts w:ascii="Arial" w:hAnsi="Arial" w:cs="Arial"/>
          <w:bCs/>
          <w:sz w:val="20"/>
          <w:szCs w:val="20"/>
          <w:lang w:val="es-ES"/>
        </w:rPr>
        <w:t xml:space="preserve">del </w:t>
      </w:r>
      <w:r w:rsidRPr="006312C2">
        <w:rPr>
          <w:rFonts w:ascii="Arial" w:hAnsi="Arial" w:cs="Arial"/>
          <w:bCs/>
          <w:sz w:val="20"/>
          <w:szCs w:val="20"/>
          <w:lang w:val="es-ES"/>
        </w:rPr>
        <w:t>P</w:t>
      </w:r>
      <w:r w:rsidR="00302E2D">
        <w:rPr>
          <w:rFonts w:ascii="Arial" w:hAnsi="Arial" w:cs="Arial"/>
          <w:bCs/>
          <w:sz w:val="20"/>
          <w:szCs w:val="20"/>
          <w:lang w:val="es-ES"/>
        </w:rPr>
        <w:t>rograma</w:t>
      </w:r>
      <w:r w:rsidR="00D4584F">
        <w:rPr>
          <w:rFonts w:ascii="Arial" w:hAnsi="Arial" w:cs="Arial"/>
          <w:bCs/>
          <w:sz w:val="20"/>
          <w:szCs w:val="20"/>
          <w:lang w:val="es-ES"/>
        </w:rPr>
        <w:t xml:space="preserve"> de Restauración</w:t>
      </w:r>
      <w:r w:rsidRPr="006312C2">
        <w:rPr>
          <w:rFonts w:ascii="Arial" w:hAnsi="Arial" w:cs="Arial"/>
          <w:bCs/>
          <w:sz w:val="20"/>
          <w:szCs w:val="20"/>
          <w:lang w:val="es-ES"/>
        </w:rPr>
        <w:t xml:space="preserve"> de Suelos</w:t>
      </w:r>
    </w:p>
    <w:p w14:paraId="40C3C322" w14:textId="73D41371"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 xml:space="preserve">IV.6 Catálogo de conceptos y Memoria de cálculo de precios unitario </w:t>
      </w:r>
      <w:r w:rsidR="00302E2D">
        <w:rPr>
          <w:rFonts w:ascii="Arial" w:hAnsi="Arial" w:cs="Arial"/>
          <w:bCs/>
          <w:sz w:val="20"/>
          <w:szCs w:val="20"/>
          <w:lang w:val="es-ES"/>
        </w:rPr>
        <w:t>de la actualización</w:t>
      </w:r>
      <w:r w:rsidRPr="006312C2">
        <w:rPr>
          <w:rFonts w:ascii="Arial" w:hAnsi="Arial" w:cs="Arial"/>
          <w:bCs/>
          <w:sz w:val="20"/>
          <w:szCs w:val="20"/>
          <w:lang w:val="es-ES"/>
        </w:rPr>
        <w:t xml:space="preserve"> </w:t>
      </w:r>
      <w:r w:rsidR="00302E2D">
        <w:rPr>
          <w:rFonts w:ascii="Arial" w:hAnsi="Arial" w:cs="Arial"/>
          <w:bCs/>
          <w:sz w:val="20"/>
          <w:szCs w:val="20"/>
          <w:lang w:val="es-ES"/>
        </w:rPr>
        <w:t xml:space="preserve">del </w:t>
      </w:r>
      <w:r w:rsidRPr="006312C2">
        <w:rPr>
          <w:rFonts w:ascii="Arial" w:hAnsi="Arial" w:cs="Arial"/>
          <w:bCs/>
          <w:sz w:val="20"/>
          <w:szCs w:val="20"/>
          <w:lang w:val="es-ES"/>
        </w:rPr>
        <w:t>Plan de Manejo y Monitoreo Ambiental</w:t>
      </w:r>
    </w:p>
    <w:p w14:paraId="3121D0FC"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IV.7 Catálogo de conceptos y Memoria de cálculo de precios unitario de la Propuesta para la Ubicación y Dimensiones de Obras de Drenaje como Pasos de Fauna.</w:t>
      </w:r>
    </w:p>
    <w:p w14:paraId="380EB5FA"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276806B9"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CAPÍTULO V FIANZA AMBIENTAL</w:t>
      </w:r>
    </w:p>
    <w:p w14:paraId="5CD6A4F2" w14:textId="77777777" w:rsidR="00300483" w:rsidRPr="006312C2" w:rsidRDefault="00300483" w:rsidP="00300483">
      <w:pPr>
        <w:autoSpaceDE w:val="0"/>
        <w:autoSpaceDN w:val="0"/>
        <w:adjustRightInd w:val="0"/>
        <w:spacing w:after="0" w:line="240" w:lineRule="auto"/>
        <w:jc w:val="both"/>
        <w:rPr>
          <w:rFonts w:ascii="Arial" w:hAnsi="Arial" w:cs="Arial"/>
          <w:bCs/>
          <w:sz w:val="20"/>
          <w:szCs w:val="20"/>
          <w:lang w:val="es-ES"/>
        </w:rPr>
      </w:pPr>
      <w:r w:rsidRPr="006312C2">
        <w:rPr>
          <w:rFonts w:ascii="Arial" w:hAnsi="Arial" w:cs="Arial"/>
          <w:bCs/>
          <w:sz w:val="20"/>
          <w:szCs w:val="20"/>
          <w:lang w:val="es-ES"/>
        </w:rPr>
        <w:t>V.1 Catálogos de conceptos.</w:t>
      </w:r>
    </w:p>
    <w:p w14:paraId="3182CB88"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01C6DE4D"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CAPÍTULO VI CONCLUSIONES</w:t>
      </w:r>
    </w:p>
    <w:p w14:paraId="454AE4CC"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6538421F"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BIBLIOGRAFÍA.</w:t>
      </w:r>
    </w:p>
    <w:p w14:paraId="3A4D9234"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p>
    <w:p w14:paraId="4CEEA0CB" w14:textId="77777777" w:rsidR="00300483" w:rsidRPr="006312C2" w:rsidRDefault="00300483" w:rsidP="00300483">
      <w:pPr>
        <w:autoSpaceDE w:val="0"/>
        <w:autoSpaceDN w:val="0"/>
        <w:adjustRightInd w:val="0"/>
        <w:spacing w:after="0" w:line="240" w:lineRule="auto"/>
        <w:jc w:val="both"/>
        <w:rPr>
          <w:rFonts w:ascii="Arial" w:hAnsi="Arial" w:cs="Arial"/>
          <w:b/>
          <w:bCs/>
          <w:sz w:val="20"/>
          <w:szCs w:val="20"/>
          <w:lang w:val="es-ES"/>
        </w:rPr>
      </w:pPr>
      <w:r w:rsidRPr="006312C2">
        <w:rPr>
          <w:rFonts w:ascii="Arial" w:hAnsi="Arial" w:cs="Arial"/>
          <w:b/>
          <w:bCs/>
          <w:sz w:val="20"/>
          <w:szCs w:val="20"/>
          <w:lang w:val="es-ES"/>
        </w:rPr>
        <w:t>ANEXOS.</w:t>
      </w:r>
    </w:p>
    <w:p w14:paraId="5997DD09" w14:textId="77777777" w:rsidR="00300483" w:rsidRPr="006312C2" w:rsidRDefault="00300483" w:rsidP="00300483">
      <w:pPr>
        <w:autoSpaceDE w:val="0"/>
        <w:autoSpaceDN w:val="0"/>
        <w:adjustRightInd w:val="0"/>
        <w:spacing w:after="0" w:line="240" w:lineRule="auto"/>
        <w:jc w:val="both"/>
        <w:rPr>
          <w:rFonts w:ascii="Arial" w:hAnsi="Arial" w:cs="Arial"/>
          <w:b/>
          <w:sz w:val="20"/>
          <w:szCs w:val="20"/>
        </w:rPr>
      </w:pPr>
    </w:p>
    <w:p w14:paraId="3207779D" w14:textId="77777777" w:rsidR="00300483" w:rsidRPr="006312C2" w:rsidRDefault="00300483" w:rsidP="00D4376C">
      <w:pPr>
        <w:pStyle w:val="Prrafodelista"/>
        <w:numPr>
          <w:ilvl w:val="0"/>
          <w:numId w:val="29"/>
        </w:numPr>
        <w:autoSpaceDE w:val="0"/>
        <w:autoSpaceDN w:val="0"/>
        <w:adjustRightInd w:val="0"/>
        <w:spacing w:after="0" w:line="240" w:lineRule="auto"/>
        <w:jc w:val="both"/>
        <w:rPr>
          <w:rFonts w:ascii="Arial" w:hAnsi="Arial" w:cs="Arial"/>
          <w:b/>
          <w:sz w:val="20"/>
          <w:szCs w:val="20"/>
        </w:rPr>
      </w:pPr>
      <w:r w:rsidRPr="006312C2">
        <w:rPr>
          <w:rFonts w:ascii="Arial" w:hAnsi="Arial" w:cs="Arial"/>
          <w:b/>
          <w:sz w:val="20"/>
          <w:szCs w:val="20"/>
        </w:rPr>
        <w:t>ALCANCES ESPERADOS.</w:t>
      </w:r>
    </w:p>
    <w:p w14:paraId="6384979A" w14:textId="77777777" w:rsidR="00300483" w:rsidRPr="006312C2" w:rsidRDefault="00300483" w:rsidP="00300483">
      <w:pPr>
        <w:jc w:val="both"/>
        <w:rPr>
          <w:rFonts w:ascii="Arial" w:hAnsi="Arial" w:cs="Arial"/>
          <w:bCs/>
          <w:sz w:val="20"/>
          <w:szCs w:val="20"/>
        </w:rPr>
      </w:pPr>
      <w:r w:rsidRPr="006312C2">
        <w:rPr>
          <w:rFonts w:ascii="Arial" w:hAnsi="Arial" w:cs="Arial"/>
          <w:bCs/>
          <w:sz w:val="20"/>
          <w:szCs w:val="20"/>
        </w:rPr>
        <w:t>De conformidad con lo dispuesto en el artículo 51 del Reglamento de la LGEEPA en Materia de Evaluación del Impacto Ambiental, deberá estimarse y proponerse un monto que será destinado a la contratación de una fianza o seguro económico, que tendrá como propósito garantizar la realización y ejecución de las medidas de prevención, mitigación, resarcimiento o compensación ambiental propuestas en la MIA-R, así como asegurar, será llevado a cabo el seguimiento de la eficiencia y la eficacia de las acciones determinadas en esta, a través del uso de indicadores de impacto ambiental, parámetros y umbrales de alerta definidos para evaluar cada una de las medidas.</w:t>
      </w:r>
    </w:p>
    <w:p w14:paraId="70B8D96A" w14:textId="77777777" w:rsidR="00300483" w:rsidRPr="006312C2" w:rsidRDefault="00300483" w:rsidP="00300483">
      <w:pPr>
        <w:jc w:val="both"/>
        <w:rPr>
          <w:rFonts w:ascii="Arial" w:hAnsi="Arial" w:cs="Arial"/>
          <w:bCs/>
          <w:sz w:val="20"/>
          <w:szCs w:val="20"/>
        </w:rPr>
      </w:pPr>
      <w:r w:rsidRPr="006312C2">
        <w:rPr>
          <w:rFonts w:ascii="Arial" w:hAnsi="Arial" w:cs="Arial"/>
          <w:bCs/>
          <w:sz w:val="20"/>
          <w:szCs w:val="20"/>
        </w:rPr>
        <w:t>Para precisar el monto de una fianza que garantice a la autoridad ambiental la aplicación de recursos económicos suficientes, se deberá entregar un estudio técnico-económico detallado, sustentado en la proyección de los costos totales, en un cronograma de inversión desagregado, con el ejercicio mensual de las cantidades que requerirán ser ejercidas para poder efectuar las medidas de prevención, mitigación, restauración y/o compensación ambiental, así como para desarrollar el seguimiento y evaluación de estas, mediante la aplicación de indicadores ambientales de éxito, y de umbrales de alerta, dispuestos para identificar la manifestación de impactos acumulativos, residuales o sinérgicos, que pudieren derivar en daños graves o significativos, de aquellos ecosistemas por donde cruce la obra carretera, particularmente cuando se tengan identificados en el SAR de proyecto, elementos frágiles o vulnerables.</w:t>
      </w:r>
    </w:p>
    <w:p w14:paraId="7E79BBFA" w14:textId="4DA893FF" w:rsidR="00300483" w:rsidRPr="006312C2" w:rsidRDefault="00300483" w:rsidP="00300483">
      <w:pPr>
        <w:jc w:val="both"/>
        <w:rPr>
          <w:rFonts w:ascii="Arial" w:hAnsi="Arial" w:cs="Arial"/>
          <w:bCs/>
          <w:sz w:val="20"/>
          <w:szCs w:val="20"/>
        </w:rPr>
      </w:pPr>
      <w:r w:rsidRPr="006312C2">
        <w:rPr>
          <w:rFonts w:ascii="Arial" w:hAnsi="Arial" w:cs="Arial"/>
          <w:bCs/>
          <w:sz w:val="20"/>
          <w:szCs w:val="20"/>
        </w:rPr>
        <w:t xml:space="preserve">El monto total de instrumento de garantía deberá considerar los catálogos de conceptos y las memorias de cálculo de los precios unitarios elaborados para las Acciones de rescate y reubicación de flora, las Acciones de protección y rescate de fauna, las Acciones de restauración de terrenos forestales ocupados o afectados temporalmente y las Acciones consideradas en el Plan de manejo y monitoreo ambiental, Propuesta para la Ubicación y Dimensiones de Obras de Drenaje como Pasos de Fauna, , además del importe propio de las actividades concernientes a las medidas de prevención, mitigación y/o la compensación ambiental de impactos definidos en la MIA-R. De manera adicional se deberá considerar lo concerniente a la probabilidad del riesgo de afectación de componentes ambientales del SAR, que pudieren sufrir daños debido a la inadecuada ejecución o bien a causa de la omisión relativa a la no realización de las mismas. </w:t>
      </w:r>
    </w:p>
    <w:p w14:paraId="2C7EBC9E" w14:textId="0E9F2BA1" w:rsidR="00300483" w:rsidRPr="006312C2" w:rsidRDefault="00123C32" w:rsidP="00123C32">
      <w:pPr>
        <w:tabs>
          <w:tab w:val="left" w:pos="1770"/>
        </w:tabs>
        <w:spacing w:after="0" w:line="240" w:lineRule="auto"/>
        <w:jc w:val="both"/>
        <w:rPr>
          <w:rFonts w:ascii="Arial" w:hAnsi="Arial" w:cs="Arial"/>
          <w:b/>
          <w:sz w:val="20"/>
          <w:szCs w:val="20"/>
        </w:rPr>
      </w:pPr>
      <w:r w:rsidRPr="006312C2">
        <w:rPr>
          <w:rFonts w:ascii="Arial" w:hAnsi="Arial" w:cs="Arial"/>
          <w:sz w:val="20"/>
          <w:szCs w:val="20"/>
          <w:lang w:val="es-ES"/>
        </w:rPr>
        <w:lastRenderedPageBreak/>
        <w:tab/>
      </w:r>
    </w:p>
    <w:p w14:paraId="1516BD96" w14:textId="39A33D20" w:rsidR="00300483" w:rsidRPr="006312C2" w:rsidRDefault="005124CC" w:rsidP="00D4376C">
      <w:pPr>
        <w:pStyle w:val="Prrafodelista"/>
        <w:numPr>
          <w:ilvl w:val="0"/>
          <w:numId w:val="28"/>
        </w:numPr>
        <w:autoSpaceDE w:val="0"/>
        <w:autoSpaceDN w:val="0"/>
        <w:adjustRightInd w:val="0"/>
        <w:spacing w:after="0" w:line="240" w:lineRule="auto"/>
        <w:ind w:left="567" w:hanging="567"/>
        <w:jc w:val="both"/>
        <w:rPr>
          <w:rFonts w:ascii="Arial" w:hAnsi="Arial" w:cs="Arial"/>
          <w:b/>
          <w:sz w:val="20"/>
          <w:szCs w:val="20"/>
        </w:rPr>
      </w:pPr>
      <w:r w:rsidRPr="006312C2">
        <w:rPr>
          <w:rFonts w:ascii="Arial" w:hAnsi="Arial" w:cs="Arial"/>
          <w:b/>
          <w:sz w:val="20"/>
          <w:szCs w:val="20"/>
        </w:rPr>
        <w:t xml:space="preserve">PRODUCTOS </w:t>
      </w:r>
      <w:r w:rsidR="00300483" w:rsidRPr="006312C2">
        <w:rPr>
          <w:rFonts w:ascii="Arial" w:hAnsi="Arial" w:cs="Arial"/>
          <w:b/>
          <w:sz w:val="20"/>
          <w:szCs w:val="20"/>
        </w:rPr>
        <w:t>QUE “EL CONTRATISTA” ENTREGARÁ A “LA DEPENDENCIA”.</w:t>
      </w:r>
    </w:p>
    <w:p w14:paraId="2473E236" w14:textId="77777777" w:rsidR="00300483" w:rsidRPr="006312C2" w:rsidRDefault="00300483" w:rsidP="00300483">
      <w:pPr>
        <w:pStyle w:val="Prrafodelista"/>
        <w:autoSpaceDE w:val="0"/>
        <w:autoSpaceDN w:val="0"/>
        <w:adjustRightInd w:val="0"/>
        <w:spacing w:after="0" w:line="240" w:lineRule="auto"/>
        <w:ind w:left="709"/>
        <w:jc w:val="both"/>
        <w:rPr>
          <w:rFonts w:ascii="Arial" w:hAnsi="Arial" w:cs="Arial"/>
          <w:b/>
          <w:sz w:val="20"/>
          <w:szCs w:val="20"/>
        </w:rPr>
      </w:pPr>
    </w:p>
    <w:p w14:paraId="0CB9E65F" w14:textId="77777777" w:rsidR="00300483" w:rsidRPr="006312C2" w:rsidRDefault="00300483" w:rsidP="00300483">
      <w:pPr>
        <w:jc w:val="both"/>
        <w:rPr>
          <w:rFonts w:ascii="Arial" w:hAnsi="Arial" w:cs="Arial"/>
          <w:sz w:val="20"/>
          <w:szCs w:val="20"/>
        </w:rPr>
      </w:pPr>
      <w:r w:rsidRPr="006312C2">
        <w:rPr>
          <w:rFonts w:ascii="Arial" w:hAnsi="Arial" w:cs="Arial"/>
          <w:b/>
          <w:sz w:val="20"/>
          <w:szCs w:val="20"/>
        </w:rPr>
        <w:t>“El Contratista”</w:t>
      </w:r>
      <w:r w:rsidRPr="006312C2">
        <w:rPr>
          <w:rFonts w:ascii="Arial" w:hAnsi="Arial" w:cs="Arial"/>
          <w:sz w:val="20"/>
          <w:szCs w:val="20"/>
        </w:rPr>
        <w:t xml:space="preserve"> deberá entregar a </w:t>
      </w:r>
      <w:r w:rsidRPr="006312C2">
        <w:rPr>
          <w:rFonts w:ascii="Arial" w:hAnsi="Arial" w:cs="Arial"/>
          <w:b/>
          <w:sz w:val="20"/>
          <w:szCs w:val="20"/>
        </w:rPr>
        <w:t>“La Dependencia”</w:t>
      </w:r>
      <w:r w:rsidRPr="006312C2">
        <w:rPr>
          <w:rFonts w:ascii="Arial" w:hAnsi="Arial" w:cs="Arial"/>
          <w:sz w:val="20"/>
          <w:szCs w:val="20"/>
        </w:rPr>
        <w:t xml:space="preserve">, como producto de la prestación de servicios que se contratan, consistente en la elaboración de un documento técnico con el </w:t>
      </w:r>
      <w:r w:rsidRPr="006312C2">
        <w:rPr>
          <w:rFonts w:ascii="Arial" w:hAnsi="Arial" w:cs="Arial"/>
          <w:sz w:val="20"/>
          <w:szCs w:val="20"/>
          <w:lang w:val="es-ES"/>
        </w:rPr>
        <w:t>Estudio Técnico Económico</w:t>
      </w:r>
      <w:r w:rsidRPr="006312C2">
        <w:rPr>
          <w:rFonts w:ascii="Arial" w:hAnsi="Arial" w:cs="Arial"/>
          <w:sz w:val="20"/>
          <w:szCs w:val="20"/>
        </w:rPr>
        <w:t>; la siguiente información:</w:t>
      </w:r>
    </w:p>
    <w:p w14:paraId="52C77931" w14:textId="77777777" w:rsidR="00300483" w:rsidRPr="006312C2" w:rsidRDefault="00300483" w:rsidP="00D4376C">
      <w:pPr>
        <w:pStyle w:val="Prrafodelista"/>
        <w:numPr>
          <w:ilvl w:val="2"/>
          <w:numId w:val="23"/>
        </w:numPr>
        <w:spacing w:line="256" w:lineRule="auto"/>
        <w:ind w:left="426" w:hanging="426"/>
        <w:jc w:val="both"/>
        <w:rPr>
          <w:rFonts w:ascii="Arial" w:hAnsi="Arial" w:cs="Arial"/>
          <w:sz w:val="20"/>
          <w:szCs w:val="20"/>
        </w:rPr>
      </w:pPr>
      <w:r w:rsidRPr="006312C2">
        <w:rPr>
          <w:rFonts w:ascii="Arial" w:hAnsi="Arial" w:cs="Arial"/>
          <w:b/>
          <w:sz w:val="20"/>
          <w:szCs w:val="20"/>
        </w:rPr>
        <w:t>“El Contratista”</w:t>
      </w:r>
      <w:r w:rsidRPr="006312C2">
        <w:rPr>
          <w:rFonts w:ascii="Arial" w:hAnsi="Arial" w:cs="Arial"/>
          <w:sz w:val="20"/>
          <w:szCs w:val="20"/>
        </w:rPr>
        <w:t xml:space="preserve"> deberá reportar de manera obligatoria a </w:t>
      </w:r>
      <w:r w:rsidRPr="006312C2">
        <w:rPr>
          <w:rFonts w:ascii="Arial" w:hAnsi="Arial" w:cs="Arial"/>
          <w:b/>
          <w:sz w:val="20"/>
          <w:szCs w:val="20"/>
        </w:rPr>
        <w:t>“La Dependencia”</w:t>
      </w:r>
      <w:r w:rsidRPr="006312C2">
        <w:rPr>
          <w:rFonts w:ascii="Arial" w:hAnsi="Arial" w:cs="Arial"/>
          <w:sz w:val="20"/>
          <w:szCs w:val="20"/>
        </w:rPr>
        <w:t>, en formato digital y a intervalos de 30 días naturales, contados a partir del primer día del inicio del contrato (salvo que se indique un intervalo diferente o una fecha extra por las condiciones mismas del estudio), el avance obtenido para su revisión, lo que se contará como soporte de la estimación correspondiente.</w:t>
      </w:r>
    </w:p>
    <w:p w14:paraId="49812CDC" w14:textId="77777777" w:rsidR="00300483" w:rsidRPr="006312C2" w:rsidRDefault="00300483" w:rsidP="00123C32">
      <w:pPr>
        <w:pStyle w:val="Prrafodelista"/>
        <w:spacing w:line="256" w:lineRule="auto"/>
        <w:ind w:left="426" w:hanging="426"/>
        <w:jc w:val="both"/>
        <w:rPr>
          <w:rFonts w:ascii="Arial" w:hAnsi="Arial" w:cs="Arial"/>
          <w:sz w:val="20"/>
          <w:szCs w:val="20"/>
        </w:rPr>
      </w:pPr>
    </w:p>
    <w:p w14:paraId="7BA2C883" w14:textId="77777777" w:rsidR="00300483" w:rsidRPr="006312C2" w:rsidRDefault="00300483" w:rsidP="00D4376C">
      <w:pPr>
        <w:pStyle w:val="Prrafodelista"/>
        <w:numPr>
          <w:ilvl w:val="2"/>
          <w:numId w:val="23"/>
        </w:numPr>
        <w:spacing w:line="256" w:lineRule="auto"/>
        <w:ind w:left="426" w:hanging="426"/>
        <w:jc w:val="both"/>
        <w:rPr>
          <w:rFonts w:ascii="Arial" w:hAnsi="Arial" w:cs="Arial"/>
          <w:sz w:val="20"/>
          <w:szCs w:val="20"/>
        </w:rPr>
      </w:pPr>
      <w:r w:rsidRPr="006312C2">
        <w:rPr>
          <w:rFonts w:ascii="Arial" w:hAnsi="Arial" w:cs="Arial"/>
          <w:sz w:val="20"/>
          <w:szCs w:val="20"/>
        </w:rPr>
        <w:t xml:space="preserve">Una vez manifestada la conformidad de </w:t>
      </w:r>
      <w:r w:rsidRPr="006312C2">
        <w:rPr>
          <w:rFonts w:ascii="Arial" w:hAnsi="Arial" w:cs="Arial"/>
          <w:b/>
          <w:sz w:val="20"/>
          <w:szCs w:val="20"/>
        </w:rPr>
        <w:t>“La Dependencia”</w:t>
      </w:r>
      <w:r w:rsidRPr="006312C2">
        <w:rPr>
          <w:rFonts w:ascii="Arial" w:hAnsi="Arial" w:cs="Arial"/>
          <w:sz w:val="20"/>
          <w:szCs w:val="20"/>
        </w:rPr>
        <w:t xml:space="preserve">, en cuanto al trabajo terminado, se entregará </w:t>
      </w:r>
      <w:r w:rsidRPr="006312C2">
        <w:rPr>
          <w:rFonts w:ascii="Arial" w:hAnsi="Arial" w:cs="Arial"/>
          <w:b/>
          <w:sz w:val="20"/>
          <w:szCs w:val="20"/>
        </w:rPr>
        <w:t>una carpeta impresa</w:t>
      </w:r>
      <w:r w:rsidRPr="006312C2">
        <w:rPr>
          <w:rFonts w:ascii="Arial" w:hAnsi="Arial" w:cs="Arial"/>
          <w:sz w:val="20"/>
          <w:szCs w:val="20"/>
        </w:rPr>
        <w:t xml:space="preserve"> del documento técnico con el </w:t>
      </w:r>
      <w:r w:rsidRPr="006312C2">
        <w:rPr>
          <w:rFonts w:ascii="Arial" w:hAnsi="Arial" w:cs="Arial"/>
          <w:sz w:val="20"/>
          <w:szCs w:val="20"/>
          <w:lang w:val="es-ES"/>
        </w:rPr>
        <w:t>Estudio Técnico Económico</w:t>
      </w:r>
      <w:r w:rsidRPr="006312C2">
        <w:rPr>
          <w:rFonts w:ascii="Arial" w:hAnsi="Arial" w:cs="Arial"/>
          <w:sz w:val="20"/>
          <w:szCs w:val="20"/>
        </w:rPr>
        <w:t xml:space="preserve">, en original (texto en blanco y negro, y gráficos y fotografías a color). Misma que será ingresada para su evaluación ante SEMARNAT. </w:t>
      </w:r>
    </w:p>
    <w:p w14:paraId="2EF34C91" w14:textId="77777777" w:rsidR="00300483" w:rsidRPr="006312C2" w:rsidRDefault="00300483" w:rsidP="00123C32">
      <w:pPr>
        <w:pStyle w:val="Prrafodelista"/>
        <w:ind w:hanging="426"/>
        <w:rPr>
          <w:rFonts w:ascii="Arial" w:hAnsi="Arial" w:cs="Arial"/>
          <w:sz w:val="20"/>
          <w:szCs w:val="20"/>
        </w:rPr>
      </w:pPr>
    </w:p>
    <w:p w14:paraId="46CD1DA2" w14:textId="77777777" w:rsidR="00300483" w:rsidRPr="006312C2" w:rsidRDefault="00300483" w:rsidP="00D4376C">
      <w:pPr>
        <w:pStyle w:val="Prrafodelista"/>
        <w:numPr>
          <w:ilvl w:val="2"/>
          <w:numId w:val="23"/>
        </w:numPr>
        <w:spacing w:line="256" w:lineRule="auto"/>
        <w:ind w:left="426" w:hanging="426"/>
        <w:jc w:val="both"/>
        <w:rPr>
          <w:rFonts w:ascii="Arial" w:hAnsi="Arial" w:cs="Arial"/>
          <w:sz w:val="20"/>
          <w:szCs w:val="20"/>
        </w:rPr>
      </w:pPr>
      <w:r w:rsidRPr="006312C2">
        <w:rPr>
          <w:rFonts w:ascii="Arial" w:hAnsi="Arial" w:cs="Arial"/>
          <w:b/>
          <w:sz w:val="20"/>
          <w:szCs w:val="20"/>
        </w:rPr>
        <w:t>Cuatro discos compactos (CD),</w:t>
      </w:r>
      <w:r w:rsidRPr="006312C2">
        <w:rPr>
          <w:rFonts w:ascii="Arial" w:hAnsi="Arial" w:cs="Arial"/>
          <w:sz w:val="20"/>
          <w:szCs w:val="20"/>
        </w:rPr>
        <w:t xml:space="preserve"> conteniendo archivo electrónico del documento técnico con el </w:t>
      </w:r>
      <w:r w:rsidRPr="006312C2">
        <w:rPr>
          <w:rFonts w:ascii="Arial" w:hAnsi="Arial" w:cs="Arial"/>
          <w:sz w:val="20"/>
          <w:szCs w:val="20"/>
          <w:lang w:val="es-ES"/>
        </w:rPr>
        <w:t>Estudio Técnico Económico</w:t>
      </w:r>
      <w:r w:rsidRPr="006312C2">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sidRPr="006312C2">
        <w:rPr>
          <w:rFonts w:ascii="Arial" w:hAnsi="Arial" w:cs="Arial"/>
          <w:sz w:val="20"/>
          <w:szCs w:val="20"/>
        </w:rPr>
        <w:t>Wmf</w:t>
      </w:r>
      <w:proofErr w:type="spellEnd"/>
      <w:r w:rsidRPr="006312C2">
        <w:rPr>
          <w:rFonts w:ascii="Arial" w:hAnsi="Arial" w:cs="Arial"/>
          <w:sz w:val="20"/>
          <w:szCs w:val="20"/>
        </w:rPr>
        <w:t xml:space="preserve">, JPEG, </w:t>
      </w:r>
      <w:proofErr w:type="spellStart"/>
      <w:r w:rsidRPr="006312C2">
        <w:rPr>
          <w:rFonts w:ascii="Arial" w:hAnsi="Arial" w:cs="Arial"/>
          <w:sz w:val="20"/>
          <w:szCs w:val="20"/>
        </w:rPr>
        <w:t>Tiff</w:t>
      </w:r>
      <w:proofErr w:type="spellEnd"/>
      <w:r w:rsidRPr="006312C2">
        <w:rPr>
          <w:rFonts w:ascii="Arial" w:hAnsi="Arial" w:cs="Arial"/>
          <w:sz w:val="20"/>
          <w:szCs w:val="20"/>
        </w:rPr>
        <w:t xml:space="preserve">, </w:t>
      </w:r>
      <w:proofErr w:type="spellStart"/>
      <w:r w:rsidRPr="006312C2">
        <w:rPr>
          <w:rFonts w:ascii="Arial" w:hAnsi="Arial" w:cs="Arial"/>
          <w:sz w:val="20"/>
          <w:szCs w:val="20"/>
        </w:rPr>
        <w:t>Bmp</w:t>
      </w:r>
      <w:proofErr w:type="spellEnd"/>
      <w:r w:rsidRPr="006312C2">
        <w:rPr>
          <w:rFonts w:ascii="Arial" w:hAnsi="Arial" w:cs="Arial"/>
          <w:sz w:val="20"/>
          <w:szCs w:val="20"/>
        </w:rPr>
        <w:t xml:space="preserve"> o </w:t>
      </w:r>
      <w:proofErr w:type="spellStart"/>
      <w:r w:rsidRPr="006312C2">
        <w:rPr>
          <w:rFonts w:ascii="Arial" w:hAnsi="Arial" w:cs="Arial"/>
          <w:sz w:val="20"/>
          <w:szCs w:val="20"/>
        </w:rPr>
        <w:t>AutoCad</w:t>
      </w:r>
      <w:proofErr w:type="spellEnd"/>
      <w:r w:rsidRPr="006312C2">
        <w:rPr>
          <w:rFonts w:ascii="Arial" w:hAnsi="Arial" w:cs="Arial"/>
          <w:sz w:val="20"/>
          <w:szCs w:val="20"/>
        </w:rPr>
        <w:t xml:space="preserve">. Los discos deberán entregarse debidamente rotulados con etiqueta impresa (adherida al disco), misma que deberá contener: Titulo del documento, nombre de </w:t>
      </w:r>
      <w:r w:rsidRPr="006312C2">
        <w:rPr>
          <w:rFonts w:ascii="Arial" w:hAnsi="Arial" w:cs="Arial"/>
          <w:b/>
          <w:sz w:val="20"/>
          <w:szCs w:val="20"/>
        </w:rPr>
        <w:t>“La Dependencia”</w:t>
      </w:r>
      <w:r w:rsidRPr="006312C2">
        <w:rPr>
          <w:rFonts w:ascii="Arial" w:hAnsi="Arial" w:cs="Arial"/>
          <w:sz w:val="20"/>
          <w:szCs w:val="20"/>
        </w:rPr>
        <w:t xml:space="preserve">, nombre de </w:t>
      </w:r>
      <w:r w:rsidRPr="006312C2">
        <w:rPr>
          <w:rFonts w:ascii="Arial" w:hAnsi="Arial" w:cs="Arial"/>
          <w:b/>
          <w:sz w:val="20"/>
          <w:szCs w:val="20"/>
        </w:rPr>
        <w:t>“El Contratista”</w:t>
      </w:r>
      <w:r w:rsidRPr="006312C2">
        <w:rPr>
          <w:rFonts w:ascii="Arial" w:hAnsi="Arial" w:cs="Arial"/>
          <w:sz w:val="20"/>
          <w:szCs w:val="20"/>
        </w:rPr>
        <w:t xml:space="preserve"> y fecha de entrega. No se aceptarán discos presentados de manera diferente a la solicitada en estos Términos.</w:t>
      </w:r>
    </w:p>
    <w:p w14:paraId="45F6AA37" w14:textId="77777777" w:rsidR="00300483" w:rsidRPr="006312C2" w:rsidRDefault="00300483" w:rsidP="00123C32">
      <w:pPr>
        <w:pStyle w:val="Prrafodelista"/>
        <w:ind w:hanging="426"/>
        <w:rPr>
          <w:rFonts w:ascii="Arial" w:hAnsi="Arial" w:cs="Arial"/>
          <w:sz w:val="20"/>
          <w:szCs w:val="20"/>
        </w:rPr>
      </w:pPr>
    </w:p>
    <w:p w14:paraId="22ECDC12" w14:textId="5435F679" w:rsidR="00300483" w:rsidRPr="006312C2" w:rsidRDefault="00300483" w:rsidP="00D4376C">
      <w:pPr>
        <w:pStyle w:val="Prrafodelista"/>
        <w:numPr>
          <w:ilvl w:val="2"/>
          <w:numId w:val="23"/>
        </w:numPr>
        <w:spacing w:line="256" w:lineRule="auto"/>
        <w:ind w:left="426" w:hanging="426"/>
        <w:jc w:val="both"/>
        <w:rPr>
          <w:rFonts w:ascii="Arial" w:hAnsi="Arial" w:cs="Arial"/>
          <w:sz w:val="20"/>
          <w:szCs w:val="20"/>
        </w:rPr>
      </w:pPr>
      <w:r w:rsidRPr="006312C2">
        <w:rPr>
          <w:rFonts w:ascii="Arial" w:hAnsi="Arial" w:cs="Arial"/>
          <w:b/>
          <w:sz w:val="20"/>
          <w:szCs w:val="20"/>
        </w:rPr>
        <w:t>“El Contratista”</w:t>
      </w:r>
      <w:r w:rsidRPr="006312C2">
        <w:rPr>
          <w:rFonts w:ascii="Arial" w:hAnsi="Arial" w:cs="Arial"/>
          <w:sz w:val="20"/>
          <w:szCs w:val="20"/>
        </w:rPr>
        <w:t xml:space="preserve"> será el encargado de ingresar el documento técnico con el </w:t>
      </w:r>
      <w:r w:rsidRPr="006312C2">
        <w:rPr>
          <w:rFonts w:ascii="Arial" w:hAnsi="Arial" w:cs="Arial"/>
          <w:sz w:val="20"/>
          <w:szCs w:val="20"/>
          <w:lang w:val="es-ES"/>
        </w:rPr>
        <w:t>Estudio Técnico Económico</w:t>
      </w:r>
      <w:r w:rsidRPr="006312C2">
        <w:rPr>
          <w:rFonts w:ascii="Arial" w:hAnsi="Arial" w:cs="Arial"/>
          <w:sz w:val="20"/>
          <w:szCs w:val="20"/>
        </w:rPr>
        <w:t xml:space="preserve">, original impreso y dos CD’s, en el Centro Integral de Servicios (CIS) en la Dirección General de Impacto y Riesgo Ambiental de la SEMARNAT, mediante el Oficio de Presentación correspondiente, firmado por el </w:t>
      </w:r>
      <w:proofErr w:type="spellStart"/>
      <w:r w:rsidR="00DE7CC1">
        <w:rPr>
          <w:rFonts w:ascii="Arial" w:hAnsi="Arial" w:cs="Arial"/>
          <w:sz w:val="20"/>
          <w:szCs w:val="20"/>
        </w:rPr>
        <w:t>promovente</w:t>
      </w:r>
      <w:proofErr w:type="spellEnd"/>
      <w:r w:rsidR="00DE7CC1">
        <w:rPr>
          <w:rFonts w:ascii="Arial" w:hAnsi="Arial" w:cs="Arial"/>
          <w:sz w:val="20"/>
          <w:szCs w:val="20"/>
        </w:rPr>
        <w:t xml:space="preserve"> asignado por la SOPOT</w:t>
      </w:r>
      <w:r w:rsidRPr="006312C2">
        <w:rPr>
          <w:rFonts w:ascii="Arial" w:hAnsi="Arial" w:cs="Arial"/>
          <w:sz w:val="20"/>
          <w:szCs w:val="20"/>
        </w:rPr>
        <w:t xml:space="preserve">, mismo que será entregado a éste por </w:t>
      </w:r>
      <w:r w:rsidRPr="006312C2">
        <w:rPr>
          <w:rFonts w:ascii="Arial" w:hAnsi="Arial" w:cs="Arial"/>
          <w:b/>
          <w:sz w:val="20"/>
          <w:szCs w:val="20"/>
        </w:rPr>
        <w:t>“La Dependencia”</w:t>
      </w:r>
      <w:r w:rsidRPr="006312C2">
        <w:rPr>
          <w:rFonts w:ascii="Arial" w:hAnsi="Arial" w:cs="Arial"/>
          <w:sz w:val="20"/>
          <w:szCs w:val="20"/>
        </w:rPr>
        <w:t>.</w:t>
      </w:r>
    </w:p>
    <w:p w14:paraId="73C35B14" w14:textId="77777777" w:rsidR="00300483" w:rsidRPr="006312C2" w:rsidRDefault="00300483" w:rsidP="00123C32">
      <w:pPr>
        <w:pStyle w:val="Prrafodelista"/>
        <w:ind w:hanging="426"/>
        <w:rPr>
          <w:rFonts w:ascii="Arial" w:hAnsi="Arial" w:cs="Arial"/>
          <w:sz w:val="20"/>
          <w:szCs w:val="20"/>
        </w:rPr>
      </w:pPr>
    </w:p>
    <w:p w14:paraId="288A057A" w14:textId="4A3ED9B9" w:rsidR="00300483" w:rsidRPr="006312C2" w:rsidRDefault="00300483" w:rsidP="00D4376C">
      <w:pPr>
        <w:pStyle w:val="Prrafodelista"/>
        <w:numPr>
          <w:ilvl w:val="2"/>
          <w:numId w:val="23"/>
        </w:numPr>
        <w:spacing w:line="256" w:lineRule="auto"/>
        <w:ind w:left="426" w:hanging="426"/>
        <w:jc w:val="both"/>
        <w:rPr>
          <w:rFonts w:ascii="Arial" w:hAnsi="Arial" w:cs="Arial"/>
          <w:sz w:val="20"/>
          <w:szCs w:val="20"/>
        </w:rPr>
      </w:pPr>
      <w:r w:rsidRPr="006312C2">
        <w:rPr>
          <w:rFonts w:ascii="Arial" w:hAnsi="Arial" w:cs="Arial"/>
          <w:sz w:val="20"/>
          <w:szCs w:val="20"/>
        </w:rPr>
        <w:t xml:space="preserve">Una vez que el documento técnico con el </w:t>
      </w:r>
      <w:r w:rsidRPr="006312C2">
        <w:rPr>
          <w:rFonts w:ascii="Arial" w:hAnsi="Arial" w:cs="Arial"/>
          <w:sz w:val="20"/>
          <w:szCs w:val="20"/>
          <w:lang w:val="es-ES"/>
        </w:rPr>
        <w:t>Estudio Técnico Económico</w:t>
      </w:r>
      <w:r w:rsidRPr="006312C2">
        <w:rPr>
          <w:rFonts w:ascii="Arial" w:hAnsi="Arial" w:cs="Arial"/>
          <w:sz w:val="20"/>
          <w:szCs w:val="20"/>
        </w:rPr>
        <w:t xml:space="preserve"> sea ingresado a la SEMARNAT, y la Dirección General de Impacto y Riesgo Ambiental haya hecho la revisión del mismo, en caso de así requerirse, </w:t>
      </w:r>
      <w:r w:rsidRPr="006312C2">
        <w:rPr>
          <w:rFonts w:ascii="Arial" w:hAnsi="Arial" w:cs="Arial"/>
          <w:b/>
          <w:sz w:val="20"/>
          <w:szCs w:val="20"/>
        </w:rPr>
        <w:t>“El Contratista”</w:t>
      </w:r>
      <w:r w:rsidRPr="006312C2">
        <w:rPr>
          <w:rFonts w:ascii="Arial" w:hAnsi="Arial" w:cs="Arial"/>
          <w:sz w:val="20"/>
          <w:szCs w:val="20"/>
        </w:rPr>
        <w:t xml:space="preserve"> deberá subsanar la INFORMACIÓN ADICIONAL Y/O COMPLEMENTARIA que sea solicita</w:t>
      </w:r>
      <w:r w:rsidR="00DE7CC1">
        <w:rPr>
          <w:rFonts w:ascii="Arial" w:hAnsi="Arial" w:cs="Arial"/>
          <w:sz w:val="20"/>
          <w:szCs w:val="20"/>
        </w:rPr>
        <w:t>da de manera oficial o verbal a “</w:t>
      </w:r>
      <w:r w:rsidRPr="006312C2">
        <w:rPr>
          <w:rFonts w:ascii="Arial" w:hAnsi="Arial" w:cs="Arial"/>
          <w:b/>
          <w:sz w:val="20"/>
          <w:szCs w:val="20"/>
        </w:rPr>
        <w:t>La Dependencia”</w:t>
      </w:r>
      <w:r w:rsidRPr="006312C2">
        <w:rPr>
          <w:rFonts w:ascii="Arial" w:hAnsi="Arial" w:cs="Arial"/>
          <w:sz w:val="20"/>
          <w:szCs w:val="20"/>
        </w:rPr>
        <w:t xml:space="preserve">, a través del Departamento de Impacto Ambiental de </w:t>
      </w:r>
      <w:r w:rsidR="00DE7CC1">
        <w:rPr>
          <w:rFonts w:ascii="Arial" w:hAnsi="Arial" w:cs="Arial"/>
          <w:sz w:val="20"/>
          <w:szCs w:val="20"/>
        </w:rPr>
        <w:t>la SOPOT</w:t>
      </w:r>
      <w:r w:rsidRPr="006312C2">
        <w:rPr>
          <w:rFonts w:ascii="Arial" w:hAnsi="Arial" w:cs="Arial"/>
          <w:sz w:val="20"/>
          <w:szCs w:val="20"/>
        </w:rPr>
        <w:t xml:space="preserve">, hasta que sean satisfechas todas las omisiones o aclaraciones que sean detectadas por el Evaluador, y sea emitida la Autorización correspondiente. En caso de que dicha información no sea entregada en tiempo y forma por </w:t>
      </w:r>
      <w:r w:rsidRPr="006312C2">
        <w:rPr>
          <w:rFonts w:ascii="Arial" w:hAnsi="Arial" w:cs="Arial"/>
          <w:b/>
          <w:sz w:val="20"/>
          <w:szCs w:val="20"/>
        </w:rPr>
        <w:t>“El Contratista”</w:t>
      </w:r>
      <w:r w:rsidRPr="006312C2">
        <w:rPr>
          <w:rFonts w:ascii="Arial" w:hAnsi="Arial" w:cs="Arial"/>
          <w:sz w:val="20"/>
          <w:szCs w:val="20"/>
        </w:rPr>
        <w:t>, se hará válida la fianza de vicios ocultos de manera inmediata.</w:t>
      </w:r>
    </w:p>
    <w:p w14:paraId="5200F2DC" w14:textId="77777777" w:rsidR="00300483" w:rsidRPr="006312C2" w:rsidRDefault="00300483" w:rsidP="00123C32">
      <w:pPr>
        <w:pStyle w:val="Prrafodelista"/>
        <w:ind w:hanging="426"/>
        <w:rPr>
          <w:rFonts w:ascii="Arial" w:hAnsi="Arial" w:cs="Arial"/>
          <w:sz w:val="20"/>
          <w:szCs w:val="20"/>
        </w:rPr>
      </w:pPr>
    </w:p>
    <w:p w14:paraId="0971BE16" w14:textId="77777777" w:rsidR="00300483" w:rsidRPr="006312C2" w:rsidRDefault="00300483" w:rsidP="00D4376C">
      <w:pPr>
        <w:pStyle w:val="Prrafodelista"/>
        <w:numPr>
          <w:ilvl w:val="2"/>
          <w:numId w:val="23"/>
        </w:numPr>
        <w:spacing w:line="256" w:lineRule="auto"/>
        <w:ind w:left="426" w:hanging="426"/>
        <w:jc w:val="both"/>
        <w:rPr>
          <w:rFonts w:ascii="Arial" w:hAnsi="Arial" w:cs="Arial"/>
          <w:sz w:val="20"/>
          <w:szCs w:val="20"/>
        </w:rPr>
      </w:pPr>
      <w:r w:rsidRPr="006312C2">
        <w:rPr>
          <w:rFonts w:ascii="Arial" w:hAnsi="Arial" w:cs="Arial"/>
          <w:sz w:val="20"/>
          <w:szCs w:val="20"/>
        </w:rPr>
        <w:t xml:space="preserve">En el caso de que después de la evaluación oficial del documento técnico con el </w:t>
      </w:r>
      <w:r w:rsidRPr="006312C2">
        <w:rPr>
          <w:rFonts w:ascii="Arial" w:hAnsi="Arial" w:cs="Arial"/>
          <w:sz w:val="20"/>
          <w:szCs w:val="20"/>
          <w:lang w:val="es-ES"/>
        </w:rPr>
        <w:t>Estudio Técnico Económico</w:t>
      </w:r>
      <w:r w:rsidRPr="006312C2">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77C3C296" w14:textId="77777777" w:rsidR="00300483" w:rsidRPr="006312C2" w:rsidRDefault="00300483" w:rsidP="00300483">
      <w:pPr>
        <w:pStyle w:val="Prrafodelista"/>
        <w:spacing w:after="0" w:line="240" w:lineRule="auto"/>
        <w:ind w:left="709"/>
        <w:jc w:val="both"/>
        <w:rPr>
          <w:rFonts w:ascii="Arial" w:hAnsi="Arial" w:cs="Arial"/>
          <w:sz w:val="20"/>
          <w:szCs w:val="20"/>
        </w:rPr>
      </w:pPr>
    </w:p>
    <w:p w14:paraId="2C0CF4B2" w14:textId="77777777" w:rsidR="00300483" w:rsidRPr="006312C2" w:rsidRDefault="00300483" w:rsidP="00D4376C">
      <w:pPr>
        <w:pStyle w:val="Prrafodelista"/>
        <w:numPr>
          <w:ilvl w:val="0"/>
          <w:numId w:val="28"/>
        </w:numPr>
        <w:autoSpaceDE w:val="0"/>
        <w:autoSpaceDN w:val="0"/>
        <w:adjustRightInd w:val="0"/>
        <w:spacing w:after="0" w:line="240" w:lineRule="auto"/>
        <w:ind w:left="567" w:hanging="567"/>
        <w:jc w:val="both"/>
        <w:rPr>
          <w:rFonts w:ascii="Arial" w:hAnsi="Arial" w:cs="Arial"/>
          <w:b/>
          <w:sz w:val="20"/>
          <w:szCs w:val="20"/>
        </w:rPr>
      </w:pPr>
      <w:r w:rsidRPr="006312C2">
        <w:rPr>
          <w:rFonts w:ascii="Arial" w:hAnsi="Arial" w:cs="Arial"/>
          <w:b/>
          <w:sz w:val="20"/>
          <w:szCs w:val="20"/>
        </w:rPr>
        <w:t>OBSERVACIONES IMPORTANTES.</w:t>
      </w:r>
    </w:p>
    <w:p w14:paraId="5EAE7CE0" w14:textId="77777777" w:rsidR="00D563DC" w:rsidRPr="006312C2" w:rsidRDefault="00D563DC" w:rsidP="00300483">
      <w:pPr>
        <w:pStyle w:val="Prrafodelista"/>
        <w:autoSpaceDE w:val="0"/>
        <w:autoSpaceDN w:val="0"/>
        <w:adjustRightInd w:val="0"/>
        <w:spacing w:after="0" w:line="240" w:lineRule="auto"/>
        <w:ind w:left="1080"/>
        <w:jc w:val="both"/>
        <w:rPr>
          <w:rFonts w:ascii="Arial" w:hAnsi="Arial" w:cs="Arial"/>
          <w:b/>
          <w:sz w:val="20"/>
          <w:szCs w:val="20"/>
        </w:rPr>
      </w:pPr>
    </w:p>
    <w:p w14:paraId="33A81EC2" w14:textId="77777777" w:rsidR="00D563DC" w:rsidRPr="006312C2" w:rsidRDefault="00D563DC" w:rsidP="00D4376C">
      <w:pPr>
        <w:numPr>
          <w:ilvl w:val="0"/>
          <w:numId w:val="42"/>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será el responsable de recabar ante </w:t>
      </w:r>
      <w:r w:rsidRPr="006312C2">
        <w:rPr>
          <w:rFonts w:ascii="Arial" w:eastAsiaTheme="minorHAnsi" w:hAnsi="Arial" w:cs="Arial"/>
          <w:b/>
          <w:sz w:val="20"/>
          <w:szCs w:val="20"/>
        </w:rPr>
        <w:t>“La Dependencia”</w:t>
      </w:r>
      <w:r w:rsidRPr="006312C2">
        <w:rPr>
          <w:rFonts w:ascii="Arial" w:eastAsiaTheme="minorHAnsi" w:hAnsi="Arial" w:cs="Arial"/>
          <w:sz w:val="20"/>
          <w:szCs w:val="20"/>
        </w:rPr>
        <w:t>, el documento que acredite la personalidad jurídica del representante legal del promovente -original y copia certificada para su cotejo-.</w:t>
      </w:r>
    </w:p>
    <w:p w14:paraId="53B0BD2F" w14:textId="77777777" w:rsidR="00D563DC" w:rsidRPr="006312C2" w:rsidRDefault="00D563DC" w:rsidP="00D563DC">
      <w:pPr>
        <w:autoSpaceDE w:val="0"/>
        <w:autoSpaceDN w:val="0"/>
        <w:adjustRightInd w:val="0"/>
        <w:spacing w:after="0" w:line="240" w:lineRule="auto"/>
        <w:ind w:left="426"/>
        <w:contextualSpacing/>
        <w:jc w:val="both"/>
        <w:rPr>
          <w:rFonts w:ascii="Arial" w:eastAsiaTheme="minorHAnsi" w:hAnsi="Arial" w:cs="Arial"/>
          <w:sz w:val="20"/>
          <w:szCs w:val="20"/>
        </w:rPr>
      </w:pPr>
    </w:p>
    <w:p w14:paraId="3E56A391" w14:textId="6FEE4322" w:rsidR="00D563DC" w:rsidRPr="006312C2" w:rsidRDefault="00D563DC" w:rsidP="00D4376C">
      <w:pPr>
        <w:numPr>
          <w:ilvl w:val="0"/>
          <w:numId w:val="42"/>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único logotipo permitido en la impresión de los documentos finales para su ingreso ante la SEMARNAT, será el de la Secretaría de </w:t>
      </w:r>
      <w:r w:rsidR="00DE7CC1">
        <w:rPr>
          <w:rFonts w:ascii="Arial" w:eastAsiaTheme="minorHAnsi" w:hAnsi="Arial" w:cs="Arial"/>
          <w:sz w:val="20"/>
          <w:szCs w:val="20"/>
        </w:rPr>
        <w:t>Obras Públicas y Ordenamiento Territorial</w:t>
      </w:r>
      <w:r w:rsidRPr="006312C2">
        <w:rPr>
          <w:rFonts w:ascii="Arial" w:eastAsiaTheme="minorHAnsi" w:hAnsi="Arial" w:cs="Arial"/>
          <w:sz w:val="20"/>
          <w:szCs w:val="20"/>
        </w:rPr>
        <w:t>.</w:t>
      </w:r>
    </w:p>
    <w:p w14:paraId="1CCDD64F" w14:textId="77777777" w:rsidR="00D563DC" w:rsidRPr="006312C2" w:rsidRDefault="00D563DC" w:rsidP="00D563DC">
      <w:pPr>
        <w:spacing w:after="0" w:line="240" w:lineRule="auto"/>
        <w:ind w:left="426"/>
        <w:contextualSpacing/>
        <w:rPr>
          <w:rFonts w:ascii="Arial" w:eastAsiaTheme="minorHAnsi" w:hAnsi="Arial" w:cs="Arial"/>
          <w:sz w:val="20"/>
          <w:szCs w:val="20"/>
        </w:rPr>
      </w:pPr>
    </w:p>
    <w:p w14:paraId="1FA34601" w14:textId="77777777" w:rsidR="00D563DC" w:rsidRPr="006312C2" w:rsidRDefault="00D563DC" w:rsidP="00D4376C">
      <w:pPr>
        <w:numPr>
          <w:ilvl w:val="0"/>
          <w:numId w:val="42"/>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Los documentos de soporte y finales deberán manejar invariablemente el mismo nombre de proyecto que maneja el contrato, no se recibirán si éste varía.</w:t>
      </w:r>
    </w:p>
    <w:p w14:paraId="55C15BC5" w14:textId="77777777" w:rsidR="00D563DC" w:rsidRPr="006312C2" w:rsidRDefault="00D563DC" w:rsidP="00D563DC">
      <w:pPr>
        <w:spacing w:after="0" w:line="240" w:lineRule="auto"/>
        <w:ind w:left="426"/>
        <w:contextualSpacing/>
        <w:rPr>
          <w:rFonts w:ascii="Arial" w:eastAsiaTheme="minorHAnsi" w:hAnsi="Arial" w:cs="Arial"/>
          <w:sz w:val="20"/>
          <w:szCs w:val="20"/>
        </w:rPr>
      </w:pPr>
    </w:p>
    <w:p w14:paraId="75EA7260" w14:textId="77777777" w:rsidR="00D563DC" w:rsidRPr="006312C2" w:rsidRDefault="00D563DC" w:rsidP="00D4376C">
      <w:pPr>
        <w:numPr>
          <w:ilvl w:val="0"/>
          <w:numId w:val="42"/>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sidRPr="006312C2">
        <w:rPr>
          <w:rFonts w:ascii="Arial" w:eastAsiaTheme="minorHAnsi" w:hAnsi="Arial" w:cs="Arial"/>
          <w:b/>
          <w:sz w:val="20"/>
          <w:szCs w:val="20"/>
        </w:rPr>
        <w:t>“La Dependencia”</w:t>
      </w:r>
      <w:r w:rsidRPr="006312C2">
        <w:rPr>
          <w:rFonts w:ascii="Arial" w:eastAsiaTheme="minorHAnsi" w:hAnsi="Arial" w:cs="Arial"/>
          <w:sz w:val="20"/>
          <w:szCs w:val="20"/>
        </w:rPr>
        <w:t>.</w:t>
      </w:r>
    </w:p>
    <w:p w14:paraId="3E32B699" w14:textId="77777777" w:rsidR="00D563DC" w:rsidRPr="006312C2" w:rsidRDefault="00D563DC" w:rsidP="00D563DC">
      <w:pPr>
        <w:ind w:left="720"/>
        <w:contextualSpacing/>
        <w:rPr>
          <w:rFonts w:ascii="Arial" w:hAnsi="Arial" w:cs="Arial"/>
          <w:sz w:val="20"/>
          <w:szCs w:val="20"/>
        </w:rPr>
      </w:pPr>
    </w:p>
    <w:p w14:paraId="3A93F0D0" w14:textId="77777777" w:rsidR="00D563DC" w:rsidRPr="006312C2" w:rsidRDefault="00D563DC" w:rsidP="00D4376C">
      <w:pPr>
        <w:numPr>
          <w:ilvl w:val="0"/>
          <w:numId w:val="42"/>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588A1E3F" w14:textId="77777777" w:rsidR="00D563DC" w:rsidRPr="006312C2" w:rsidRDefault="00D563DC" w:rsidP="00D563DC">
      <w:pPr>
        <w:ind w:left="720"/>
        <w:contextualSpacing/>
        <w:rPr>
          <w:rFonts w:ascii="Arial" w:eastAsiaTheme="minorHAnsi" w:hAnsi="Arial" w:cs="Arial"/>
          <w:sz w:val="20"/>
          <w:szCs w:val="20"/>
        </w:rPr>
      </w:pPr>
    </w:p>
    <w:p w14:paraId="45B74A0D" w14:textId="77777777" w:rsidR="00D563DC" w:rsidRPr="006312C2" w:rsidRDefault="00D563DC" w:rsidP="00D4376C">
      <w:pPr>
        <w:numPr>
          <w:ilvl w:val="0"/>
          <w:numId w:val="42"/>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El programa de trabajo será una propuesta libre por parte de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para que se evalué dentro de la propuesta por </w:t>
      </w:r>
      <w:r w:rsidRPr="006312C2">
        <w:rPr>
          <w:rFonts w:ascii="Arial" w:eastAsiaTheme="minorHAnsi" w:hAnsi="Arial" w:cs="Arial"/>
          <w:b/>
          <w:sz w:val="20"/>
          <w:szCs w:val="20"/>
        </w:rPr>
        <w:t>“La Dependencia”</w:t>
      </w:r>
      <w:r w:rsidRPr="006312C2">
        <w:rPr>
          <w:rFonts w:ascii="Arial" w:eastAsiaTheme="minorHAnsi" w:hAnsi="Arial" w:cs="Arial"/>
          <w:sz w:val="20"/>
          <w:szCs w:val="20"/>
        </w:rPr>
        <w:t xml:space="preserve">. </w:t>
      </w:r>
    </w:p>
    <w:p w14:paraId="23A0B588" w14:textId="77777777" w:rsidR="00D563DC" w:rsidRPr="006312C2" w:rsidRDefault="00D563DC" w:rsidP="00D563DC">
      <w:pPr>
        <w:ind w:left="720"/>
        <w:contextualSpacing/>
        <w:rPr>
          <w:rFonts w:ascii="Arial" w:eastAsiaTheme="minorHAnsi" w:hAnsi="Arial" w:cs="Arial"/>
          <w:sz w:val="20"/>
          <w:szCs w:val="20"/>
        </w:rPr>
      </w:pPr>
    </w:p>
    <w:p w14:paraId="6760EFF4" w14:textId="4D632FFB" w:rsidR="00D563DC" w:rsidRDefault="00D563DC" w:rsidP="00D4376C">
      <w:pPr>
        <w:numPr>
          <w:ilvl w:val="0"/>
          <w:numId w:val="42"/>
        </w:numPr>
        <w:autoSpaceDE w:val="0"/>
        <w:autoSpaceDN w:val="0"/>
        <w:adjustRightInd w:val="0"/>
        <w:spacing w:after="0" w:line="240" w:lineRule="auto"/>
        <w:ind w:left="426"/>
        <w:contextualSpacing/>
        <w:jc w:val="both"/>
        <w:rPr>
          <w:rFonts w:ascii="Arial" w:eastAsiaTheme="minorHAnsi" w:hAnsi="Arial" w:cs="Arial"/>
          <w:sz w:val="20"/>
          <w:szCs w:val="20"/>
        </w:rPr>
      </w:pPr>
      <w:r w:rsidRPr="006312C2">
        <w:rPr>
          <w:rFonts w:ascii="Arial" w:eastAsiaTheme="minorHAnsi" w:hAnsi="Arial" w:cs="Arial"/>
          <w:sz w:val="20"/>
          <w:szCs w:val="20"/>
        </w:rPr>
        <w:t xml:space="preserve">Para el presente </w:t>
      </w:r>
      <w:r w:rsidRPr="006312C2">
        <w:rPr>
          <w:rFonts w:ascii="Arial" w:eastAsiaTheme="minorHAnsi" w:hAnsi="Arial" w:cs="Arial"/>
          <w:b/>
          <w:bCs/>
          <w:sz w:val="20"/>
          <w:szCs w:val="20"/>
        </w:rPr>
        <w:t>“El Contratista”</w:t>
      </w:r>
      <w:r w:rsidRPr="006312C2">
        <w:rPr>
          <w:rFonts w:ascii="Arial" w:eastAsiaTheme="minorHAnsi" w:hAnsi="Arial" w:cs="Arial"/>
          <w:sz w:val="20"/>
          <w:szCs w:val="20"/>
        </w:rPr>
        <w:t xml:space="preserve"> deberá considerar el tabulador según Cámara Nacional de Empresas de Consultoría CNEC (homologación de categorías).</w:t>
      </w:r>
    </w:p>
    <w:p w14:paraId="71347FFB" w14:textId="6199EC3C" w:rsidR="00427C8E" w:rsidRDefault="00427C8E" w:rsidP="00427C8E">
      <w:pPr>
        <w:autoSpaceDE w:val="0"/>
        <w:autoSpaceDN w:val="0"/>
        <w:adjustRightInd w:val="0"/>
        <w:spacing w:after="0" w:line="240" w:lineRule="auto"/>
        <w:ind w:left="426"/>
        <w:contextualSpacing/>
        <w:jc w:val="both"/>
        <w:rPr>
          <w:rFonts w:ascii="Arial" w:eastAsiaTheme="minorHAnsi" w:hAnsi="Arial" w:cs="Arial"/>
          <w:sz w:val="20"/>
          <w:szCs w:val="20"/>
        </w:rPr>
      </w:pPr>
    </w:p>
    <w:p w14:paraId="407B681C" w14:textId="5955D49C" w:rsidR="00427C8E" w:rsidRDefault="00427C8E" w:rsidP="00427C8E">
      <w:pPr>
        <w:autoSpaceDE w:val="0"/>
        <w:autoSpaceDN w:val="0"/>
        <w:adjustRightInd w:val="0"/>
        <w:spacing w:after="0" w:line="240" w:lineRule="auto"/>
        <w:ind w:left="426"/>
        <w:contextualSpacing/>
        <w:jc w:val="both"/>
        <w:rPr>
          <w:rFonts w:ascii="Arial" w:eastAsiaTheme="minorHAnsi" w:hAnsi="Arial" w:cs="Arial"/>
          <w:sz w:val="20"/>
          <w:szCs w:val="20"/>
        </w:rPr>
      </w:pPr>
    </w:p>
    <w:p w14:paraId="63ABE6BF" w14:textId="77777777" w:rsidR="00427C8E" w:rsidRDefault="00427C8E" w:rsidP="00427C8E">
      <w:pPr>
        <w:spacing w:after="0" w:line="240" w:lineRule="auto"/>
        <w:rPr>
          <w:rFonts w:ascii="Arial" w:hAnsi="Arial" w:cs="Arial"/>
          <w:sz w:val="20"/>
          <w:szCs w:val="20"/>
          <w14:textOutline w14:w="0" w14:cap="flat" w14:cmpd="sng" w14:algn="ctr">
            <w14:noFill/>
            <w14:prstDash w14:val="solid"/>
            <w14:round/>
          </w14:textOutline>
        </w:rPr>
      </w:pPr>
      <w:r>
        <w:rPr>
          <w:rFonts w:ascii="Arial" w:hAnsi="Arial" w:cs="Arial"/>
          <w:b/>
          <w:sz w:val="20"/>
          <w:szCs w:val="20"/>
          <w:highlight w:val="cyan"/>
          <w14:textOutline w14:w="0" w14:cap="flat" w14:cmpd="sng" w14:algn="ctr">
            <w14:noFill/>
            <w14:prstDash w14:val="solid"/>
            <w14:round/>
          </w14:textOutline>
        </w:rPr>
        <w:t>1.1.9 PROPUESTA DE ESTABLECER UN CERCO VIVO A LO LARGO DEL DERECHO DE VÍA</w:t>
      </w:r>
    </w:p>
    <w:p w14:paraId="54C01802" w14:textId="77777777" w:rsidR="00427C8E" w:rsidRDefault="00427C8E" w:rsidP="00427C8E">
      <w:pPr>
        <w:spacing w:after="0" w:line="240" w:lineRule="auto"/>
        <w:jc w:val="both"/>
        <w:rPr>
          <w:rFonts w:ascii="Arial" w:hAnsi="Arial" w:cs="Arial"/>
          <w:b/>
          <w:sz w:val="20"/>
          <w:szCs w:val="20"/>
          <w14:textOutline w14:w="0" w14:cap="flat" w14:cmpd="sng" w14:algn="ctr">
            <w14:noFill/>
            <w14:prstDash w14:val="solid"/>
            <w14:round/>
          </w14:textOutline>
        </w:rPr>
      </w:pPr>
    </w:p>
    <w:p w14:paraId="6865F0C5" w14:textId="77777777" w:rsidR="00427C8E" w:rsidRDefault="00427C8E" w:rsidP="00427C8E">
      <w:pPr>
        <w:pStyle w:val="Prrafodelista"/>
        <w:spacing w:after="0" w:line="240" w:lineRule="auto"/>
        <w:ind w:left="0"/>
        <w:jc w:val="both"/>
        <w:rPr>
          <w:rFonts w:ascii="Arial" w:hAnsi="Arial" w:cs="Arial"/>
          <w:bCs/>
          <w:sz w:val="20"/>
          <w:szCs w:val="20"/>
          <w14:textOutline w14:w="0" w14:cap="flat" w14:cmpd="sng" w14:algn="ctr">
            <w14:noFill/>
            <w14:prstDash w14:val="solid"/>
            <w14:round/>
          </w14:textOutline>
        </w:rPr>
      </w:pPr>
    </w:p>
    <w:p w14:paraId="29D2B2EC" w14:textId="77777777" w:rsidR="00427C8E" w:rsidRDefault="00427C8E" w:rsidP="00D4376C">
      <w:pPr>
        <w:numPr>
          <w:ilvl w:val="0"/>
          <w:numId w:val="50"/>
        </w:numPr>
        <w:autoSpaceDE w:val="0"/>
        <w:autoSpaceDN w:val="0"/>
        <w:adjustRightInd w:val="0"/>
        <w:spacing w:after="0" w:line="240" w:lineRule="auto"/>
        <w:ind w:left="567" w:hanging="567"/>
        <w:rPr>
          <w:rFonts w:ascii="Arial" w:hAnsi="Arial" w:cs="Arial"/>
          <w:b/>
          <w:sz w:val="20"/>
          <w:szCs w:val="20"/>
        </w:rPr>
      </w:pPr>
      <w:r>
        <w:rPr>
          <w:rFonts w:ascii="Arial" w:hAnsi="Arial" w:cs="Arial"/>
          <w:b/>
          <w:sz w:val="20"/>
          <w:szCs w:val="20"/>
        </w:rPr>
        <w:t>ANTECEDENTES</w:t>
      </w:r>
    </w:p>
    <w:p w14:paraId="1326DD28" w14:textId="77777777" w:rsidR="00427C8E" w:rsidRDefault="00427C8E" w:rsidP="00427C8E">
      <w:pPr>
        <w:pStyle w:val="Prrafodelista"/>
        <w:autoSpaceDE w:val="0"/>
        <w:autoSpaceDN w:val="0"/>
        <w:adjustRightInd w:val="0"/>
        <w:spacing w:after="0" w:line="240" w:lineRule="auto"/>
        <w:ind w:left="0"/>
        <w:jc w:val="both"/>
        <w:rPr>
          <w:rFonts w:ascii="Arial" w:hAnsi="Arial" w:cs="Arial"/>
          <w:sz w:val="20"/>
          <w:szCs w:val="20"/>
        </w:rPr>
      </w:pPr>
      <w:r>
        <w:rPr>
          <w:rFonts w:ascii="Arial" w:hAnsi="Arial" w:cs="Arial"/>
          <w:sz w:val="20"/>
          <w:szCs w:val="20"/>
        </w:rPr>
        <w:t>Con fundamento en lo establecido en los artículos 15, específicamente en la fracción IV y 28, párrafo primero de la LGEEPA, así como en lo que señala el artículo 44 del REIA, en su fracción III, una vez concluida la evaluación de la MIA, se deberá considerar las medidas preventivas y de mitigación por parte de “</w:t>
      </w:r>
      <w:r>
        <w:rPr>
          <w:rFonts w:ascii="Arial" w:hAnsi="Arial" w:cs="Arial"/>
          <w:b/>
          <w:sz w:val="20"/>
          <w:szCs w:val="20"/>
        </w:rPr>
        <w:t>La Dependencia</w:t>
      </w:r>
      <w:r>
        <w:rPr>
          <w:rFonts w:ascii="Arial" w:hAnsi="Arial" w:cs="Arial"/>
          <w:sz w:val="20"/>
          <w:szCs w:val="20"/>
        </w:rPr>
        <w:t xml:space="preserve">”, con el fin de reducir los efectos negativos sobre el ambiente; por lo que se deberá establecer la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b/>
          <w:sz w:val="20"/>
          <w:szCs w:val="20"/>
        </w:rPr>
        <w:t>,</w:t>
      </w:r>
      <w:r>
        <w:rPr>
          <w:rFonts w:ascii="Arial" w:hAnsi="Arial" w:cs="Arial"/>
          <w:sz w:val="20"/>
          <w:szCs w:val="20"/>
        </w:rPr>
        <w:t xml:space="preserve"> como cumplimiento de condicionantes establecidas por la SEMARNAT, para garantizar la realización de las medidas de mitigación sobre los impactos. Dichos programas serán evaluados por la Dirección General de Impacto y Riesgo Ambiental (DGIRA).</w:t>
      </w:r>
    </w:p>
    <w:p w14:paraId="54FEFDB4" w14:textId="77777777" w:rsidR="00427C8E" w:rsidRDefault="00427C8E" w:rsidP="00427C8E">
      <w:pPr>
        <w:pStyle w:val="Prrafodelista"/>
        <w:autoSpaceDE w:val="0"/>
        <w:autoSpaceDN w:val="0"/>
        <w:adjustRightInd w:val="0"/>
        <w:spacing w:after="0" w:line="240" w:lineRule="auto"/>
        <w:ind w:left="0"/>
        <w:jc w:val="both"/>
        <w:rPr>
          <w:rFonts w:ascii="Arial" w:hAnsi="Arial" w:cs="Arial"/>
          <w:sz w:val="20"/>
          <w:szCs w:val="20"/>
        </w:rPr>
      </w:pPr>
    </w:p>
    <w:p w14:paraId="5557C8BE" w14:textId="77777777" w:rsidR="00427C8E" w:rsidRDefault="00427C8E" w:rsidP="00D4376C">
      <w:pPr>
        <w:pStyle w:val="Prrafodelista"/>
        <w:numPr>
          <w:ilvl w:val="0"/>
          <w:numId w:val="50"/>
        </w:numPr>
        <w:autoSpaceDE w:val="0"/>
        <w:autoSpaceDN w:val="0"/>
        <w:adjustRightInd w:val="0"/>
        <w:spacing w:after="0" w:line="240" w:lineRule="auto"/>
        <w:ind w:left="426" w:hanging="426"/>
        <w:rPr>
          <w:rFonts w:ascii="Arial" w:hAnsi="Arial" w:cs="Arial"/>
          <w:b/>
          <w:sz w:val="20"/>
          <w:szCs w:val="20"/>
        </w:rPr>
      </w:pPr>
      <w:r>
        <w:rPr>
          <w:rFonts w:ascii="Arial" w:hAnsi="Arial" w:cs="Arial"/>
          <w:b/>
          <w:sz w:val="20"/>
          <w:szCs w:val="20"/>
        </w:rPr>
        <w:t>OBJETIVO DEL SERVICIO</w:t>
      </w:r>
    </w:p>
    <w:p w14:paraId="23BCFF83" w14:textId="77777777" w:rsidR="00427C8E" w:rsidRDefault="00427C8E" w:rsidP="00427C8E">
      <w:pPr>
        <w:pStyle w:val="Prrafodelista"/>
        <w:autoSpaceDE w:val="0"/>
        <w:autoSpaceDN w:val="0"/>
        <w:adjustRightInd w:val="0"/>
        <w:spacing w:after="0" w:line="240" w:lineRule="auto"/>
        <w:ind w:left="0"/>
        <w:jc w:val="both"/>
        <w:rPr>
          <w:rFonts w:ascii="Arial" w:hAnsi="Arial" w:cs="Arial"/>
          <w:sz w:val="20"/>
          <w:szCs w:val="20"/>
        </w:rPr>
      </w:pPr>
      <w:r>
        <w:rPr>
          <w:rFonts w:ascii="Arial" w:hAnsi="Arial" w:cs="Arial"/>
          <w:sz w:val="20"/>
          <w:szCs w:val="20"/>
        </w:rPr>
        <w:t xml:space="preserve">El objeto es la integración de un documento técnico, que comprenda los criterios, metodologías y procedimientos que deberán ser instrumentados, para llevar a cabo en forma correcta,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y dar cumplimiento a todas las propuestas de prevención, mitigación y/o compensación ambiental de impactos, determinadas en la MIA-Regional del proyecto que fue autorizado de manera condicionada por la DGIRA. Asimismo, y como parte de la elaboración de dicho documento, se deberán incluir aquellas medidas adicionales que se identifiquen y que resulten necesarias, para prevenir o mitigar impactos ambientales, tanto en la zona de afectación o de influencia directa, como en el Sistema Ambiental Regional del proyecto carretero de que se trate.</w:t>
      </w:r>
    </w:p>
    <w:p w14:paraId="24A2F9F1" w14:textId="77777777" w:rsidR="00427C8E" w:rsidRDefault="00427C8E" w:rsidP="00427C8E">
      <w:pPr>
        <w:pStyle w:val="Prrafodelista"/>
        <w:autoSpaceDE w:val="0"/>
        <w:autoSpaceDN w:val="0"/>
        <w:adjustRightInd w:val="0"/>
        <w:spacing w:after="0" w:line="240" w:lineRule="auto"/>
        <w:ind w:left="0"/>
        <w:jc w:val="both"/>
        <w:rPr>
          <w:rFonts w:ascii="Arial" w:hAnsi="Arial" w:cs="Arial"/>
          <w:sz w:val="20"/>
          <w:szCs w:val="20"/>
        </w:rPr>
      </w:pPr>
    </w:p>
    <w:p w14:paraId="1B5B529E" w14:textId="77777777" w:rsidR="00427C8E" w:rsidRDefault="00427C8E" w:rsidP="00D4376C">
      <w:pPr>
        <w:pStyle w:val="Prrafodelista"/>
        <w:numPr>
          <w:ilvl w:val="0"/>
          <w:numId w:val="50"/>
        </w:numPr>
        <w:autoSpaceDE w:val="0"/>
        <w:autoSpaceDN w:val="0"/>
        <w:adjustRightInd w:val="0"/>
        <w:spacing w:after="0" w:line="240" w:lineRule="auto"/>
        <w:ind w:left="709"/>
        <w:rPr>
          <w:rFonts w:ascii="Arial" w:hAnsi="Arial" w:cs="Arial"/>
          <w:b/>
          <w:sz w:val="20"/>
          <w:szCs w:val="20"/>
        </w:rPr>
      </w:pPr>
      <w:r>
        <w:rPr>
          <w:rFonts w:ascii="Arial" w:hAnsi="Arial" w:cs="Arial"/>
          <w:b/>
          <w:sz w:val="20"/>
          <w:szCs w:val="20"/>
        </w:rPr>
        <w:t>ALCANCES DE LOS SERVICIOS.</w:t>
      </w:r>
    </w:p>
    <w:p w14:paraId="197D367E" w14:textId="77777777" w:rsidR="00427C8E" w:rsidRDefault="00427C8E" w:rsidP="00427C8E">
      <w:pPr>
        <w:autoSpaceDE w:val="0"/>
        <w:autoSpaceDN w:val="0"/>
        <w:adjustRightInd w:val="0"/>
        <w:spacing w:after="0" w:line="240" w:lineRule="auto"/>
        <w:jc w:val="both"/>
        <w:rPr>
          <w:rFonts w:ascii="Arial" w:hAnsi="Arial" w:cs="Arial"/>
          <w:b/>
          <w:sz w:val="20"/>
          <w:szCs w:val="20"/>
        </w:rPr>
      </w:pPr>
    </w:p>
    <w:p w14:paraId="73A03100" w14:textId="77777777" w:rsidR="00427C8E" w:rsidRDefault="00427C8E" w:rsidP="00427C8E">
      <w:pPr>
        <w:autoSpaceDE w:val="0"/>
        <w:autoSpaceDN w:val="0"/>
        <w:adjustRightInd w:val="0"/>
        <w:spacing w:after="0" w:line="240" w:lineRule="auto"/>
        <w:jc w:val="both"/>
        <w:rPr>
          <w:rFonts w:ascii="Arial" w:hAnsi="Arial" w:cs="Arial"/>
          <w:b/>
          <w:sz w:val="20"/>
          <w:szCs w:val="20"/>
          <w:highlight w:val="cyan"/>
          <w14:textOutline w14:w="0" w14:cap="flat" w14:cmpd="sng" w14:algn="ctr">
            <w14:noFill/>
            <w14:prstDash w14:val="solid"/>
            <w14:round/>
          </w14:textOutline>
        </w:rPr>
      </w:pPr>
      <w:r>
        <w:rPr>
          <w:rFonts w:ascii="Arial" w:hAnsi="Arial" w:cs="Arial"/>
          <w:b/>
          <w:sz w:val="20"/>
          <w:szCs w:val="20"/>
          <w:highlight w:val="cyan"/>
          <w14:textOutline w14:w="0" w14:cap="flat" w14:cmpd="sng" w14:algn="ctr">
            <w14:noFill/>
            <w14:prstDash w14:val="solid"/>
            <w14:round/>
          </w14:textOutline>
        </w:rPr>
        <w:t>1.1.9.1 PROPUESTA DE ESTABLECER UN CERCO VIVO A LO LARGO DEL DERECHO DE VÍA</w:t>
      </w:r>
    </w:p>
    <w:p w14:paraId="6384B3CD" w14:textId="77777777" w:rsidR="00427C8E" w:rsidRDefault="00427C8E" w:rsidP="00427C8E">
      <w:pPr>
        <w:autoSpaceDE w:val="0"/>
        <w:autoSpaceDN w:val="0"/>
        <w:adjustRightInd w:val="0"/>
        <w:spacing w:after="0" w:line="240" w:lineRule="auto"/>
        <w:jc w:val="both"/>
        <w:rPr>
          <w:rFonts w:ascii="Arial" w:hAnsi="Arial" w:cs="Arial"/>
          <w:b/>
          <w:sz w:val="20"/>
          <w:szCs w:val="20"/>
          <w:highlight w:val="cyan"/>
          <w14:textOutline w14:w="0" w14:cap="flat" w14:cmpd="sng" w14:algn="ctr">
            <w14:noFill/>
            <w14:prstDash w14:val="solid"/>
            <w14:round/>
          </w14:textOutline>
        </w:rPr>
      </w:pPr>
    </w:p>
    <w:p w14:paraId="74F2A167" w14:textId="77777777" w:rsidR="00427C8E" w:rsidRDefault="00427C8E" w:rsidP="00D4376C">
      <w:pPr>
        <w:pStyle w:val="Prrafodelista"/>
        <w:numPr>
          <w:ilvl w:val="0"/>
          <w:numId w:val="51"/>
        </w:numPr>
        <w:autoSpaceDE w:val="0"/>
        <w:autoSpaceDN w:val="0"/>
        <w:adjustRightInd w:val="0"/>
        <w:spacing w:after="0" w:line="240" w:lineRule="auto"/>
        <w:jc w:val="both"/>
        <w:rPr>
          <w:rFonts w:ascii="Arial" w:hAnsi="Arial" w:cs="Arial"/>
          <w:b/>
          <w:sz w:val="20"/>
          <w:szCs w:val="20"/>
        </w:rPr>
      </w:pPr>
      <w:r>
        <w:rPr>
          <w:rFonts w:ascii="Arial" w:hAnsi="Arial" w:cs="Arial"/>
          <w:b/>
          <w:sz w:val="20"/>
          <w:szCs w:val="20"/>
        </w:rPr>
        <w:t>TRABAJOS A EJECUTAR.</w:t>
      </w:r>
    </w:p>
    <w:p w14:paraId="1B26D5C5" w14:textId="77777777" w:rsidR="00427C8E" w:rsidRDefault="00427C8E" w:rsidP="00427C8E">
      <w:pPr>
        <w:spacing w:after="0" w:line="240" w:lineRule="auto"/>
        <w:jc w:val="both"/>
        <w:rPr>
          <w:rFonts w:ascii="Arial" w:hAnsi="Arial" w:cs="Arial"/>
          <w:sz w:val="20"/>
          <w:szCs w:val="20"/>
        </w:rPr>
      </w:pPr>
      <w:r>
        <w:rPr>
          <w:rFonts w:ascii="Arial" w:hAnsi="Arial" w:cs="Arial"/>
          <w:sz w:val="20"/>
          <w:szCs w:val="20"/>
        </w:rPr>
        <w:t>“</w:t>
      </w:r>
      <w:r>
        <w:rPr>
          <w:rFonts w:ascii="Arial" w:hAnsi="Arial" w:cs="Arial"/>
          <w:b/>
          <w:sz w:val="20"/>
          <w:szCs w:val="20"/>
        </w:rPr>
        <w:t>El Contratista</w:t>
      </w:r>
      <w:r>
        <w:rPr>
          <w:rFonts w:ascii="Arial" w:hAnsi="Arial" w:cs="Arial"/>
          <w:sz w:val="20"/>
          <w:szCs w:val="20"/>
        </w:rPr>
        <w:t xml:space="preserve">” deberá elaborar el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acorde con las características del proyecto carretero a ejecutar, de tal manera se dé cumplimiento a la disposición contenida en el artículo 47 del Reglamento de la LGEEPA en Materia de Evaluación del Impacto Ambiental.</w:t>
      </w:r>
    </w:p>
    <w:p w14:paraId="3BE3A907" w14:textId="77777777" w:rsidR="00427C8E" w:rsidRDefault="00427C8E" w:rsidP="00427C8E">
      <w:pPr>
        <w:spacing w:after="0" w:line="240" w:lineRule="auto"/>
        <w:jc w:val="both"/>
        <w:rPr>
          <w:rFonts w:ascii="Arial" w:hAnsi="Arial" w:cs="Arial"/>
          <w:sz w:val="20"/>
          <w:szCs w:val="20"/>
        </w:rPr>
      </w:pPr>
    </w:p>
    <w:p w14:paraId="27D84FCE" w14:textId="77777777" w:rsidR="00427C8E" w:rsidRDefault="00427C8E" w:rsidP="00427C8E">
      <w:pPr>
        <w:spacing w:after="0" w:line="240" w:lineRule="auto"/>
        <w:jc w:val="both"/>
        <w:rPr>
          <w:rFonts w:ascii="Arial" w:hAnsi="Arial" w:cs="Arial"/>
          <w:sz w:val="20"/>
          <w:szCs w:val="20"/>
        </w:rPr>
      </w:pPr>
      <w:r>
        <w:rPr>
          <w:rFonts w:ascii="Arial" w:hAnsi="Arial" w:cs="Arial"/>
          <w:sz w:val="20"/>
          <w:szCs w:val="20"/>
        </w:rPr>
        <w:t xml:space="preserve">Dado que la MIA-Regional del proyecto que fue autorizado de manera condicionada, tiene definido y delimitado un espacio físico territorial como Sistema Ambiental Regional, y que está ya tiene identificadas acciones preventivas, de mitigación, compensación o restauración ambiental de impactos que deben ser realizadas, las cuales tienen estrecha vinculación con el documento que contendrá la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xml:space="preserve"> que se contrata, “</w:t>
      </w:r>
      <w:r>
        <w:rPr>
          <w:rFonts w:ascii="Arial" w:hAnsi="Arial" w:cs="Arial"/>
          <w:b/>
          <w:sz w:val="20"/>
          <w:szCs w:val="20"/>
        </w:rPr>
        <w:t>El Contratista</w:t>
      </w:r>
      <w:r>
        <w:rPr>
          <w:rFonts w:ascii="Arial" w:hAnsi="Arial" w:cs="Arial"/>
          <w:sz w:val="20"/>
          <w:szCs w:val="20"/>
        </w:rPr>
        <w:t xml:space="preserve">” ineludiblemente deberá considerar las mismas y complementar o añadir aquellas que identifique y que resulten procedentes, fundamentándolas en trabajos de </w:t>
      </w:r>
      <w:r>
        <w:rPr>
          <w:rFonts w:ascii="Arial" w:hAnsi="Arial" w:cs="Arial"/>
          <w:sz w:val="20"/>
          <w:szCs w:val="20"/>
        </w:rPr>
        <w:lastRenderedPageBreak/>
        <w:t>prospección de campo. En este sentido, deberá georreferenciar los sitios donde fue detectada la necesidad de implementar medidas adicionales, presentando el número de mapas o planos donde se pueda visualizar la ubicación de estos lugares.</w:t>
      </w:r>
    </w:p>
    <w:p w14:paraId="307A58A5" w14:textId="77777777" w:rsidR="00427C8E" w:rsidRDefault="00427C8E" w:rsidP="00427C8E">
      <w:pPr>
        <w:spacing w:after="0" w:line="240" w:lineRule="auto"/>
        <w:jc w:val="both"/>
        <w:rPr>
          <w:rFonts w:ascii="Arial" w:hAnsi="Arial" w:cs="Arial"/>
          <w:sz w:val="20"/>
          <w:szCs w:val="20"/>
        </w:rPr>
      </w:pPr>
    </w:p>
    <w:p w14:paraId="60A77E5E" w14:textId="77777777" w:rsidR="00427C8E" w:rsidRDefault="00427C8E" w:rsidP="00427C8E">
      <w:pPr>
        <w:spacing w:after="0" w:line="240" w:lineRule="auto"/>
        <w:jc w:val="both"/>
        <w:rPr>
          <w:rFonts w:ascii="Arial" w:hAnsi="Arial" w:cs="Arial"/>
          <w:sz w:val="20"/>
          <w:szCs w:val="20"/>
        </w:rPr>
      </w:pPr>
      <w:r>
        <w:rPr>
          <w:rFonts w:ascii="Arial" w:hAnsi="Arial" w:cs="Arial"/>
          <w:sz w:val="20"/>
          <w:szCs w:val="20"/>
        </w:rPr>
        <w:t xml:space="preserve">En forma enunciativa, MÁS NO LIMITATIVA, el consultor deberá desarrollar los capítulos que a continuación se indican, para la elaboración del documento técnico que contendrá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b/>
          <w:sz w:val="20"/>
          <w:szCs w:val="20"/>
        </w:rPr>
        <w:t>.</w:t>
      </w:r>
    </w:p>
    <w:p w14:paraId="14A7C07B" w14:textId="77777777" w:rsidR="00427C8E" w:rsidRDefault="00427C8E" w:rsidP="00427C8E">
      <w:pPr>
        <w:spacing w:after="0" w:line="240" w:lineRule="auto"/>
        <w:jc w:val="center"/>
        <w:rPr>
          <w:rFonts w:ascii="Arial" w:hAnsi="Arial" w:cs="Arial"/>
          <w:sz w:val="20"/>
          <w:szCs w:val="20"/>
        </w:rPr>
      </w:pPr>
    </w:p>
    <w:p w14:paraId="028FEA7B" w14:textId="77777777" w:rsidR="00427C8E" w:rsidRDefault="00427C8E" w:rsidP="00427C8E">
      <w:pPr>
        <w:spacing w:after="0" w:line="240" w:lineRule="auto"/>
        <w:jc w:val="center"/>
        <w:rPr>
          <w:rFonts w:ascii="Arial" w:hAnsi="Arial" w:cs="Arial"/>
          <w:b/>
          <w:sz w:val="20"/>
          <w:szCs w:val="20"/>
        </w:rPr>
      </w:pPr>
      <w:r>
        <w:rPr>
          <w:rFonts w:ascii="Arial" w:hAnsi="Arial" w:cs="Arial"/>
          <w:b/>
          <w:sz w:val="20"/>
          <w:szCs w:val="20"/>
        </w:rPr>
        <w:t>-Índice mínimo-</w:t>
      </w:r>
    </w:p>
    <w:p w14:paraId="66232236"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6CE44DEE"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ANTECEDENTES</w:t>
      </w:r>
    </w:p>
    <w:p w14:paraId="0D8E8BEA"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309A4B94"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I INTRODUCCIÓN.</w:t>
      </w:r>
    </w:p>
    <w:p w14:paraId="2A522FC1"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I.1 Objetivos.</w:t>
      </w:r>
    </w:p>
    <w:p w14:paraId="2DFEC16D"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I.2 Alcances.</w:t>
      </w:r>
    </w:p>
    <w:p w14:paraId="214F42EC"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78C726C8"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II UBICACIÓN Y DELIMITACIÓN DEL ÁREA DE TRABAJO EN EL SAR DE PROYECTO.</w:t>
      </w:r>
    </w:p>
    <w:p w14:paraId="0B27B8B3"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II.1 Ubicación georreferenciada, delimitación, características ambientales y extensión de los polígonos que serán motivo de labores de forestación y/o de reforestación en el área de proyecto.</w:t>
      </w:r>
    </w:p>
    <w:p w14:paraId="0DE57031" w14:textId="77777777" w:rsidR="00427C8E" w:rsidRDefault="00427C8E" w:rsidP="00427C8E">
      <w:pPr>
        <w:autoSpaceDE w:val="0"/>
        <w:autoSpaceDN w:val="0"/>
        <w:adjustRightInd w:val="0"/>
        <w:spacing w:after="0" w:line="240" w:lineRule="auto"/>
        <w:jc w:val="both"/>
        <w:rPr>
          <w:rFonts w:ascii="Arial" w:hAnsi="Arial" w:cs="Arial"/>
          <w:bCs/>
          <w:sz w:val="20"/>
          <w:szCs w:val="20"/>
        </w:rPr>
      </w:pPr>
    </w:p>
    <w:p w14:paraId="360DAE04"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45D99B5B"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III CRITERIOS DE SELECCIÓN Y DETERMINACIÓN DE LA MEZCLA DE ESPECIES POR TIPO DE ECOSISTEMA QUE RECORRE EL TRAZO DE PROYECTO.</w:t>
      </w:r>
    </w:p>
    <w:p w14:paraId="4829CBF9"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III.1 Justificación y criterios empleados para determinar la proporción o mezcla de especies que serán utilizadas en cada polígono sujeto de forestación y/o reforestación.</w:t>
      </w:r>
    </w:p>
    <w:p w14:paraId="0682E81A"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III.2 Densidad de plantación determinada por unidad de superficie y tipo de ecosistema forestal que recorre el trazo de proyecto.</w:t>
      </w:r>
    </w:p>
    <w:p w14:paraId="670EDC59"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III.3 Determinación y justificación de la superficie total motivo de ejecución de acciones de forestación y/o reforestación.</w:t>
      </w:r>
    </w:p>
    <w:p w14:paraId="4028374C"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61DE26D7"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IV DESCRIPCIÓN DE LAS OBRAS DE FORESTACIÓN, REFORESTACIÓN DE LAS ÁREAS DE TRABAJO.</w:t>
      </w:r>
    </w:p>
    <w:p w14:paraId="2284E3D8"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IV.1 Reconformación de la topografía, método y distancia de plantación de acuerdo con las características biológicas de las especies a utilizar.</w:t>
      </w:r>
    </w:p>
    <w:p w14:paraId="5F2591DC"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IV.2 Manejo técnico de la forestación y/o reforestación de áreas afectadas temporalmente, desde la fase de plantación hasta la etapa de establecimiento del arbolado o las especies plantadas.</w:t>
      </w:r>
    </w:p>
    <w:p w14:paraId="3F598E32"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69B0F5DE"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V INDICADORES DE DESEMPEÑO Y ÉXITO PARA EVALUAR LA EFICIENCIA DE LA PROPUESTA DE CERCO VIVO.</w:t>
      </w:r>
    </w:p>
    <w:p w14:paraId="44D54075"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VI.1 Justificación y definición de indicadores de seguimiento, parámetros de evaluación de los mismos y umbrales de alarma determinados para evaluar el éxito y la eficacia de la propuesta de cerco vivo.</w:t>
      </w:r>
    </w:p>
    <w:p w14:paraId="4416972E"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VI CATALOGO DE CONCEPTOS DE TRABAJO.</w:t>
      </w:r>
    </w:p>
    <w:p w14:paraId="31B28EE9"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VII.1 Requerimientos de personal, materiales y equipo.</w:t>
      </w:r>
    </w:p>
    <w:p w14:paraId="2A215A43" w14:textId="77777777" w:rsidR="00427C8E" w:rsidRDefault="00427C8E" w:rsidP="00427C8E">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VII.2 Memoria de cálculo de la integración de precios unitarios para ejecutar las acciones de reforestación, forestación y/o arborización de polígonos.</w:t>
      </w:r>
    </w:p>
    <w:p w14:paraId="5C90791B"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2D82E690"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VII PROGRAMA DE ACTIVIDADES (DIAGRAMA DE GANTT / MÍNIMO 3 AÑOS DE SEGUIMIENTO).</w:t>
      </w:r>
    </w:p>
    <w:p w14:paraId="11D3EF6B"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0A948BD4"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CAPÍTULO VIII RESPONSABLE DE LAS ACCIONES.</w:t>
      </w:r>
    </w:p>
    <w:p w14:paraId="7FC50114" w14:textId="77777777" w:rsidR="00427C8E" w:rsidRDefault="00427C8E" w:rsidP="00427C8E">
      <w:pPr>
        <w:autoSpaceDE w:val="0"/>
        <w:autoSpaceDN w:val="0"/>
        <w:adjustRightInd w:val="0"/>
        <w:spacing w:after="0" w:line="240" w:lineRule="auto"/>
        <w:jc w:val="both"/>
        <w:rPr>
          <w:rFonts w:ascii="Arial" w:hAnsi="Arial" w:cs="Arial"/>
          <w:b/>
          <w:bCs/>
          <w:sz w:val="20"/>
          <w:szCs w:val="20"/>
        </w:rPr>
      </w:pPr>
    </w:p>
    <w:p w14:paraId="43C75DE4"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BIBLIOGRAFÍA.</w:t>
      </w:r>
    </w:p>
    <w:p w14:paraId="5269D6F5" w14:textId="77777777" w:rsidR="00427C8E" w:rsidRDefault="00427C8E" w:rsidP="00427C8E">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ANEXOS.</w:t>
      </w:r>
    </w:p>
    <w:p w14:paraId="41685AC2" w14:textId="77777777" w:rsidR="00427C8E" w:rsidRDefault="00427C8E" w:rsidP="00427C8E">
      <w:pPr>
        <w:autoSpaceDE w:val="0"/>
        <w:autoSpaceDN w:val="0"/>
        <w:adjustRightInd w:val="0"/>
        <w:spacing w:after="0" w:line="240" w:lineRule="auto"/>
        <w:jc w:val="both"/>
        <w:rPr>
          <w:rFonts w:ascii="Arial" w:hAnsi="Arial" w:cs="Arial"/>
          <w:b/>
          <w:sz w:val="20"/>
          <w:szCs w:val="20"/>
        </w:rPr>
      </w:pPr>
    </w:p>
    <w:p w14:paraId="5B6E9194" w14:textId="77777777" w:rsidR="00427C8E" w:rsidRDefault="00427C8E" w:rsidP="00D4376C">
      <w:pPr>
        <w:pStyle w:val="Prrafodelista"/>
        <w:numPr>
          <w:ilvl w:val="0"/>
          <w:numId w:val="51"/>
        </w:numPr>
        <w:autoSpaceDE w:val="0"/>
        <w:autoSpaceDN w:val="0"/>
        <w:adjustRightInd w:val="0"/>
        <w:spacing w:after="0" w:line="240" w:lineRule="auto"/>
        <w:jc w:val="both"/>
        <w:rPr>
          <w:rFonts w:ascii="Arial" w:hAnsi="Arial" w:cs="Arial"/>
          <w:b/>
          <w:sz w:val="20"/>
          <w:szCs w:val="20"/>
        </w:rPr>
      </w:pPr>
      <w:r>
        <w:rPr>
          <w:rFonts w:ascii="Arial" w:hAnsi="Arial" w:cs="Arial"/>
          <w:b/>
          <w:sz w:val="20"/>
          <w:szCs w:val="20"/>
        </w:rPr>
        <w:lastRenderedPageBreak/>
        <w:t>ALCANCES ESPERADOS.</w:t>
      </w:r>
    </w:p>
    <w:p w14:paraId="3BD3B115" w14:textId="77777777" w:rsidR="00427C8E" w:rsidRDefault="00427C8E" w:rsidP="00427C8E">
      <w:pPr>
        <w:spacing w:after="0" w:line="240" w:lineRule="auto"/>
        <w:jc w:val="both"/>
        <w:rPr>
          <w:rFonts w:ascii="Arial" w:hAnsi="Arial" w:cs="Arial"/>
          <w:b/>
          <w:bCs/>
          <w:kern w:val="28"/>
          <w:sz w:val="20"/>
          <w:szCs w:val="20"/>
        </w:rPr>
      </w:pPr>
      <w:r>
        <w:rPr>
          <w:rFonts w:ascii="Arial" w:hAnsi="Arial" w:cs="Arial"/>
          <w:b/>
          <w:sz w:val="20"/>
          <w:szCs w:val="20"/>
        </w:rPr>
        <w:t>Antecedentes</w:t>
      </w:r>
      <w:r>
        <w:rPr>
          <w:rFonts w:ascii="Arial" w:hAnsi="Arial" w:cs="Arial"/>
          <w:b/>
          <w:bCs/>
          <w:kern w:val="28"/>
          <w:sz w:val="20"/>
          <w:szCs w:val="20"/>
        </w:rPr>
        <w:t>.</w:t>
      </w:r>
    </w:p>
    <w:p w14:paraId="433D560F"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Indicar las siglas y la fecha de emisión del oficio resolutivo de autorización condicionada, el nombre del proyecto, número de condicionante y las acciones a las que se referirá la elaboración del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b/>
          <w:sz w:val="20"/>
          <w:szCs w:val="20"/>
        </w:rPr>
        <w:t>.</w:t>
      </w:r>
    </w:p>
    <w:p w14:paraId="231B58B7"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I</w:t>
      </w:r>
      <w:r>
        <w:rPr>
          <w:rFonts w:ascii="Arial" w:hAnsi="Arial" w:cs="Arial"/>
          <w:bCs/>
          <w:sz w:val="20"/>
          <w:szCs w:val="20"/>
        </w:rPr>
        <w:t>.</w:t>
      </w:r>
    </w:p>
    <w:p w14:paraId="6B272118"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La introducción debe señalar en forma resumida las características de la vía general de comunicación de que se trate, señalando si se construirá una obra nueva, una ampliación y/o una modificación del trazo original. Indicar los puntos de inicio y término de obra, los del eje del trazo y los vértices del cuadrante donde se localiza el SAR determinado en la MIA-R del proyecto autorizado de manera condicionada, en proyección de coordenadas UTM o geográficas.</w:t>
      </w:r>
    </w:p>
    <w:p w14:paraId="572D93E6" w14:textId="77777777" w:rsidR="00427C8E" w:rsidRDefault="00427C8E" w:rsidP="00427C8E">
      <w:pPr>
        <w:spacing w:after="0" w:line="240" w:lineRule="auto"/>
        <w:jc w:val="both"/>
        <w:rPr>
          <w:rFonts w:ascii="Arial" w:hAnsi="Arial" w:cs="Arial"/>
          <w:bCs/>
          <w:sz w:val="20"/>
          <w:szCs w:val="20"/>
        </w:rPr>
      </w:pPr>
    </w:p>
    <w:p w14:paraId="0A8FB3E7"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Los objetivos y alcances deberán estar estrechamente vinculados al cumplimiento de las acciones que se establezcan, en la MIA-R autorizada y los Términos y Condicionantes del Resolutivo emitido por la autoridad competente, así como con todas las medidas preventivas y de mitigación ambiental de impactos que serán abordadas en el documento técnico que se elabora.</w:t>
      </w:r>
    </w:p>
    <w:p w14:paraId="45F5541F" w14:textId="77777777" w:rsidR="00427C8E" w:rsidRDefault="00427C8E" w:rsidP="00427C8E">
      <w:pPr>
        <w:spacing w:after="0" w:line="240" w:lineRule="auto"/>
        <w:jc w:val="both"/>
        <w:rPr>
          <w:rFonts w:ascii="Arial" w:hAnsi="Arial" w:cs="Arial"/>
          <w:bCs/>
          <w:sz w:val="20"/>
          <w:szCs w:val="20"/>
        </w:rPr>
      </w:pPr>
    </w:p>
    <w:p w14:paraId="6FA913BB"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Incluir mapa, imagen de satélite o plano reciente, con una planta general del proyecto, donde se localicen la ruta del trazo y las áreas donde serán llevadas a cabo las Acciones de Reforestación, además de aquellas donde se identificó la necesidad de llevar a cabo medidas complementarias o adicionales de mitigación ambiental de impactos, al interior de los ceros, las zonas de afectación directa o el SAR de proyecto.</w:t>
      </w:r>
    </w:p>
    <w:p w14:paraId="4466F168" w14:textId="77777777" w:rsidR="00427C8E" w:rsidRDefault="00427C8E" w:rsidP="00427C8E">
      <w:pPr>
        <w:spacing w:after="0" w:line="240" w:lineRule="auto"/>
        <w:jc w:val="both"/>
        <w:rPr>
          <w:rFonts w:ascii="Arial" w:hAnsi="Arial" w:cs="Arial"/>
          <w:bCs/>
          <w:sz w:val="20"/>
          <w:szCs w:val="20"/>
        </w:rPr>
      </w:pPr>
    </w:p>
    <w:p w14:paraId="3C480204"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II</w:t>
      </w:r>
      <w:r>
        <w:rPr>
          <w:rFonts w:ascii="Arial" w:hAnsi="Arial" w:cs="Arial"/>
          <w:bCs/>
          <w:sz w:val="20"/>
          <w:szCs w:val="20"/>
        </w:rPr>
        <w:t>.</w:t>
      </w:r>
    </w:p>
    <w:p w14:paraId="31822820"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Describir de manera sintetizada las características ambientales existentes al interior del SAR de proyecto, además de las condiciones presentes en las superficies que resultarán afectadas entre líneas de ceros y/o las áreas de ocupación temporal, destinadas a la ubicación de obras provisionales de apoyo, con el objeto de exponer un precedente del estado de conservación que guardan a lo largo de la ruta del trazo, previo a la ejecución de las obras y actividades de desmonte, despalmes, la construcción de obras de drenaje y/o de infraestructura coaligada al cuerpo carretero.</w:t>
      </w:r>
    </w:p>
    <w:p w14:paraId="694A10D7" w14:textId="77777777" w:rsidR="00427C8E" w:rsidRDefault="00427C8E" w:rsidP="00427C8E">
      <w:pPr>
        <w:spacing w:after="0" w:line="240" w:lineRule="auto"/>
        <w:jc w:val="both"/>
        <w:rPr>
          <w:rFonts w:ascii="Arial" w:hAnsi="Arial" w:cs="Arial"/>
          <w:bCs/>
          <w:sz w:val="20"/>
          <w:szCs w:val="20"/>
        </w:rPr>
      </w:pPr>
    </w:p>
    <w:p w14:paraId="5974F14E"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Es obligatorio e inexcusable que en este capítulo se especifique con precisión, la superficie total que será motivo de las obras de restitución de la cubierta forestal, las dimensiones, número y ubicación georreferenciada de los polígonos, así como la composición florística actual de las áreas de afectación directa, y en su caso, de las unidades ambientales del SAR donde serán llevadas a cabo o se propondrá la realización de acciones de repoblamiento forestal multiespecifico (forestación y/o reforestación), de tal manera se puedan justificar plenamente, los criterios de selección y la mezcla de especies que serán determinadas por sitio especifico, lo cual forzosamente deberá estar vinculado con los resultados y datos obtenidos en el programa paralelo de rescate y reubicación de flora silvestre, y en su caso, con los registros del Estudio Técnico Justificativo que se realice para solicitar autorización de cambio de uso del suelo y poder construir el proyecto carretero de que se trate. En complemento a lo anterior y en caso de así requerirse, deberá procederse a la ejecución de trabajos de prospección de campo, para </w:t>
      </w:r>
      <w:proofErr w:type="spellStart"/>
      <w:r>
        <w:rPr>
          <w:rFonts w:ascii="Arial" w:hAnsi="Arial" w:cs="Arial"/>
          <w:bCs/>
          <w:sz w:val="20"/>
          <w:szCs w:val="20"/>
        </w:rPr>
        <w:t>requisitar</w:t>
      </w:r>
      <w:proofErr w:type="spellEnd"/>
      <w:r>
        <w:rPr>
          <w:rFonts w:ascii="Arial" w:hAnsi="Arial" w:cs="Arial"/>
          <w:bCs/>
          <w:sz w:val="20"/>
          <w:szCs w:val="20"/>
        </w:rPr>
        <w:t xml:space="preserve"> en forma adecuada la información que será precisada en este apartado.</w:t>
      </w:r>
    </w:p>
    <w:p w14:paraId="765A1812" w14:textId="77777777" w:rsidR="00427C8E" w:rsidRDefault="00427C8E" w:rsidP="00427C8E">
      <w:pPr>
        <w:spacing w:after="0" w:line="240" w:lineRule="auto"/>
        <w:jc w:val="both"/>
        <w:rPr>
          <w:rFonts w:ascii="Arial" w:hAnsi="Arial" w:cs="Arial"/>
          <w:bCs/>
          <w:sz w:val="20"/>
          <w:szCs w:val="20"/>
        </w:rPr>
      </w:pPr>
    </w:p>
    <w:p w14:paraId="795A6977"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De igual manera, puesto que las obras y actividades inherentes al repoblamiento forestal multiespecifico, no solo se circunscriben a la plantación de árboles, arbustos, cactáceas y/o suculentas diversas, en función de las características de los terrenos forestales que serán rehabilitados o restaurados, es necesario e ineludible, se establezcan y determinen el tipo de obras que deberán ser ejecutadas, para que independiente de las obras de conservación y restauración se suelos que pudieran ser llevadas a cabo -de conformidad con el documento paralelo especifico-, se precisen los trabajos requeridos para acondicionar y reconformar hasta donde sea posible, la topografía original de las áreas de afectación ,y se proporcione a las plantas una cepa y las condiciones necesarias para lograr un óptimo prendimiento.</w:t>
      </w:r>
    </w:p>
    <w:p w14:paraId="1C8CEF0C" w14:textId="77777777" w:rsidR="00427C8E" w:rsidRDefault="00427C8E" w:rsidP="00427C8E">
      <w:pPr>
        <w:spacing w:after="0" w:line="240" w:lineRule="auto"/>
        <w:jc w:val="both"/>
        <w:rPr>
          <w:rFonts w:ascii="Arial" w:hAnsi="Arial" w:cs="Arial"/>
          <w:bCs/>
          <w:sz w:val="20"/>
          <w:szCs w:val="20"/>
        </w:rPr>
      </w:pPr>
    </w:p>
    <w:p w14:paraId="65BB59BA"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III</w:t>
      </w:r>
      <w:r>
        <w:rPr>
          <w:rFonts w:ascii="Arial" w:hAnsi="Arial" w:cs="Arial"/>
          <w:bCs/>
          <w:sz w:val="20"/>
          <w:szCs w:val="20"/>
        </w:rPr>
        <w:t>.</w:t>
      </w:r>
    </w:p>
    <w:p w14:paraId="5F6E2184"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Los criterios de selección y la determinación de la mezcla de especies que serán utilizadas en la propuesta, deberán precisarse y justificarse en base a los tipos de vegetación, la estructura y composición florística </w:t>
      </w:r>
      <w:r>
        <w:rPr>
          <w:rFonts w:ascii="Arial" w:hAnsi="Arial" w:cs="Arial"/>
          <w:bCs/>
          <w:sz w:val="20"/>
          <w:szCs w:val="20"/>
        </w:rPr>
        <w:lastRenderedPageBreak/>
        <w:t>determinada para cada polígono de afectación a lo largo de la ruta del trazo, y la importancia o el valor ambiental de las especies consideradas para su rescate y reubicación (interés biológico-ecológico o estatus de protección en la NOM-059-SEMARNAT-2001), mismas que estarán referidas en las bases de datos del programa paralelo de Acciones de Rescate y Reubicación de Flora Silvestre, por lo cual la principal fuente de suministro de planta que deberá ser contemplada para el efecto, será el volumen y número de ejemplares que provengan de dicho programa en comento. Asimismo, la proporción que se determine por tipo de ecosistema que recorra el proyecto, deberá estar acorde con densidad de plantación especificada en la Tabla 3 del Acuerdo mediante el cual se expiden los costos de referencia para reforestación o restauración y su mantenimiento para compensación ambiental por cambio de uso de suelo en terrenos forestales y la metodología para su estimación (D.O.F. 12-abril-06).</w:t>
      </w:r>
    </w:p>
    <w:p w14:paraId="1F08A2D7" w14:textId="77777777" w:rsidR="00427C8E" w:rsidRDefault="00427C8E" w:rsidP="00427C8E">
      <w:pPr>
        <w:spacing w:after="0" w:line="240" w:lineRule="auto"/>
        <w:jc w:val="both"/>
        <w:rPr>
          <w:rFonts w:ascii="Arial" w:hAnsi="Arial" w:cs="Arial"/>
          <w:bCs/>
          <w:sz w:val="20"/>
          <w:szCs w:val="20"/>
        </w:rPr>
      </w:pPr>
    </w:p>
    <w:p w14:paraId="295BDC70"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Del mismo modo e independientemente de que el resolutivo de autorización condicionada emitido por la DGIRA ordene una superficie específica, deberá realizarse el cálculo correspondiente para determinar y justificar la extensión total que debe ser motivo de las tareas de forestación y/o de reforestación, de conformidad con los lineamientos establecidos en el Acuerdo por el que se establecen los niveles de equivalencia para la compensación ambiental por el cambio de uso de suelo en terrenos forestales, los criterios técnicos y el método que deberán observarse para su determinación (D.O.F. 28-septiembre-2005).</w:t>
      </w:r>
    </w:p>
    <w:p w14:paraId="44246F5B" w14:textId="77777777" w:rsidR="00427C8E" w:rsidRDefault="00427C8E" w:rsidP="00427C8E">
      <w:pPr>
        <w:spacing w:after="0" w:line="240" w:lineRule="auto"/>
        <w:jc w:val="both"/>
        <w:rPr>
          <w:rFonts w:ascii="Arial" w:hAnsi="Arial" w:cs="Arial"/>
          <w:bCs/>
          <w:sz w:val="20"/>
          <w:szCs w:val="20"/>
        </w:rPr>
      </w:pPr>
    </w:p>
    <w:p w14:paraId="44D0D884"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Analizar la factibilidad técnica y la congruencia de establecer nuevamente en las superficies del derecho de vía y/o las áreas de ocupación temporal que serán revegetadas, especies listadas en la NOM-059-SEMARNAT-2001; o definir si lo recomendable será su traslado hacia zonas forestales deterioradas -con fines de restauración-, o bien si lo preferible es su reubicación en ecosistemas forestales bien conservados y/o áreas naturales protegidas cercanas a la ruta del trazo. Tener presente que las propuestas planteadas en el documento que se elabora, básicamente se orientan a cubrir la variable inherente a la composición de la diversidad florística en el estrato arbóreo, pues con mucho resulta imposible en la práctica, poder recuperar de facto las componentes relativas a la estructura y función de los pisos del dosel forestal.</w:t>
      </w:r>
    </w:p>
    <w:p w14:paraId="1B0F0D5B" w14:textId="77777777" w:rsidR="00427C8E" w:rsidRDefault="00427C8E" w:rsidP="00427C8E">
      <w:pPr>
        <w:spacing w:after="0" w:line="240" w:lineRule="auto"/>
        <w:jc w:val="both"/>
        <w:rPr>
          <w:rFonts w:ascii="Arial" w:hAnsi="Arial" w:cs="Arial"/>
          <w:bCs/>
          <w:sz w:val="20"/>
          <w:szCs w:val="20"/>
        </w:rPr>
      </w:pPr>
    </w:p>
    <w:p w14:paraId="2B8027E3"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IV</w:t>
      </w:r>
      <w:r>
        <w:rPr>
          <w:rFonts w:ascii="Arial" w:hAnsi="Arial" w:cs="Arial"/>
          <w:bCs/>
          <w:sz w:val="20"/>
          <w:szCs w:val="20"/>
        </w:rPr>
        <w:t>.</w:t>
      </w:r>
    </w:p>
    <w:p w14:paraId="6E870268"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Previo a la forestación y/o reforestación de las áreas de afectación directa -ubicadas entre líneas de ceros o los sitios de ocupación temporal-, deberá restaurarse en la medida de lo posible, el estado original de las superficies impactadas con la construcción del proyecto, por lo que en este sentido deberán describirse las técnicas, acciones y procedimientos a ejecutar, para rehabilitar los polígonos donde será llevada a cabo la plantación de ejemplares procedentes del programa de rescate y reubicación de flora silvestre, y/o el establecimiento de especies nativas producidas o adquiridas en vivero (reconformación del relieve y restitución del horizonte orgánico, </w:t>
      </w:r>
      <w:proofErr w:type="spellStart"/>
      <w:r>
        <w:rPr>
          <w:rFonts w:ascii="Arial" w:hAnsi="Arial" w:cs="Arial"/>
          <w:bCs/>
          <w:sz w:val="20"/>
          <w:szCs w:val="20"/>
        </w:rPr>
        <w:t>subsoleo</w:t>
      </w:r>
      <w:proofErr w:type="spellEnd"/>
      <w:r>
        <w:rPr>
          <w:rFonts w:ascii="Arial" w:hAnsi="Arial" w:cs="Arial"/>
          <w:bCs/>
          <w:sz w:val="20"/>
          <w:szCs w:val="20"/>
        </w:rPr>
        <w:t xml:space="preserve"> y pasos de rastra para </w:t>
      </w:r>
      <w:proofErr w:type="spellStart"/>
      <w:r>
        <w:rPr>
          <w:rFonts w:ascii="Arial" w:hAnsi="Arial" w:cs="Arial"/>
          <w:bCs/>
          <w:sz w:val="20"/>
          <w:szCs w:val="20"/>
        </w:rPr>
        <w:t>descompactar</w:t>
      </w:r>
      <w:proofErr w:type="spellEnd"/>
      <w:r>
        <w:rPr>
          <w:rFonts w:ascii="Arial" w:hAnsi="Arial" w:cs="Arial"/>
          <w:bCs/>
          <w:sz w:val="20"/>
          <w:szCs w:val="20"/>
        </w:rPr>
        <w:t xml:space="preserve"> las fajas sujetas de forestación y/o reforestación, otro). Asimismo deberán precisarse las características y el manejo técnico que será proporcionado de manera preliminar a las especies, así como durante los trabajos de trasplante y mantenimiento de todas las áreas de restauración -preparación del terreno, trazo y diseño del método de plantación, dimensión de las cepas, distancia de entre plantas, densidad de plantación y proporción de la mezcla de especies determinada por unidad de superficie, abono o fertilización, combate de plagas, número y espacio de tiempo entre las labores de poda y deshierbes, otros-; de conformidad con las particularidades biológicas de las especies que correspondan, para el tipo o tipos de vegetación de cada polígono que será restaurado.</w:t>
      </w:r>
    </w:p>
    <w:p w14:paraId="4C7452E8" w14:textId="77777777" w:rsidR="00427C8E" w:rsidRDefault="00427C8E" w:rsidP="00427C8E">
      <w:pPr>
        <w:spacing w:after="0" w:line="240" w:lineRule="auto"/>
        <w:jc w:val="both"/>
        <w:rPr>
          <w:rFonts w:ascii="Arial" w:hAnsi="Arial" w:cs="Arial"/>
          <w:bCs/>
          <w:sz w:val="20"/>
          <w:szCs w:val="20"/>
        </w:rPr>
      </w:pPr>
    </w:p>
    <w:p w14:paraId="259D6354"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En su caso, para dar cumplimiento a los términos y condicionantes del resolutivo de autorización condicionada del proyecto, en lo referente a cubrir la superficie que deberá ser forestada o reforestada, para compensar ambientalmente el cambio de uso de suelo de los terrenos forestales que resultarán afectados con la construcción del cuerpo carretero, deberán localizarse al interior del SAR de proyecto o en las cercanías del mismo, áreas de propiedad pública que presenten estados de deterioro significativo y/o que se encuentren degradadas, para realizar en ellas las acciones de restauración y de forestación o reforestación concernientes al caso. Georreferenciar e incluir mapa, imagen de satélite o plano reciente, donde se muestre la ubicación de estas áreas. Por otra parte, deberán especificarse las características del personal que tendrá que ser contratado para la integración de las brigadas responsables de ejecutar las obras y actividades de reforestación, además de los materiales y equipo requeridos para ello.</w:t>
      </w:r>
    </w:p>
    <w:p w14:paraId="21F84736" w14:textId="77777777" w:rsidR="00427C8E" w:rsidRDefault="00427C8E" w:rsidP="00427C8E">
      <w:pPr>
        <w:spacing w:after="0" w:line="240" w:lineRule="auto"/>
        <w:jc w:val="both"/>
        <w:rPr>
          <w:rFonts w:ascii="Arial" w:hAnsi="Arial" w:cs="Arial"/>
          <w:bCs/>
          <w:sz w:val="20"/>
          <w:szCs w:val="20"/>
        </w:rPr>
      </w:pPr>
    </w:p>
    <w:p w14:paraId="4CD0B736" w14:textId="77777777" w:rsidR="00427C8E" w:rsidRDefault="00427C8E" w:rsidP="00427C8E">
      <w:pPr>
        <w:spacing w:after="0" w:line="240" w:lineRule="auto"/>
        <w:jc w:val="both"/>
        <w:rPr>
          <w:rFonts w:ascii="Arial" w:hAnsi="Arial" w:cs="Arial"/>
          <w:bCs/>
          <w:sz w:val="20"/>
          <w:szCs w:val="20"/>
        </w:rPr>
      </w:pPr>
    </w:p>
    <w:p w14:paraId="7E116F3A" w14:textId="77777777" w:rsidR="00427C8E" w:rsidRDefault="00427C8E" w:rsidP="00427C8E">
      <w:pPr>
        <w:spacing w:after="0" w:line="240" w:lineRule="auto"/>
        <w:jc w:val="both"/>
        <w:rPr>
          <w:rFonts w:ascii="Arial" w:hAnsi="Arial" w:cs="Arial"/>
          <w:bCs/>
          <w:sz w:val="20"/>
          <w:szCs w:val="20"/>
        </w:rPr>
      </w:pPr>
    </w:p>
    <w:p w14:paraId="7DE4F163"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V</w:t>
      </w:r>
      <w:r>
        <w:rPr>
          <w:rFonts w:ascii="Arial" w:hAnsi="Arial" w:cs="Arial"/>
          <w:bCs/>
          <w:sz w:val="20"/>
          <w:szCs w:val="20"/>
        </w:rPr>
        <w:t>.</w:t>
      </w:r>
    </w:p>
    <w:p w14:paraId="530D63C4"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Los indicadores de seguimiento que serán determinados para evaluar el éxito y la eficacia de las obras y actividades de reforestación, deberán justificar y aportar evidencia clara sobre la evolución y recuperación de los pisos que integran el dosel forestal, vinculado al proceso </w:t>
      </w:r>
      <w:proofErr w:type="spellStart"/>
      <w:r>
        <w:rPr>
          <w:rFonts w:ascii="Arial" w:hAnsi="Arial" w:cs="Arial"/>
          <w:bCs/>
          <w:sz w:val="20"/>
          <w:szCs w:val="20"/>
        </w:rPr>
        <w:t>sucesional</w:t>
      </w:r>
      <w:proofErr w:type="spellEnd"/>
      <w:r>
        <w:rPr>
          <w:rFonts w:ascii="Arial" w:hAnsi="Arial" w:cs="Arial"/>
          <w:bCs/>
          <w:sz w:val="20"/>
          <w:szCs w:val="20"/>
        </w:rPr>
        <w:t xml:space="preserve"> de desarrollo y distribución de los estratos del mismo, de conformidad con los hábitos de crecimiento y las especies florísticas asociadas por tipo de ecosistema (tolerantes e intolerantes, establecimiento de rastreras, cespitosas, arbustivas, trepadoras, colgantes y en su caso de epifitas), es decir, los parámetros de evaluación y los umbrales de alarma, no solo tendrán que estar definidos por la sobrevivencia y el estado físico o fitosanitario de los árboles, arbustos, cactáceas o suculentas diversas que serán empleadas para la forestación o reforestación de áreas -conservación de la mezcla de especies y proporción utilizada por tipo de vegetación forestal-, sino que deberán plantear métodos para comparar y evaluar el estado que presenta la restitución de la cubierta vegetal original, versus las condiciones de las áreas contiguas que no fueron impactadas, considerando entre otros, además de la adecuada regeneración de la composición florística -según corresponda al segmento o tramo del trazo carretero que será reforestado-, otras que denoten la migración y presencia de fauna silvestre, que implique la vegetación comienza a resultar atrayente como zona de refugio, alimentación o para el establecimiento de madrigueras. </w:t>
      </w:r>
    </w:p>
    <w:p w14:paraId="43B93955" w14:textId="77777777" w:rsidR="00427C8E" w:rsidRDefault="00427C8E" w:rsidP="00427C8E">
      <w:pPr>
        <w:spacing w:after="0" w:line="240" w:lineRule="auto"/>
        <w:jc w:val="both"/>
        <w:rPr>
          <w:rFonts w:ascii="Arial" w:hAnsi="Arial" w:cs="Arial"/>
          <w:bCs/>
          <w:sz w:val="20"/>
          <w:szCs w:val="20"/>
        </w:rPr>
      </w:pPr>
    </w:p>
    <w:p w14:paraId="33D957A2"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VI</w:t>
      </w:r>
      <w:r>
        <w:rPr>
          <w:rFonts w:ascii="Arial" w:hAnsi="Arial" w:cs="Arial"/>
          <w:bCs/>
          <w:sz w:val="20"/>
          <w:szCs w:val="20"/>
        </w:rPr>
        <w:t>.</w:t>
      </w:r>
    </w:p>
    <w:p w14:paraId="3403AEF4"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Realizar el análisis e integración de precios unitarios de cada concepto de obra generado para las labores que serán incluidas en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bCs/>
          <w:sz w:val="20"/>
          <w:szCs w:val="20"/>
        </w:rPr>
        <w:t xml:space="preserve"> -conformación de terreno tipo A o B; suministro y colocación de tierra lama para el plantado de árboles, arbustos, cactáceas o suculentas de diferentes especies; </w:t>
      </w:r>
      <w:proofErr w:type="spellStart"/>
      <w:r>
        <w:rPr>
          <w:rFonts w:ascii="Arial" w:hAnsi="Arial" w:cs="Arial"/>
          <w:bCs/>
          <w:sz w:val="20"/>
          <w:szCs w:val="20"/>
        </w:rPr>
        <w:t>subsoleo</w:t>
      </w:r>
      <w:proofErr w:type="spellEnd"/>
      <w:r>
        <w:rPr>
          <w:rFonts w:ascii="Arial" w:hAnsi="Arial" w:cs="Arial"/>
          <w:bCs/>
          <w:sz w:val="20"/>
          <w:szCs w:val="20"/>
        </w:rPr>
        <w:t xml:space="preserve"> y pasos de rastra para </w:t>
      </w:r>
      <w:proofErr w:type="spellStart"/>
      <w:r>
        <w:rPr>
          <w:rFonts w:ascii="Arial" w:hAnsi="Arial" w:cs="Arial"/>
          <w:bCs/>
          <w:sz w:val="20"/>
          <w:szCs w:val="20"/>
        </w:rPr>
        <w:t>descompactación</w:t>
      </w:r>
      <w:proofErr w:type="spellEnd"/>
      <w:r>
        <w:rPr>
          <w:rFonts w:ascii="Arial" w:hAnsi="Arial" w:cs="Arial"/>
          <w:bCs/>
          <w:sz w:val="20"/>
          <w:szCs w:val="20"/>
        </w:rPr>
        <w:t xml:space="preserve"> de áreas de reforestación; diseño del trazo y apertura de cepas para plantación de diferentes especies; poda, fertilización y combate de plagas, otros-. El análisis desarrollado deberá presentarse en la memoria de cálculo en forma completa, desglosado en costos directos (rendimiento y cantidad de mano de obra + herramienta + materiales + vehículos y equipo), e indirectos (administración central + administración de campo + seguros + fianzas y otros cargos). De manera adicional se deberá estimar el costo de ejecución de medidas de urgente aplicación, tendentes a corregir o evitar se generen efectos </w:t>
      </w:r>
      <w:proofErr w:type="spellStart"/>
      <w:r>
        <w:rPr>
          <w:rFonts w:ascii="Arial" w:hAnsi="Arial" w:cs="Arial"/>
          <w:bCs/>
          <w:sz w:val="20"/>
          <w:szCs w:val="20"/>
        </w:rPr>
        <w:t>detrimentales</w:t>
      </w:r>
      <w:proofErr w:type="spellEnd"/>
      <w:r>
        <w:rPr>
          <w:rFonts w:ascii="Arial" w:hAnsi="Arial" w:cs="Arial"/>
          <w:bCs/>
          <w:sz w:val="20"/>
          <w:szCs w:val="20"/>
        </w:rPr>
        <w:t xml:space="preserve"> significativos en los polígonos que serán sujetos de las acciones de forestación, reforestación y/o de restitución del estado original de los terrenos forestales, a causa de la omisión o la falta de realización de las medidas preventivas y de mitigación ambiental de impactos, determinadas en la MIA regional del proyecto que fue autorizado de manera condicionada, y las procedentes que se deriven del propio programa de Acciones de reforestación.</w:t>
      </w:r>
    </w:p>
    <w:p w14:paraId="0C5B9CF6" w14:textId="77777777" w:rsidR="00427C8E" w:rsidRDefault="00427C8E" w:rsidP="00427C8E">
      <w:pPr>
        <w:spacing w:after="0" w:line="240" w:lineRule="auto"/>
        <w:jc w:val="both"/>
        <w:rPr>
          <w:rFonts w:ascii="Arial" w:hAnsi="Arial" w:cs="Arial"/>
          <w:bCs/>
          <w:sz w:val="20"/>
          <w:szCs w:val="20"/>
        </w:rPr>
      </w:pPr>
    </w:p>
    <w:p w14:paraId="31A1466F"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Tener presente que la cuantificación económica resultante de los volúmenes de obra estimados en el catálogo de conceptos, deberá garantizar ser suficiente para el correcto desarrollo de los trabajos concernientes a la ejecución del programa en elaboración, a modo de poder cubrir el instrumento de garantía o fianza ambiental, inherente a la disponibilidad de recursos que tendrán que ser aplicados en tiempo y forma, durante los periodos de tiempo indicados en el programa de trabajo, el catálogo de conceptos de obra y las acciones de reforestación, en la zona de afectación y de influencia directa, o en el SAR del proyecto carretero de que se trate.</w:t>
      </w:r>
    </w:p>
    <w:p w14:paraId="1317EB97" w14:textId="77777777" w:rsidR="00427C8E" w:rsidRDefault="00427C8E" w:rsidP="00427C8E">
      <w:pPr>
        <w:spacing w:after="0" w:line="240" w:lineRule="auto"/>
        <w:jc w:val="both"/>
        <w:rPr>
          <w:rFonts w:ascii="Arial" w:hAnsi="Arial" w:cs="Arial"/>
          <w:bCs/>
          <w:sz w:val="20"/>
          <w:szCs w:val="20"/>
        </w:rPr>
      </w:pPr>
    </w:p>
    <w:p w14:paraId="17B5BC7A"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VII</w:t>
      </w:r>
      <w:r>
        <w:rPr>
          <w:rFonts w:ascii="Arial" w:hAnsi="Arial" w:cs="Arial"/>
          <w:bCs/>
          <w:sz w:val="20"/>
          <w:szCs w:val="20"/>
        </w:rPr>
        <w:t>.</w:t>
      </w:r>
    </w:p>
    <w:p w14:paraId="320C45C6"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Detallar el programa general del presupuesto de inversión en un Diagrama de Gantt, que ofrezca la calendarización del gasto total desagregado en forma mensual, vinculado a la cuantificación monetaria de los volúmenes totales de cada rubro o actividad listada en el catálogo de conceptos de obra, mismo que deberá estar sustentado en el análisis de precios unitarios integrados para las actividades de conformación de terreno tipo A o B; suministro y colocación de tierra lama para el plantado de árboles, arbustos, cactáceas o suculentas de diferentes especies; </w:t>
      </w:r>
      <w:proofErr w:type="spellStart"/>
      <w:r>
        <w:rPr>
          <w:rFonts w:ascii="Arial" w:hAnsi="Arial" w:cs="Arial"/>
          <w:bCs/>
          <w:sz w:val="20"/>
          <w:szCs w:val="20"/>
        </w:rPr>
        <w:t>subsoleo</w:t>
      </w:r>
      <w:proofErr w:type="spellEnd"/>
      <w:r>
        <w:rPr>
          <w:rFonts w:ascii="Arial" w:hAnsi="Arial" w:cs="Arial"/>
          <w:bCs/>
          <w:sz w:val="20"/>
          <w:szCs w:val="20"/>
        </w:rPr>
        <w:t xml:space="preserve"> y pasos de rastra para </w:t>
      </w:r>
      <w:proofErr w:type="spellStart"/>
      <w:r>
        <w:rPr>
          <w:rFonts w:ascii="Arial" w:hAnsi="Arial" w:cs="Arial"/>
          <w:bCs/>
          <w:sz w:val="20"/>
          <w:szCs w:val="20"/>
        </w:rPr>
        <w:t>descompactación</w:t>
      </w:r>
      <w:proofErr w:type="spellEnd"/>
      <w:r>
        <w:rPr>
          <w:rFonts w:ascii="Arial" w:hAnsi="Arial" w:cs="Arial"/>
          <w:bCs/>
          <w:sz w:val="20"/>
          <w:szCs w:val="20"/>
        </w:rPr>
        <w:t xml:space="preserve"> de áreas de reforestación; diseño del trazo y apertura de cepas para plantación de diferentes especies; poda, fertilización y combate de plagas, u otros, durante la fases de Preparación del Sitio, Construcción, y de Operación y Mantenimiento, lo cual comprende la plantación y las labores de mantenimiento que serán realizadas en las superficies restauradas, forestadas y/o reforestadas, sobre el derecho de vía, o áreas deterioradas existentes en el SAR de proyecto -determinadas para cubrir el ordenamiento legal relativo a la superficie de compensación por el cambio de uso de suelo de terrenos forestales.</w:t>
      </w:r>
    </w:p>
    <w:p w14:paraId="1BDD9247" w14:textId="77777777" w:rsidR="00427C8E" w:rsidRDefault="00427C8E" w:rsidP="00427C8E">
      <w:pPr>
        <w:spacing w:after="0" w:line="240" w:lineRule="auto"/>
        <w:jc w:val="both"/>
        <w:rPr>
          <w:rFonts w:ascii="Arial" w:hAnsi="Arial" w:cs="Arial"/>
          <w:bCs/>
          <w:sz w:val="20"/>
          <w:szCs w:val="20"/>
        </w:rPr>
      </w:pPr>
    </w:p>
    <w:p w14:paraId="1E415D00"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La calendarización del costo de todas las acciones consideradas deberá cubrir un periodo de seguimiento de por lo menos tres años, diferenciando la inversión requerida, de acuerdo con el catálogo de conceptos y las obras o actividades que serán llevadas a cabo durante ese periodo de tiempo. Georreferenciar en mapas o planos a escala adecuada, la ubicación de las obras y actividades que serán ejecutadas conforme a la programación total de acciones.</w:t>
      </w:r>
    </w:p>
    <w:p w14:paraId="4C998D1C"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Capítulo VIII</w:t>
      </w:r>
      <w:r>
        <w:rPr>
          <w:rFonts w:ascii="Arial" w:hAnsi="Arial" w:cs="Arial"/>
          <w:bCs/>
          <w:sz w:val="20"/>
          <w:szCs w:val="20"/>
        </w:rPr>
        <w:t>.</w:t>
      </w:r>
    </w:p>
    <w:p w14:paraId="39C74948"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 xml:space="preserve">Precisar de acuerdo a la estructura organizacional que se proponga para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bCs/>
          <w:sz w:val="20"/>
          <w:szCs w:val="20"/>
        </w:rPr>
        <w:t>, quien será la persona o personas responsables de coordinar y dar seguimiento a todas las acciones y actividades requeridas para el cumplimiento de las tareas señaladas en este documento, indicando el cargo, la dirección del centro de trabajo y las funciones que va a desempeñar el personal designado o contratado para la realización de las actividades programadas.</w:t>
      </w:r>
    </w:p>
    <w:p w14:paraId="2D532E64" w14:textId="77777777" w:rsidR="00427C8E" w:rsidRDefault="00427C8E" w:rsidP="00427C8E">
      <w:pPr>
        <w:spacing w:after="0" w:line="240" w:lineRule="auto"/>
        <w:jc w:val="both"/>
        <w:rPr>
          <w:rFonts w:ascii="Arial" w:hAnsi="Arial" w:cs="Arial"/>
          <w:bCs/>
          <w:sz w:val="20"/>
          <w:szCs w:val="20"/>
        </w:rPr>
      </w:pPr>
    </w:p>
    <w:p w14:paraId="6B2786FF"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Bibliografía</w:t>
      </w:r>
      <w:r>
        <w:rPr>
          <w:rFonts w:ascii="Arial" w:hAnsi="Arial" w:cs="Arial"/>
          <w:bCs/>
          <w:sz w:val="20"/>
          <w:szCs w:val="20"/>
        </w:rPr>
        <w:t>.</w:t>
      </w:r>
    </w:p>
    <w:p w14:paraId="6672C837" w14:textId="77777777" w:rsidR="00427C8E" w:rsidRDefault="00427C8E" w:rsidP="00427C8E">
      <w:pPr>
        <w:spacing w:after="0" w:line="240" w:lineRule="auto"/>
        <w:jc w:val="both"/>
        <w:rPr>
          <w:rFonts w:ascii="Arial" w:hAnsi="Arial" w:cs="Arial"/>
          <w:bCs/>
          <w:sz w:val="20"/>
          <w:szCs w:val="20"/>
        </w:rPr>
      </w:pPr>
      <w:r>
        <w:rPr>
          <w:rFonts w:ascii="Arial" w:hAnsi="Arial" w:cs="Arial"/>
          <w:bCs/>
          <w:sz w:val="20"/>
          <w:szCs w:val="20"/>
        </w:rPr>
        <w:t>Especificar las fuentes de información consultadas para determinar las metodologías y técnicas que serán utilizadas para el diseño del trazo y la distancia entre especies, el método de plantación, las labores culturales de mantenimiento –riego, podas, deshierbes, fertilización, podas, combate de plagas y enfermedades, labores de prevención de incendios forestales u otros-. Asimismo, indicar la fuente donde se obtuvieron los rendimientos considerados para el análisis e integración de precios unitarios que dio origen a los conceptos listados en el catálogo correspondiente, así como las metodologías y el nombre de los programas o softwares de calculo que fueron empleados para el efecto.</w:t>
      </w:r>
    </w:p>
    <w:p w14:paraId="5C77CF41" w14:textId="77777777" w:rsidR="00427C8E" w:rsidRDefault="00427C8E" w:rsidP="00427C8E">
      <w:pPr>
        <w:spacing w:after="0" w:line="240" w:lineRule="auto"/>
        <w:jc w:val="both"/>
        <w:rPr>
          <w:rFonts w:ascii="Arial" w:hAnsi="Arial" w:cs="Arial"/>
          <w:bCs/>
          <w:sz w:val="20"/>
          <w:szCs w:val="20"/>
        </w:rPr>
      </w:pPr>
    </w:p>
    <w:p w14:paraId="7B56D251"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Anexos</w:t>
      </w:r>
      <w:r>
        <w:rPr>
          <w:rFonts w:ascii="Arial" w:hAnsi="Arial" w:cs="Arial"/>
          <w:bCs/>
          <w:sz w:val="20"/>
          <w:szCs w:val="20"/>
        </w:rPr>
        <w:t>.</w:t>
      </w:r>
    </w:p>
    <w:p w14:paraId="4CCF683C"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Bitácoras de campo</w:t>
      </w:r>
      <w:r>
        <w:rPr>
          <w:rFonts w:ascii="Arial" w:hAnsi="Arial" w:cs="Arial"/>
          <w:bCs/>
          <w:sz w:val="20"/>
          <w:szCs w:val="20"/>
        </w:rPr>
        <w:t>: Bitácoras o bases de datos en archivo electrónico, con el registro de la composición florística, misma que fue empleada para determinar la proporción y mezcla de especies que fue establecida en cada polígono sujeto de las acciones de restauración, forestación y/o reforestación.</w:t>
      </w:r>
    </w:p>
    <w:p w14:paraId="4BDE948C" w14:textId="77777777" w:rsidR="00427C8E" w:rsidRDefault="00427C8E" w:rsidP="00427C8E">
      <w:pPr>
        <w:spacing w:after="0" w:line="240" w:lineRule="auto"/>
        <w:jc w:val="both"/>
        <w:rPr>
          <w:rFonts w:ascii="Arial" w:hAnsi="Arial" w:cs="Arial"/>
          <w:bCs/>
          <w:sz w:val="20"/>
          <w:szCs w:val="20"/>
        </w:rPr>
      </w:pPr>
    </w:p>
    <w:p w14:paraId="34F59507"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Planos de localización</w:t>
      </w:r>
      <w:r>
        <w:rPr>
          <w:rFonts w:ascii="Arial" w:hAnsi="Arial" w:cs="Arial"/>
          <w:bCs/>
          <w:sz w:val="20"/>
          <w:szCs w:val="20"/>
        </w:rPr>
        <w:t>: Planos, mapas o imágenes de satélite que fueron utilizadas para localizar y ubicar los polígonos donde serán llevadas a cabo las labores de restauración, forestación y/o reforestación.</w:t>
      </w:r>
    </w:p>
    <w:p w14:paraId="4C630309" w14:textId="77777777" w:rsidR="00427C8E" w:rsidRDefault="00427C8E" w:rsidP="00427C8E">
      <w:pPr>
        <w:spacing w:after="0" w:line="240" w:lineRule="auto"/>
        <w:jc w:val="both"/>
        <w:rPr>
          <w:rFonts w:ascii="Arial" w:hAnsi="Arial" w:cs="Arial"/>
          <w:bCs/>
          <w:sz w:val="20"/>
          <w:szCs w:val="20"/>
        </w:rPr>
      </w:pPr>
    </w:p>
    <w:p w14:paraId="0D7853C7"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Fotografías</w:t>
      </w:r>
      <w:r>
        <w:rPr>
          <w:rFonts w:ascii="Arial" w:hAnsi="Arial" w:cs="Arial"/>
          <w:bCs/>
          <w:sz w:val="20"/>
          <w:szCs w:val="20"/>
        </w:rPr>
        <w:t xml:space="preserve">: Archivos fotográficos que muestren el estado de conservación de los sitios y tipos de vegetación, previo a las labores de desmonte, y que ofrezcan evidencia de la correcta realización de actividades y ejecución de las técnicas empleadas para llevar a cabo las acciones de restauración, forestación y/o reforestación. Las fotografías deberán acompañarse de pie de foto que contenga una descripción de los aspectos más importantes a destacar. </w:t>
      </w:r>
    </w:p>
    <w:p w14:paraId="5C32B529" w14:textId="77777777" w:rsidR="00427C8E" w:rsidRDefault="00427C8E" w:rsidP="00427C8E">
      <w:pPr>
        <w:spacing w:after="0" w:line="240" w:lineRule="auto"/>
        <w:jc w:val="both"/>
        <w:rPr>
          <w:rFonts w:ascii="Arial" w:hAnsi="Arial" w:cs="Arial"/>
          <w:bCs/>
          <w:sz w:val="20"/>
          <w:szCs w:val="20"/>
        </w:rPr>
      </w:pPr>
    </w:p>
    <w:p w14:paraId="205CC4C2"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Videos</w:t>
      </w:r>
      <w:r>
        <w:rPr>
          <w:rFonts w:ascii="Arial" w:hAnsi="Arial" w:cs="Arial"/>
          <w:bCs/>
          <w:sz w:val="20"/>
          <w:szCs w:val="20"/>
        </w:rPr>
        <w:t>: DVD o VCD con filmación de las actividades realizadas a lo largo de la ruta del trazo y/o del SAR de proyecto. Al igual que en el caso anterior, identificar en un plano los sitios donde fueron hechas las tomas e incluir una relación que describa el aspecto que se trata de mostrar en el video.</w:t>
      </w:r>
    </w:p>
    <w:p w14:paraId="21F4F84E" w14:textId="77777777" w:rsidR="00427C8E" w:rsidRDefault="00427C8E" w:rsidP="00427C8E">
      <w:pPr>
        <w:spacing w:after="0" w:line="240" w:lineRule="auto"/>
        <w:jc w:val="both"/>
        <w:rPr>
          <w:rFonts w:ascii="Arial" w:hAnsi="Arial" w:cs="Arial"/>
          <w:bCs/>
          <w:sz w:val="20"/>
          <w:szCs w:val="20"/>
        </w:rPr>
      </w:pPr>
    </w:p>
    <w:p w14:paraId="4DE69A28" w14:textId="77777777" w:rsidR="00427C8E" w:rsidRDefault="00427C8E" w:rsidP="00427C8E">
      <w:pPr>
        <w:spacing w:after="0" w:line="240" w:lineRule="auto"/>
        <w:jc w:val="both"/>
        <w:rPr>
          <w:rFonts w:ascii="Arial" w:hAnsi="Arial" w:cs="Arial"/>
          <w:bCs/>
          <w:sz w:val="20"/>
          <w:szCs w:val="20"/>
        </w:rPr>
      </w:pPr>
      <w:r>
        <w:rPr>
          <w:rFonts w:ascii="Arial" w:hAnsi="Arial" w:cs="Arial"/>
          <w:b/>
          <w:bCs/>
          <w:sz w:val="20"/>
          <w:szCs w:val="20"/>
        </w:rPr>
        <w:t>Metodologías utilizadas</w:t>
      </w:r>
      <w:r>
        <w:rPr>
          <w:rFonts w:ascii="Arial" w:hAnsi="Arial" w:cs="Arial"/>
          <w:bCs/>
          <w:sz w:val="20"/>
          <w:szCs w:val="20"/>
        </w:rPr>
        <w:t>: En su caso, de aquellas complementarias y/o propuestas para su ejecución en casos especiales o emergentes, y distintas a las que se explicarán y justificarán para su uso en el documento que se elabora. Deberá indicarse el nombre de la técnica, el autor y/o la fuente que lo propone.</w:t>
      </w:r>
    </w:p>
    <w:p w14:paraId="22B4D7DC" w14:textId="77777777" w:rsidR="00427C8E" w:rsidRDefault="00427C8E" w:rsidP="00D4376C">
      <w:pPr>
        <w:pStyle w:val="Prrafodelista"/>
        <w:numPr>
          <w:ilvl w:val="0"/>
          <w:numId w:val="50"/>
        </w:numPr>
        <w:autoSpaceDE w:val="0"/>
        <w:autoSpaceDN w:val="0"/>
        <w:adjustRightInd w:val="0"/>
        <w:spacing w:after="0" w:line="240" w:lineRule="auto"/>
        <w:ind w:left="567" w:hanging="567"/>
        <w:jc w:val="both"/>
        <w:rPr>
          <w:rFonts w:ascii="Arial" w:hAnsi="Arial" w:cs="Arial"/>
          <w:b/>
          <w:sz w:val="20"/>
          <w:szCs w:val="20"/>
        </w:rPr>
      </w:pPr>
      <w:r>
        <w:rPr>
          <w:rFonts w:ascii="Arial" w:hAnsi="Arial" w:cs="Arial"/>
          <w:b/>
          <w:sz w:val="20"/>
          <w:szCs w:val="20"/>
        </w:rPr>
        <w:t>PRODUCTOS QUE “EL CONTRATISTA” ENTREGARÁ A “LA DEPENDENCIA”.</w:t>
      </w:r>
    </w:p>
    <w:p w14:paraId="0EC9D8E9" w14:textId="77777777" w:rsidR="00427C8E" w:rsidRDefault="00427C8E" w:rsidP="00427C8E">
      <w:pPr>
        <w:pStyle w:val="Prrafodelista"/>
        <w:autoSpaceDE w:val="0"/>
        <w:autoSpaceDN w:val="0"/>
        <w:adjustRightInd w:val="0"/>
        <w:spacing w:after="0" w:line="240" w:lineRule="auto"/>
        <w:ind w:left="709"/>
        <w:jc w:val="both"/>
        <w:rPr>
          <w:rFonts w:ascii="Arial" w:hAnsi="Arial" w:cs="Arial"/>
          <w:b/>
          <w:sz w:val="20"/>
          <w:szCs w:val="20"/>
        </w:rPr>
      </w:pPr>
    </w:p>
    <w:p w14:paraId="709308C8" w14:textId="77777777" w:rsidR="00427C8E" w:rsidRDefault="00427C8E" w:rsidP="00D4376C">
      <w:pPr>
        <w:pStyle w:val="Prrafodelista"/>
        <w:numPr>
          <w:ilvl w:val="0"/>
          <w:numId w:val="52"/>
        </w:numPr>
        <w:spacing w:after="0" w:line="240" w:lineRule="auto"/>
        <w:ind w:left="426" w:hanging="426"/>
        <w:jc w:val="both"/>
        <w:rPr>
          <w:rFonts w:ascii="Arial" w:hAnsi="Arial" w:cs="Arial"/>
          <w:sz w:val="20"/>
          <w:szCs w:val="20"/>
        </w:rPr>
      </w:pPr>
      <w:r>
        <w:rPr>
          <w:rFonts w:ascii="Arial" w:hAnsi="Arial" w:cs="Arial"/>
          <w:sz w:val="20"/>
          <w:szCs w:val="20"/>
        </w:rPr>
        <w:t>“</w:t>
      </w:r>
      <w:r>
        <w:rPr>
          <w:rFonts w:ascii="Arial" w:hAnsi="Arial" w:cs="Arial"/>
          <w:b/>
          <w:sz w:val="20"/>
          <w:szCs w:val="20"/>
        </w:rPr>
        <w:t>El Contratista</w:t>
      </w:r>
      <w:r>
        <w:rPr>
          <w:rFonts w:ascii="Arial" w:hAnsi="Arial" w:cs="Arial"/>
          <w:sz w:val="20"/>
          <w:szCs w:val="20"/>
        </w:rPr>
        <w:t>” deberá entregar a “</w:t>
      </w:r>
      <w:r>
        <w:rPr>
          <w:rFonts w:ascii="Arial" w:hAnsi="Arial" w:cs="Arial"/>
          <w:b/>
          <w:sz w:val="20"/>
          <w:szCs w:val="20"/>
        </w:rPr>
        <w:t>La Dependencia</w:t>
      </w:r>
      <w:r>
        <w:rPr>
          <w:rFonts w:ascii="Arial" w:hAnsi="Arial" w:cs="Arial"/>
          <w:sz w:val="20"/>
          <w:szCs w:val="20"/>
        </w:rPr>
        <w:t xml:space="preserve">”, como producto de la prestación de servicios que se contratan, consistente en la elaboración de un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la siguiente información:</w:t>
      </w:r>
    </w:p>
    <w:p w14:paraId="53C4CBF4" w14:textId="77777777" w:rsidR="00427C8E" w:rsidRDefault="00427C8E" w:rsidP="00427C8E">
      <w:pPr>
        <w:spacing w:after="0" w:line="240" w:lineRule="auto"/>
        <w:ind w:left="426" w:hanging="426"/>
        <w:jc w:val="both"/>
        <w:rPr>
          <w:rFonts w:ascii="Arial" w:hAnsi="Arial" w:cs="Arial"/>
          <w:sz w:val="20"/>
          <w:szCs w:val="20"/>
        </w:rPr>
      </w:pPr>
    </w:p>
    <w:p w14:paraId="3FD12DAD" w14:textId="77777777" w:rsidR="00427C8E" w:rsidRDefault="00427C8E" w:rsidP="00D4376C">
      <w:pPr>
        <w:pStyle w:val="Prrafodelista"/>
        <w:numPr>
          <w:ilvl w:val="0"/>
          <w:numId w:val="52"/>
        </w:numPr>
        <w:spacing w:after="0" w:line="240" w:lineRule="auto"/>
        <w:ind w:left="426" w:hanging="426"/>
        <w:jc w:val="both"/>
        <w:rPr>
          <w:rFonts w:ascii="Arial" w:hAnsi="Arial" w:cs="Arial"/>
          <w:sz w:val="20"/>
          <w:szCs w:val="20"/>
        </w:rPr>
      </w:pPr>
      <w:r>
        <w:rPr>
          <w:rFonts w:ascii="Arial" w:hAnsi="Arial" w:cs="Arial"/>
          <w:sz w:val="20"/>
          <w:szCs w:val="20"/>
        </w:rPr>
        <w:t>“</w:t>
      </w:r>
      <w:r>
        <w:rPr>
          <w:rFonts w:ascii="Arial" w:hAnsi="Arial" w:cs="Arial"/>
          <w:b/>
          <w:sz w:val="20"/>
          <w:szCs w:val="20"/>
        </w:rPr>
        <w:t>El Contratista</w:t>
      </w:r>
      <w:r>
        <w:rPr>
          <w:rFonts w:ascii="Arial" w:hAnsi="Arial" w:cs="Arial"/>
          <w:sz w:val="20"/>
          <w:szCs w:val="20"/>
        </w:rPr>
        <w:t>” deberá reportar de manera obligatoria a “</w:t>
      </w:r>
      <w:r>
        <w:rPr>
          <w:rFonts w:ascii="Arial" w:hAnsi="Arial" w:cs="Arial"/>
          <w:b/>
          <w:sz w:val="20"/>
          <w:szCs w:val="20"/>
        </w:rPr>
        <w:t>La Dependencia</w:t>
      </w:r>
      <w:r>
        <w:rPr>
          <w:rFonts w:ascii="Arial" w:hAnsi="Arial" w:cs="Arial"/>
          <w:sz w:val="20"/>
          <w:szCs w:val="20"/>
        </w:rPr>
        <w:t>”, en formato digital y a intervalos de 30 días naturales, contados a partir del primer día del inicio del contrato (salvo que se indique un intervalo diferente o una fecha extra por las condiciones mismas del estudio), el avance obtenido para su revisión, lo que se contará como soporte de la estimación correspondiente.</w:t>
      </w:r>
    </w:p>
    <w:p w14:paraId="56D21E1D" w14:textId="77777777" w:rsidR="00427C8E" w:rsidRDefault="00427C8E" w:rsidP="00427C8E">
      <w:pPr>
        <w:pStyle w:val="Prrafodelista"/>
        <w:spacing w:after="0" w:line="240" w:lineRule="auto"/>
        <w:ind w:left="426" w:hanging="426"/>
        <w:jc w:val="both"/>
        <w:rPr>
          <w:rFonts w:ascii="Arial" w:hAnsi="Arial" w:cs="Arial"/>
          <w:sz w:val="20"/>
          <w:szCs w:val="20"/>
        </w:rPr>
      </w:pPr>
    </w:p>
    <w:p w14:paraId="55DA1753" w14:textId="77777777" w:rsidR="00427C8E" w:rsidRDefault="00427C8E" w:rsidP="00D4376C">
      <w:pPr>
        <w:pStyle w:val="Prrafodelista"/>
        <w:numPr>
          <w:ilvl w:val="0"/>
          <w:numId w:val="52"/>
        </w:numPr>
        <w:spacing w:after="0" w:line="240" w:lineRule="auto"/>
        <w:ind w:left="426" w:hanging="426"/>
        <w:jc w:val="both"/>
        <w:rPr>
          <w:rFonts w:ascii="Arial" w:hAnsi="Arial" w:cs="Arial"/>
          <w:sz w:val="20"/>
          <w:szCs w:val="20"/>
        </w:rPr>
      </w:pPr>
      <w:r>
        <w:rPr>
          <w:rFonts w:ascii="Arial" w:hAnsi="Arial" w:cs="Arial"/>
          <w:sz w:val="20"/>
          <w:szCs w:val="20"/>
        </w:rPr>
        <w:lastRenderedPageBreak/>
        <w:t>Una vez manifestada la conformidad de “</w:t>
      </w:r>
      <w:r>
        <w:rPr>
          <w:rFonts w:ascii="Arial" w:hAnsi="Arial" w:cs="Arial"/>
          <w:b/>
          <w:sz w:val="20"/>
          <w:szCs w:val="20"/>
        </w:rPr>
        <w:t>La Dependencia</w:t>
      </w:r>
      <w:r>
        <w:rPr>
          <w:rFonts w:ascii="Arial" w:hAnsi="Arial" w:cs="Arial"/>
          <w:sz w:val="20"/>
          <w:szCs w:val="20"/>
        </w:rPr>
        <w:t xml:space="preserve">”, en cuanto al trabajo terminado, se entregará </w:t>
      </w:r>
      <w:r>
        <w:rPr>
          <w:rFonts w:ascii="Arial" w:hAnsi="Arial" w:cs="Arial"/>
          <w:b/>
          <w:sz w:val="20"/>
          <w:szCs w:val="20"/>
        </w:rPr>
        <w:t>una carpeta impresa</w:t>
      </w:r>
      <w:r>
        <w:rPr>
          <w:rFonts w:ascii="Arial" w:hAnsi="Arial" w:cs="Arial"/>
          <w:sz w:val="20"/>
          <w:szCs w:val="20"/>
        </w:rPr>
        <w:t xml:space="preserve"> del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xml:space="preserve">, en original (texto en blanco y negro, y gráficos y fotografías a color). Misma que será ingresada para su evaluación ante SEMARNAT. </w:t>
      </w:r>
    </w:p>
    <w:p w14:paraId="2ABDAE5C" w14:textId="77777777" w:rsidR="00427C8E" w:rsidRDefault="00427C8E" w:rsidP="00427C8E">
      <w:pPr>
        <w:pStyle w:val="Prrafodelista"/>
        <w:ind w:left="426" w:hanging="426"/>
        <w:rPr>
          <w:rFonts w:ascii="Arial" w:hAnsi="Arial" w:cs="Arial"/>
          <w:sz w:val="20"/>
          <w:szCs w:val="20"/>
        </w:rPr>
      </w:pPr>
    </w:p>
    <w:p w14:paraId="49D6C5C7" w14:textId="77777777" w:rsidR="00427C8E" w:rsidRDefault="00427C8E" w:rsidP="00D4376C">
      <w:pPr>
        <w:pStyle w:val="Prrafodelista"/>
        <w:numPr>
          <w:ilvl w:val="0"/>
          <w:numId w:val="52"/>
        </w:numPr>
        <w:spacing w:after="0" w:line="240" w:lineRule="auto"/>
        <w:ind w:left="426" w:hanging="426"/>
        <w:jc w:val="both"/>
        <w:rPr>
          <w:rFonts w:ascii="Arial" w:hAnsi="Arial" w:cs="Arial"/>
          <w:sz w:val="20"/>
          <w:szCs w:val="20"/>
        </w:rPr>
      </w:pPr>
      <w:r>
        <w:rPr>
          <w:rFonts w:ascii="Arial" w:hAnsi="Arial" w:cs="Arial"/>
          <w:b/>
          <w:sz w:val="20"/>
          <w:szCs w:val="20"/>
        </w:rPr>
        <w:t>Cuatro discos compactos (CD),</w:t>
      </w:r>
      <w:r>
        <w:rPr>
          <w:rFonts w:ascii="Arial" w:hAnsi="Arial" w:cs="Arial"/>
          <w:sz w:val="20"/>
          <w:szCs w:val="20"/>
        </w:rPr>
        <w:t xml:space="preserve"> conteniendo archivo electrónico del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xml:space="preserve">. La información deberá presentarse de la siguiente manera: un archivo del texto en formato PDF y otro en formato Office Word 2000 o reciente. Los mapas y planos elaborados podrán estar en formato </w:t>
      </w:r>
      <w:proofErr w:type="spellStart"/>
      <w:r>
        <w:rPr>
          <w:rFonts w:ascii="Arial" w:hAnsi="Arial" w:cs="Arial"/>
          <w:sz w:val="20"/>
          <w:szCs w:val="20"/>
        </w:rPr>
        <w:t>Wmf</w:t>
      </w:r>
      <w:proofErr w:type="spellEnd"/>
      <w:r>
        <w:rPr>
          <w:rFonts w:ascii="Arial" w:hAnsi="Arial" w:cs="Arial"/>
          <w:sz w:val="20"/>
          <w:szCs w:val="20"/>
        </w:rPr>
        <w:t xml:space="preserve">, JPEG, </w:t>
      </w:r>
      <w:proofErr w:type="spellStart"/>
      <w:r>
        <w:rPr>
          <w:rFonts w:ascii="Arial" w:hAnsi="Arial" w:cs="Arial"/>
          <w:sz w:val="20"/>
          <w:szCs w:val="20"/>
        </w:rPr>
        <w:t>Tiff</w:t>
      </w:r>
      <w:proofErr w:type="spellEnd"/>
      <w:r>
        <w:rPr>
          <w:rFonts w:ascii="Arial" w:hAnsi="Arial" w:cs="Arial"/>
          <w:sz w:val="20"/>
          <w:szCs w:val="20"/>
        </w:rPr>
        <w:t xml:space="preserve">, </w:t>
      </w:r>
      <w:proofErr w:type="spellStart"/>
      <w:r>
        <w:rPr>
          <w:rFonts w:ascii="Arial" w:hAnsi="Arial" w:cs="Arial"/>
          <w:sz w:val="20"/>
          <w:szCs w:val="20"/>
        </w:rPr>
        <w:t>Bmp</w:t>
      </w:r>
      <w:proofErr w:type="spellEnd"/>
      <w:r>
        <w:rPr>
          <w:rFonts w:ascii="Arial" w:hAnsi="Arial" w:cs="Arial"/>
          <w:sz w:val="20"/>
          <w:szCs w:val="20"/>
        </w:rPr>
        <w:t xml:space="preserve"> o </w:t>
      </w:r>
      <w:proofErr w:type="spellStart"/>
      <w:r>
        <w:rPr>
          <w:rFonts w:ascii="Arial" w:hAnsi="Arial" w:cs="Arial"/>
          <w:sz w:val="20"/>
          <w:szCs w:val="20"/>
        </w:rPr>
        <w:t>AutoCad</w:t>
      </w:r>
      <w:proofErr w:type="spellEnd"/>
      <w:r>
        <w:rPr>
          <w:rFonts w:ascii="Arial" w:hAnsi="Arial" w:cs="Arial"/>
          <w:sz w:val="20"/>
          <w:szCs w:val="20"/>
        </w:rPr>
        <w:t>. Los discos deberán entregarse debidamente rotulados con etiqueta impresa (adherida al disco), misma que deberá contener: Titulo del documento, nombre de “</w:t>
      </w:r>
      <w:r>
        <w:rPr>
          <w:rFonts w:ascii="Arial" w:hAnsi="Arial" w:cs="Arial"/>
          <w:b/>
          <w:sz w:val="20"/>
          <w:szCs w:val="20"/>
        </w:rPr>
        <w:t>La Dependencia</w:t>
      </w:r>
      <w:r>
        <w:rPr>
          <w:rFonts w:ascii="Arial" w:hAnsi="Arial" w:cs="Arial"/>
          <w:sz w:val="20"/>
          <w:szCs w:val="20"/>
        </w:rPr>
        <w:t>”, nombre de “</w:t>
      </w:r>
      <w:r>
        <w:rPr>
          <w:rFonts w:ascii="Arial" w:hAnsi="Arial" w:cs="Arial"/>
          <w:b/>
          <w:sz w:val="20"/>
          <w:szCs w:val="20"/>
        </w:rPr>
        <w:t>El Contratista</w:t>
      </w:r>
      <w:r>
        <w:rPr>
          <w:rFonts w:ascii="Arial" w:hAnsi="Arial" w:cs="Arial"/>
          <w:sz w:val="20"/>
          <w:szCs w:val="20"/>
        </w:rPr>
        <w:t>” y fecha de entrega. No se aceptarán discos presentados de manera diferente a la solicitada en estos Términos.</w:t>
      </w:r>
    </w:p>
    <w:p w14:paraId="4F6E52A3" w14:textId="77777777" w:rsidR="00427C8E" w:rsidRDefault="00427C8E" w:rsidP="00427C8E">
      <w:pPr>
        <w:spacing w:after="0" w:line="240" w:lineRule="auto"/>
        <w:ind w:left="426" w:hanging="426"/>
        <w:jc w:val="both"/>
        <w:rPr>
          <w:rFonts w:ascii="Arial" w:hAnsi="Arial" w:cs="Arial"/>
          <w:sz w:val="20"/>
          <w:szCs w:val="20"/>
        </w:rPr>
      </w:pPr>
    </w:p>
    <w:p w14:paraId="56650DE8" w14:textId="3BCF0166" w:rsidR="00427C8E" w:rsidRDefault="00427C8E" w:rsidP="00D4376C">
      <w:pPr>
        <w:pStyle w:val="Prrafodelista"/>
        <w:numPr>
          <w:ilvl w:val="0"/>
          <w:numId w:val="52"/>
        </w:numPr>
        <w:spacing w:after="0" w:line="240" w:lineRule="auto"/>
        <w:ind w:left="426" w:hanging="426"/>
        <w:jc w:val="both"/>
        <w:rPr>
          <w:rFonts w:ascii="Arial" w:hAnsi="Arial" w:cs="Arial"/>
          <w:sz w:val="20"/>
          <w:szCs w:val="20"/>
        </w:rPr>
      </w:pPr>
      <w:r>
        <w:rPr>
          <w:rFonts w:ascii="Arial" w:hAnsi="Arial" w:cs="Arial"/>
          <w:sz w:val="20"/>
          <w:szCs w:val="20"/>
        </w:rPr>
        <w:t>“</w:t>
      </w:r>
      <w:r>
        <w:rPr>
          <w:rFonts w:ascii="Arial" w:hAnsi="Arial" w:cs="Arial"/>
          <w:b/>
          <w:sz w:val="20"/>
          <w:szCs w:val="20"/>
        </w:rPr>
        <w:t>El Contratista</w:t>
      </w:r>
      <w:r>
        <w:rPr>
          <w:rFonts w:ascii="Arial" w:hAnsi="Arial" w:cs="Arial"/>
          <w:sz w:val="20"/>
          <w:szCs w:val="20"/>
        </w:rPr>
        <w:t xml:space="preserve">” será el encargado de ingresar el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xml:space="preserve">, original impreso y dos </w:t>
      </w:r>
      <w:proofErr w:type="spellStart"/>
      <w:r>
        <w:rPr>
          <w:rFonts w:ascii="Arial" w:hAnsi="Arial" w:cs="Arial"/>
          <w:sz w:val="20"/>
          <w:szCs w:val="20"/>
        </w:rPr>
        <w:t>CD’s</w:t>
      </w:r>
      <w:proofErr w:type="spellEnd"/>
      <w:r>
        <w:rPr>
          <w:rFonts w:ascii="Arial" w:hAnsi="Arial" w:cs="Arial"/>
          <w:sz w:val="20"/>
          <w:szCs w:val="20"/>
        </w:rPr>
        <w:t xml:space="preserve">, en el Centro Integral de Servicios (CIS) en la Dirección General de Impacto y Riesgo Ambiental de la SEMARNAT, mediante el Oficio de Presentación correspondiente, firmado por el </w:t>
      </w:r>
      <w:proofErr w:type="spellStart"/>
      <w:r w:rsidR="00DE7CC1">
        <w:rPr>
          <w:rFonts w:ascii="Arial" w:hAnsi="Arial" w:cs="Arial"/>
          <w:sz w:val="20"/>
          <w:szCs w:val="20"/>
        </w:rPr>
        <w:t>promovente</w:t>
      </w:r>
      <w:proofErr w:type="spellEnd"/>
      <w:r w:rsidR="00DE7CC1">
        <w:rPr>
          <w:rFonts w:ascii="Arial" w:hAnsi="Arial" w:cs="Arial"/>
          <w:sz w:val="20"/>
          <w:szCs w:val="20"/>
        </w:rPr>
        <w:t xml:space="preserve"> asignado por la SOPOT</w:t>
      </w:r>
      <w:r>
        <w:rPr>
          <w:rFonts w:ascii="Arial" w:hAnsi="Arial" w:cs="Arial"/>
          <w:sz w:val="20"/>
          <w:szCs w:val="20"/>
        </w:rPr>
        <w:t>, mismo que será entregado a éste por “</w:t>
      </w:r>
      <w:r>
        <w:rPr>
          <w:rFonts w:ascii="Arial" w:hAnsi="Arial" w:cs="Arial"/>
          <w:b/>
          <w:sz w:val="20"/>
          <w:szCs w:val="20"/>
        </w:rPr>
        <w:t>La Dependencia</w:t>
      </w:r>
      <w:r>
        <w:rPr>
          <w:rFonts w:ascii="Arial" w:hAnsi="Arial" w:cs="Arial"/>
          <w:sz w:val="20"/>
          <w:szCs w:val="20"/>
        </w:rPr>
        <w:t>”.</w:t>
      </w:r>
    </w:p>
    <w:p w14:paraId="7DD35D30" w14:textId="77777777" w:rsidR="00427C8E" w:rsidRDefault="00427C8E" w:rsidP="00427C8E">
      <w:pPr>
        <w:spacing w:after="0" w:line="240" w:lineRule="auto"/>
        <w:ind w:left="426" w:hanging="426"/>
        <w:jc w:val="both"/>
        <w:rPr>
          <w:rFonts w:ascii="Arial" w:hAnsi="Arial" w:cs="Arial"/>
          <w:sz w:val="20"/>
          <w:szCs w:val="20"/>
        </w:rPr>
      </w:pPr>
    </w:p>
    <w:p w14:paraId="30AAE776" w14:textId="33837314" w:rsidR="00427C8E" w:rsidRDefault="00427C8E" w:rsidP="00D4376C">
      <w:pPr>
        <w:pStyle w:val="Prrafodelista"/>
        <w:numPr>
          <w:ilvl w:val="0"/>
          <w:numId w:val="52"/>
        </w:numPr>
        <w:spacing w:after="0" w:line="240" w:lineRule="auto"/>
        <w:ind w:left="426" w:hanging="426"/>
        <w:jc w:val="both"/>
        <w:rPr>
          <w:rFonts w:ascii="Arial" w:hAnsi="Arial" w:cs="Arial"/>
          <w:sz w:val="20"/>
          <w:szCs w:val="20"/>
        </w:rPr>
      </w:pPr>
      <w:r>
        <w:rPr>
          <w:rFonts w:ascii="Arial" w:hAnsi="Arial" w:cs="Arial"/>
          <w:sz w:val="20"/>
          <w:szCs w:val="20"/>
        </w:rPr>
        <w:t xml:space="preserve">Una vez que el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xml:space="preserve"> sea ingresado a la SEMARNAT, y la Dirección General de Impacto y Riesgo Ambiental haya hecho la revisión del mismo, en caso de así requerirse, “</w:t>
      </w:r>
      <w:r>
        <w:rPr>
          <w:rFonts w:ascii="Arial" w:hAnsi="Arial" w:cs="Arial"/>
          <w:b/>
          <w:sz w:val="20"/>
          <w:szCs w:val="20"/>
        </w:rPr>
        <w:t>El Contratista</w:t>
      </w:r>
      <w:r>
        <w:rPr>
          <w:rFonts w:ascii="Arial" w:hAnsi="Arial" w:cs="Arial"/>
          <w:sz w:val="20"/>
          <w:szCs w:val="20"/>
        </w:rPr>
        <w:t>” deberá subsanar la INFORMACIÓN ADICIONAL Y/O COMPLEMENTARIA que sea solicitada de manera oficial o verbal a “</w:t>
      </w:r>
      <w:r>
        <w:rPr>
          <w:rFonts w:ascii="Arial" w:hAnsi="Arial" w:cs="Arial"/>
          <w:b/>
          <w:sz w:val="20"/>
          <w:szCs w:val="20"/>
        </w:rPr>
        <w:t>La Dependencia</w:t>
      </w:r>
      <w:r>
        <w:rPr>
          <w:rFonts w:ascii="Arial" w:hAnsi="Arial" w:cs="Arial"/>
          <w:sz w:val="20"/>
          <w:szCs w:val="20"/>
        </w:rPr>
        <w:t>”, a través del Depar</w:t>
      </w:r>
      <w:r w:rsidR="00DE7CC1">
        <w:rPr>
          <w:rFonts w:ascii="Arial" w:hAnsi="Arial" w:cs="Arial"/>
          <w:sz w:val="20"/>
          <w:szCs w:val="20"/>
        </w:rPr>
        <w:t>tamento de Impacto Ambiental de la SOPOT</w:t>
      </w:r>
      <w:r>
        <w:rPr>
          <w:rFonts w:ascii="Arial" w:hAnsi="Arial" w:cs="Arial"/>
          <w:sz w:val="20"/>
          <w:szCs w:val="20"/>
        </w:rPr>
        <w:t>, hasta que sean satisfechas todas las omisiones o aclaraciones que sean detectadas por el Evaluador, y sea emitida la Autorización correspondiente. En caso de que dicha información no sea entregada en tiempo y forma por “</w:t>
      </w:r>
      <w:r>
        <w:rPr>
          <w:rFonts w:ascii="Arial" w:hAnsi="Arial" w:cs="Arial"/>
          <w:b/>
          <w:sz w:val="20"/>
          <w:szCs w:val="20"/>
        </w:rPr>
        <w:t>El Contratista</w:t>
      </w:r>
      <w:r>
        <w:rPr>
          <w:rFonts w:ascii="Arial" w:hAnsi="Arial" w:cs="Arial"/>
          <w:sz w:val="20"/>
          <w:szCs w:val="20"/>
        </w:rPr>
        <w:t>”, se hará válida la fianza de vicios ocultos de manera inmediata.</w:t>
      </w:r>
    </w:p>
    <w:p w14:paraId="277E586F" w14:textId="77777777" w:rsidR="00427C8E" w:rsidRDefault="00427C8E" w:rsidP="00D4376C">
      <w:pPr>
        <w:pStyle w:val="Prrafodelista"/>
        <w:numPr>
          <w:ilvl w:val="0"/>
          <w:numId w:val="52"/>
        </w:numPr>
        <w:spacing w:after="0" w:line="240" w:lineRule="auto"/>
        <w:ind w:left="426" w:hanging="426"/>
        <w:jc w:val="both"/>
        <w:rPr>
          <w:rFonts w:ascii="Arial" w:hAnsi="Arial" w:cs="Arial"/>
          <w:sz w:val="20"/>
          <w:szCs w:val="20"/>
        </w:rPr>
      </w:pPr>
      <w:r>
        <w:rPr>
          <w:rFonts w:ascii="Arial" w:hAnsi="Arial" w:cs="Arial"/>
          <w:sz w:val="20"/>
          <w:szCs w:val="20"/>
        </w:rPr>
        <w:t xml:space="preserve">En el caso de que después de la evaluación oficial del documento técnico con </w:t>
      </w:r>
      <w:r>
        <w:rPr>
          <w:rFonts w:ascii="Arial" w:hAnsi="Arial" w:cs="Arial"/>
          <w:b/>
          <w:sz w:val="20"/>
          <w:szCs w:val="20"/>
          <w:highlight w:val="cyan"/>
          <w14:textOutline w14:w="0" w14:cap="flat" w14:cmpd="sng" w14:algn="ctr">
            <w14:noFill/>
            <w14:prstDash w14:val="solid"/>
            <w14:round/>
          </w14:textOutline>
        </w:rPr>
        <w:t>Propuesta de Establecer un cerco vivo a lo largo del derecho de vía</w:t>
      </w:r>
      <w:r>
        <w:rPr>
          <w:rFonts w:ascii="Arial" w:hAnsi="Arial" w:cs="Arial"/>
          <w:sz w:val="20"/>
          <w:szCs w:val="20"/>
        </w:rPr>
        <w:t>, este resulte rechazado o no autorizado por la SEMARNAT, por causas adjudicadas o imputables al propio documento que fue elaborado, se hará válida la fianza de vicios ocultos de manera inmediata.</w:t>
      </w:r>
    </w:p>
    <w:p w14:paraId="35136780" w14:textId="77777777" w:rsidR="00427C8E" w:rsidRDefault="00427C8E" w:rsidP="00427C8E">
      <w:pPr>
        <w:pStyle w:val="Prrafodelista"/>
        <w:spacing w:after="0" w:line="240" w:lineRule="auto"/>
        <w:ind w:left="709"/>
        <w:jc w:val="both"/>
        <w:rPr>
          <w:rFonts w:ascii="Arial" w:hAnsi="Arial" w:cs="Arial"/>
          <w:sz w:val="20"/>
          <w:szCs w:val="20"/>
        </w:rPr>
      </w:pPr>
    </w:p>
    <w:p w14:paraId="447676C9" w14:textId="77777777" w:rsidR="00427C8E" w:rsidRDefault="00427C8E" w:rsidP="00D4376C">
      <w:pPr>
        <w:pStyle w:val="Prrafodelista"/>
        <w:numPr>
          <w:ilvl w:val="0"/>
          <w:numId w:val="50"/>
        </w:numPr>
        <w:autoSpaceDE w:val="0"/>
        <w:autoSpaceDN w:val="0"/>
        <w:adjustRightInd w:val="0"/>
        <w:spacing w:after="0" w:line="240" w:lineRule="auto"/>
        <w:ind w:left="567" w:hanging="513"/>
        <w:jc w:val="both"/>
        <w:rPr>
          <w:rFonts w:ascii="Arial" w:hAnsi="Arial" w:cs="Arial"/>
          <w:b/>
          <w:sz w:val="20"/>
          <w:szCs w:val="20"/>
        </w:rPr>
      </w:pPr>
      <w:r>
        <w:rPr>
          <w:rFonts w:ascii="Arial" w:hAnsi="Arial" w:cs="Arial"/>
          <w:b/>
          <w:sz w:val="20"/>
          <w:szCs w:val="20"/>
        </w:rPr>
        <w:t>OBSERVACIONES IMPORTANTES.</w:t>
      </w:r>
    </w:p>
    <w:p w14:paraId="0FB7DC55" w14:textId="77777777" w:rsidR="00427C8E" w:rsidRDefault="00427C8E" w:rsidP="00427C8E">
      <w:pPr>
        <w:autoSpaceDE w:val="0"/>
        <w:autoSpaceDN w:val="0"/>
        <w:adjustRightInd w:val="0"/>
        <w:spacing w:after="0" w:line="240" w:lineRule="auto"/>
        <w:jc w:val="both"/>
        <w:rPr>
          <w:rFonts w:ascii="Arial" w:eastAsiaTheme="minorHAnsi" w:hAnsi="Arial" w:cs="Arial"/>
          <w:b/>
          <w:sz w:val="20"/>
          <w:szCs w:val="20"/>
        </w:rPr>
      </w:pPr>
    </w:p>
    <w:p w14:paraId="1B8C5E28" w14:textId="77777777" w:rsidR="00427C8E" w:rsidRDefault="00427C8E" w:rsidP="00D4376C">
      <w:pPr>
        <w:numPr>
          <w:ilvl w:val="0"/>
          <w:numId w:val="53"/>
        </w:numPr>
        <w:autoSpaceDE w:val="0"/>
        <w:autoSpaceDN w:val="0"/>
        <w:adjustRightInd w:val="0"/>
        <w:spacing w:after="0" w:line="240" w:lineRule="auto"/>
        <w:ind w:left="482" w:hanging="425"/>
        <w:contextualSpacing/>
        <w:jc w:val="both"/>
        <w:rPr>
          <w:rFonts w:ascii="Arial" w:eastAsiaTheme="minorHAnsi" w:hAnsi="Arial" w:cs="Arial"/>
          <w:sz w:val="20"/>
          <w:szCs w:val="20"/>
        </w:rPr>
      </w:pPr>
      <w:r>
        <w:rPr>
          <w:rFonts w:ascii="Arial" w:eastAsiaTheme="minorHAnsi" w:hAnsi="Arial" w:cs="Arial"/>
          <w:b/>
          <w:bCs/>
          <w:sz w:val="20"/>
          <w:szCs w:val="20"/>
        </w:rPr>
        <w:t>“El Contratista”</w:t>
      </w:r>
      <w:r>
        <w:rPr>
          <w:rFonts w:ascii="Arial" w:eastAsiaTheme="minorHAnsi" w:hAnsi="Arial" w:cs="Arial"/>
          <w:sz w:val="20"/>
          <w:szCs w:val="20"/>
        </w:rPr>
        <w:t xml:space="preserve"> será el responsable de recabar ante </w:t>
      </w:r>
      <w:r>
        <w:rPr>
          <w:rFonts w:ascii="Arial" w:eastAsiaTheme="minorHAnsi" w:hAnsi="Arial" w:cs="Arial"/>
          <w:b/>
          <w:sz w:val="20"/>
          <w:szCs w:val="20"/>
        </w:rPr>
        <w:t>“La Dependencia”</w:t>
      </w:r>
      <w:r>
        <w:rPr>
          <w:rFonts w:ascii="Arial" w:eastAsiaTheme="minorHAnsi" w:hAnsi="Arial" w:cs="Arial"/>
          <w:sz w:val="20"/>
          <w:szCs w:val="20"/>
        </w:rPr>
        <w:t>, el documento que acredite la personalidad jurídica del representante legal del promovente -original y copia certificada para su cotejo-.</w:t>
      </w:r>
    </w:p>
    <w:p w14:paraId="7304DDA0" w14:textId="77777777" w:rsidR="00427C8E" w:rsidRDefault="00427C8E" w:rsidP="00427C8E">
      <w:pPr>
        <w:autoSpaceDE w:val="0"/>
        <w:autoSpaceDN w:val="0"/>
        <w:adjustRightInd w:val="0"/>
        <w:spacing w:after="0" w:line="240" w:lineRule="auto"/>
        <w:ind w:left="426"/>
        <w:contextualSpacing/>
        <w:jc w:val="both"/>
        <w:rPr>
          <w:rFonts w:ascii="Arial" w:eastAsiaTheme="minorHAnsi" w:hAnsi="Arial" w:cs="Arial"/>
          <w:sz w:val="20"/>
          <w:szCs w:val="20"/>
        </w:rPr>
      </w:pPr>
    </w:p>
    <w:p w14:paraId="1CB72CB4" w14:textId="1CA8F2CC" w:rsidR="00427C8E" w:rsidRDefault="00427C8E" w:rsidP="00D4376C">
      <w:pPr>
        <w:numPr>
          <w:ilvl w:val="0"/>
          <w:numId w:val="53"/>
        </w:numPr>
        <w:autoSpaceDE w:val="0"/>
        <w:autoSpaceDN w:val="0"/>
        <w:adjustRightInd w:val="0"/>
        <w:spacing w:after="0" w:line="240" w:lineRule="auto"/>
        <w:ind w:left="426"/>
        <w:contextualSpacing/>
        <w:jc w:val="both"/>
        <w:rPr>
          <w:rFonts w:ascii="Arial" w:eastAsiaTheme="minorHAnsi" w:hAnsi="Arial" w:cs="Arial"/>
          <w:sz w:val="20"/>
          <w:szCs w:val="20"/>
        </w:rPr>
      </w:pPr>
      <w:r>
        <w:rPr>
          <w:rFonts w:ascii="Arial" w:eastAsiaTheme="minorHAnsi" w:hAnsi="Arial" w:cs="Arial"/>
          <w:sz w:val="20"/>
          <w:szCs w:val="20"/>
        </w:rPr>
        <w:t xml:space="preserve">El único logotipo permitido en la impresión de los documentos finales para su ingreso ante la SEMARNAT, será el de la Secretaría de </w:t>
      </w:r>
      <w:r w:rsidR="00DE7CC1">
        <w:rPr>
          <w:rFonts w:ascii="Arial" w:eastAsiaTheme="minorHAnsi" w:hAnsi="Arial" w:cs="Arial"/>
          <w:sz w:val="20"/>
          <w:szCs w:val="20"/>
        </w:rPr>
        <w:t>Obras Públicas y Ordenamiento Territorial.</w:t>
      </w:r>
    </w:p>
    <w:p w14:paraId="3A3AA652" w14:textId="77777777" w:rsidR="00427C8E" w:rsidRDefault="00427C8E" w:rsidP="00427C8E">
      <w:pPr>
        <w:spacing w:after="0" w:line="240" w:lineRule="auto"/>
        <w:ind w:left="426"/>
        <w:contextualSpacing/>
        <w:rPr>
          <w:rFonts w:ascii="Arial" w:eastAsiaTheme="minorHAnsi" w:hAnsi="Arial" w:cs="Arial"/>
          <w:sz w:val="20"/>
          <w:szCs w:val="20"/>
        </w:rPr>
      </w:pPr>
    </w:p>
    <w:p w14:paraId="770B62B7" w14:textId="77777777" w:rsidR="00427C8E" w:rsidRDefault="00427C8E" w:rsidP="00D4376C">
      <w:pPr>
        <w:numPr>
          <w:ilvl w:val="0"/>
          <w:numId w:val="53"/>
        </w:numPr>
        <w:autoSpaceDE w:val="0"/>
        <w:autoSpaceDN w:val="0"/>
        <w:adjustRightInd w:val="0"/>
        <w:spacing w:after="0" w:line="240" w:lineRule="auto"/>
        <w:ind w:left="426"/>
        <w:contextualSpacing/>
        <w:jc w:val="both"/>
        <w:rPr>
          <w:rFonts w:ascii="Arial" w:eastAsiaTheme="minorHAnsi" w:hAnsi="Arial" w:cs="Arial"/>
          <w:sz w:val="20"/>
          <w:szCs w:val="20"/>
        </w:rPr>
      </w:pPr>
      <w:r>
        <w:rPr>
          <w:rFonts w:ascii="Arial" w:eastAsiaTheme="minorHAnsi" w:hAnsi="Arial" w:cs="Arial"/>
          <w:sz w:val="20"/>
          <w:szCs w:val="20"/>
        </w:rPr>
        <w:t>Los documentos de soporte y finales deberán manejar invariablemente el mismo nombre de proyecto que maneja el contrato, no se recibirán si éste varía.</w:t>
      </w:r>
    </w:p>
    <w:p w14:paraId="0AD6F8E6" w14:textId="77777777" w:rsidR="00427C8E" w:rsidRDefault="00427C8E" w:rsidP="00427C8E">
      <w:pPr>
        <w:spacing w:after="0" w:line="240" w:lineRule="auto"/>
        <w:ind w:left="426"/>
        <w:contextualSpacing/>
        <w:rPr>
          <w:rFonts w:ascii="Arial" w:eastAsiaTheme="minorHAnsi" w:hAnsi="Arial" w:cs="Arial"/>
          <w:sz w:val="20"/>
          <w:szCs w:val="20"/>
        </w:rPr>
      </w:pPr>
    </w:p>
    <w:p w14:paraId="7417511D" w14:textId="77777777" w:rsidR="00427C8E" w:rsidRDefault="00427C8E" w:rsidP="00D4376C">
      <w:pPr>
        <w:numPr>
          <w:ilvl w:val="0"/>
          <w:numId w:val="53"/>
        </w:numPr>
        <w:autoSpaceDE w:val="0"/>
        <w:autoSpaceDN w:val="0"/>
        <w:adjustRightInd w:val="0"/>
        <w:spacing w:after="0" w:line="240" w:lineRule="auto"/>
        <w:ind w:left="426"/>
        <w:contextualSpacing/>
        <w:jc w:val="both"/>
        <w:rPr>
          <w:rFonts w:ascii="Arial" w:eastAsiaTheme="minorHAnsi" w:hAnsi="Arial" w:cs="Arial"/>
          <w:sz w:val="20"/>
          <w:szCs w:val="20"/>
        </w:rPr>
      </w:pPr>
      <w:r>
        <w:rPr>
          <w:rFonts w:ascii="Arial" w:eastAsiaTheme="minorHAnsi" w:hAnsi="Arial" w:cs="Arial"/>
          <w:sz w:val="20"/>
          <w:szCs w:val="20"/>
        </w:rPr>
        <w:t xml:space="preserve">Queda estrictamente prohibido tener contacto con personal de la SEMARNAT para tratar temas relativos a los estudios objetos del presente contrato, durante el periodo de elaboración y evaluación de los mismos, sin contar de manera previa con la autorización de </w:t>
      </w:r>
      <w:r>
        <w:rPr>
          <w:rFonts w:ascii="Arial" w:eastAsiaTheme="minorHAnsi" w:hAnsi="Arial" w:cs="Arial"/>
          <w:b/>
          <w:sz w:val="20"/>
          <w:szCs w:val="20"/>
        </w:rPr>
        <w:t>“La Dependencia”</w:t>
      </w:r>
      <w:r>
        <w:rPr>
          <w:rFonts w:ascii="Arial" w:eastAsiaTheme="minorHAnsi" w:hAnsi="Arial" w:cs="Arial"/>
          <w:sz w:val="20"/>
          <w:szCs w:val="20"/>
        </w:rPr>
        <w:t>.</w:t>
      </w:r>
    </w:p>
    <w:p w14:paraId="3D8FC344" w14:textId="77777777" w:rsidR="00427C8E" w:rsidRDefault="00427C8E" w:rsidP="00427C8E">
      <w:pPr>
        <w:ind w:left="720"/>
        <w:contextualSpacing/>
        <w:rPr>
          <w:rFonts w:ascii="Arial" w:hAnsi="Arial" w:cs="Arial"/>
          <w:sz w:val="20"/>
          <w:szCs w:val="20"/>
        </w:rPr>
      </w:pPr>
    </w:p>
    <w:p w14:paraId="4F42D9C0" w14:textId="77777777" w:rsidR="00427C8E" w:rsidRDefault="00427C8E" w:rsidP="00D4376C">
      <w:pPr>
        <w:numPr>
          <w:ilvl w:val="0"/>
          <w:numId w:val="53"/>
        </w:numPr>
        <w:autoSpaceDE w:val="0"/>
        <w:autoSpaceDN w:val="0"/>
        <w:adjustRightInd w:val="0"/>
        <w:spacing w:after="0" w:line="240" w:lineRule="auto"/>
        <w:ind w:left="426"/>
        <w:contextualSpacing/>
        <w:jc w:val="both"/>
        <w:rPr>
          <w:rFonts w:ascii="Arial" w:eastAsiaTheme="minorHAnsi" w:hAnsi="Arial" w:cs="Arial"/>
          <w:sz w:val="20"/>
          <w:szCs w:val="20"/>
        </w:rPr>
      </w:pPr>
      <w:r>
        <w:rPr>
          <w:rFonts w:ascii="Arial" w:eastAsiaTheme="minorHAnsi" w:hAnsi="Arial" w:cs="Arial"/>
          <w:b/>
          <w:bCs/>
          <w:sz w:val="20"/>
          <w:szCs w:val="20"/>
        </w:rPr>
        <w:t>“El Contratista”</w:t>
      </w:r>
      <w:r>
        <w:rPr>
          <w:rFonts w:ascii="Arial" w:eastAsiaTheme="minorHAnsi" w:hAnsi="Arial" w:cs="Arial"/>
          <w:sz w:val="20"/>
          <w:szCs w:val="20"/>
        </w:rPr>
        <w:t xml:space="preserve"> deberá considerar el personal necesario y adecuado para cumplir con los alcances de los términos de referencia que se indican en el presente, garantizando así, que el periodo de ejecución estipulado en su programa de trabajo se cumpla en el tiempo y forma que establece </w:t>
      </w:r>
      <w:r>
        <w:rPr>
          <w:rFonts w:ascii="Arial" w:eastAsiaTheme="minorHAnsi" w:hAnsi="Arial" w:cs="Arial"/>
          <w:b/>
          <w:sz w:val="20"/>
          <w:szCs w:val="20"/>
        </w:rPr>
        <w:t>“La Dependencia”</w:t>
      </w:r>
      <w:r>
        <w:rPr>
          <w:rFonts w:ascii="Arial" w:eastAsiaTheme="minorHAnsi" w:hAnsi="Arial" w:cs="Arial"/>
          <w:sz w:val="20"/>
          <w:szCs w:val="20"/>
        </w:rPr>
        <w:t xml:space="preserve">. </w:t>
      </w:r>
    </w:p>
    <w:p w14:paraId="52A8709E" w14:textId="77777777" w:rsidR="00427C8E" w:rsidRDefault="00427C8E" w:rsidP="00427C8E">
      <w:pPr>
        <w:ind w:left="720"/>
        <w:contextualSpacing/>
        <w:rPr>
          <w:rFonts w:ascii="Arial" w:eastAsiaTheme="minorHAnsi" w:hAnsi="Arial" w:cs="Arial"/>
          <w:sz w:val="20"/>
          <w:szCs w:val="20"/>
        </w:rPr>
      </w:pPr>
    </w:p>
    <w:p w14:paraId="22F53D62" w14:textId="77777777" w:rsidR="00427C8E" w:rsidRDefault="00427C8E" w:rsidP="00D4376C">
      <w:pPr>
        <w:numPr>
          <w:ilvl w:val="0"/>
          <w:numId w:val="53"/>
        </w:numPr>
        <w:autoSpaceDE w:val="0"/>
        <w:autoSpaceDN w:val="0"/>
        <w:adjustRightInd w:val="0"/>
        <w:spacing w:after="0" w:line="240" w:lineRule="auto"/>
        <w:ind w:left="426"/>
        <w:contextualSpacing/>
        <w:jc w:val="both"/>
        <w:rPr>
          <w:rFonts w:ascii="Arial" w:eastAsiaTheme="minorHAnsi" w:hAnsi="Arial" w:cs="Arial"/>
          <w:sz w:val="20"/>
          <w:szCs w:val="20"/>
        </w:rPr>
      </w:pPr>
      <w:r>
        <w:rPr>
          <w:rFonts w:ascii="Arial" w:eastAsiaTheme="minorHAnsi" w:hAnsi="Arial" w:cs="Arial"/>
          <w:sz w:val="20"/>
          <w:szCs w:val="20"/>
        </w:rPr>
        <w:t xml:space="preserve">El programa de trabajo será una propuesta libre por parte de </w:t>
      </w:r>
      <w:r>
        <w:rPr>
          <w:rFonts w:ascii="Arial" w:eastAsiaTheme="minorHAnsi" w:hAnsi="Arial" w:cs="Arial"/>
          <w:b/>
          <w:bCs/>
          <w:sz w:val="20"/>
          <w:szCs w:val="20"/>
        </w:rPr>
        <w:t>“El Contratista”</w:t>
      </w:r>
      <w:r>
        <w:rPr>
          <w:rFonts w:ascii="Arial" w:eastAsiaTheme="minorHAnsi" w:hAnsi="Arial" w:cs="Arial"/>
          <w:sz w:val="20"/>
          <w:szCs w:val="20"/>
        </w:rPr>
        <w:t xml:space="preserve"> para que se evalué dentro de la propuesta por </w:t>
      </w:r>
      <w:r>
        <w:rPr>
          <w:rFonts w:ascii="Arial" w:eastAsiaTheme="minorHAnsi" w:hAnsi="Arial" w:cs="Arial"/>
          <w:b/>
          <w:sz w:val="20"/>
          <w:szCs w:val="20"/>
        </w:rPr>
        <w:t>“La Dependencia”</w:t>
      </w:r>
      <w:r>
        <w:rPr>
          <w:rFonts w:ascii="Arial" w:eastAsiaTheme="minorHAnsi" w:hAnsi="Arial" w:cs="Arial"/>
          <w:sz w:val="20"/>
          <w:szCs w:val="20"/>
        </w:rPr>
        <w:t xml:space="preserve">. </w:t>
      </w:r>
    </w:p>
    <w:p w14:paraId="3540A63A" w14:textId="77777777" w:rsidR="00427C8E" w:rsidRDefault="00427C8E" w:rsidP="00427C8E">
      <w:pPr>
        <w:ind w:left="720"/>
        <w:contextualSpacing/>
        <w:rPr>
          <w:rFonts w:ascii="Arial" w:eastAsiaTheme="minorHAnsi" w:hAnsi="Arial" w:cs="Arial"/>
          <w:sz w:val="20"/>
          <w:szCs w:val="20"/>
        </w:rPr>
      </w:pPr>
    </w:p>
    <w:p w14:paraId="0C35DFCE" w14:textId="77777777" w:rsidR="00427C8E" w:rsidRDefault="00427C8E" w:rsidP="00D4376C">
      <w:pPr>
        <w:numPr>
          <w:ilvl w:val="0"/>
          <w:numId w:val="53"/>
        </w:numPr>
        <w:autoSpaceDE w:val="0"/>
        <w:autoSpaceDN w:val="0"/>
        <w:adjustRightInd w:val="0"/>
        <w:spacing w:after="0" w:line="240" w:lineRule="auto"/>
        <w:ind w:left="426"/>
        <w:contextualSpacing/>
        <w:jc w:val="both"/>
        <w:rPr>
          <w:rFonts w:ascii="Arial" w:eastAsiaTheme="minorHAnsi" w:hAnsi="Arial" w:cs="Arial"/>
          <w:sz w:val="20"/>
          <w:szCs w:val="20"/>
        </w:rPr>
      </w:pPr>
      <w:r>
        <w:rPr>
          <w:rFonts w:ascii="Arial" w:eastAsiaTheme="minorHAnsi" w:hAnsi="Arial" w:cs="Arial"/>
          <w:sz w:val="20"/>
          <w:szCs w:val="20"/>
        </w:rPr>
        <w:lastRenderedPageBreak/>
        <w:t xml:space="preserve">Para el presente </w:t>
      </w:r>
      <w:r>
        <w:rPr>
          <w:rFonts w:ascii="Arial" w:eastAsiaTheme="minorHAnsi" w:hAnsi="Arial" w:cs="Arial"/>
          <w:b/>
          <w:bCs/>
          <w:sz w:val="20"/>
          <w:szCs w:val="20"/>
        </w:rPr>
        <w:t>“El Contratista”</w:t>
      </w:r>
      <w:r>
        <w:rPr>
          <w:rFonts w:ascii="Arial" w:eastAsiaTheme="minorHAnsi" w:hAnsi="Arial" w:cs="Arial"/>
          <w:sz w:val="20"/>
          <w:szCs w:val="20"/>
        </w:rPr>
        <w:t xml:space="preserve"> deberá considerar el tabulador según Cámara Nacional de Empresas de Consultoría CNEC (homologación de categorías).</w:t>
      </w:r>
    </w:p>
    <w:p w14:paraId="09D7A86C" w14:textId="77777777" w:rsidR="00427C8E" w:rsidRDefault="00427C8E" w:rsidP="00427C8E"/>
    <w:p w14:paraId="4E7917A8" w14:textId="77777777" w:rsidR="00404ACE" w:rsidRPr="006312C2" w:rsidRDefault="00404ACE" w:rsidP="00404ACE">
      <w:pPr>
        <w:spacing w:after="0" w:line="240" w:lineRule="auto"/>
        <w:rPr>
          <w:rFonts w:ascii="Arial" w:eastAsia="Times New Roman" w:hAnsi="Arial" w:cs="Arial"/>
          <w:bCs/>
          <w:sz w:val="20"/>
          <w:szCs w:val="20"/>
          <w:lang w:val="es-ES" w:eastAsia="es-ES"/>
        </w:rPr>
      </w:pPr>
    </w:p>
    <w:sectPr w:rsidR="00404ACE" w:rsidRPr="006312C2" w:rsidSect="000A52E0">
      <w:headerReference w:type="default" r:id="rId9"/>
      <w:footerReference w:type="default" r:id="rId10"/>
      <w:headerReference w:type="first" r:id="rId11"/>
      <w:footerReference w:type="first" r:id="rId12"/>
      <w:pgSz w:w="12240" w:h="15840" w:code="1"/>
      <w:pgMar w:top="1418" w:right="1134" w:bottom="1588" w:left="1134" w:header="709"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43F49" w14:textId="77777777" w:rsidR="00C338FA" w:rsidRDefault="00C338FA" w:rsidP="00491361">
      <w:pPr>
        <w:spacing w:after="0" w:line="240" w:lineRule="auto"/>
      </w:pPr>
      <w:r>
        <w:separator/>
      </w:r>
    </w:p>
  </w:endnote>
  <w:endnote w:type="continuationSeparator" w:id="0">
    <w:p w14:paraId="7BAB71F7" w14:textId="77777777" w:rsidR="00C338FA" w:rsidRDefault="00C338FA" w:rsidP="00491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oberana Sans Light">
    <w:altName w:val="Soberana Sans Light"/>
    <w:panose1 w:val="00000000000000000000"/>
    <w:charset w:val="00"/>
    <w:family w:val="swiss"/>
    <w:notTrueType/>
    <w:pitch w:val="default"/>
    <w:sig w:usb0="00000003" w:usb1="00000000" w:usb2="00000000" w:usb3="00000000" w:csb0="00000001" w:csb1="00000000"/>
  </w:font>
  <w:font w:name="Montserrat">
    <w:altName w:val="Calibri"/>
    <w:charset w:val="00"/>
    <w:family w:val="auto"/>
    <w:pitch w:val="variable"/>
    <w:sig w:usb0="2000020F" w:usb1="00000003" w:usb2="00000000" w:usb3="00000000" w:csb0="00000197"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12002" w14:textId="77777777" w:rsidR="0097657E" w:rsidRDefault="0097657E" w:rsidP="000A52E0">
    <w:pPr>
      <w:tabs>
        <w:tab w:val="center" w:pos="4252"/>
        <w:tab w:val="right" w:pos="8504"/>
      </w:tabs>
      <w:spacing w:after="0" w:line="240" w:lineRule="auto"/>
      <w:ind w:right="360"/>
      <w:jc w:val="both"/>
      <w:rPr>
        <w:rFonts w:ascii="Montserrat" w:eastAsia="Times New Roman" w:hAnsi="Montserrat" w:cs="Times New Roman"/>
        <w:sz w:val="16"/>
        <w:szCs w:val="24"/>
        <w:lang w:val="es-ES" w:eastAsia="es-ES"/>
      </w:rPr>
    </w:pPr>
  </w:p>
  <w:p w14:paraId="5D663B93" w14:textId="3D5014C8" w:rsidR="0097657E" w:rsidRPr="000A52E0" w:rsidRDefault="0097657E" w:rsidP="000A52E0">
    <w:pPr>
      <w:tabs>
        <w:tab w:val="center" w:pos="4252"/>
        <w:tab w:val="right" w:pos="8504"/>
      </w:tabs>
      <w:spacing w:after="0" w:line="240" w:lineRule="auto"/>
      <w:ind w:right="360"/>
      <w:jc w:val="both"/>
      <w:rPr>
        <w:rFonts w:ascii="Montserrat" w:eastAsia="Times New Roman" w:hAnsi="Montserrat" w:cs="Times New Roman"/>
        <w:sz w:val="10"/>
        <w:szCs w:val="24"/>
        <w:lang w:val="es-ES" w:eastAsia="es-E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19754" w14:textId="04E1FACF" w:rsidR="0097657E" w:rsidRPr="006B683A" w:rsidRDefault="0097657E" w:rsidP="001B44D5">
    <w:pPr>
      <w:framePr w:wrap="around" w:vAnchor="text" w:hAnchor="page" w:x="13945" w:y="180"/>
      <w:tabs>
        <w:tab w:val="center" w:pos="4252"/>
        <w:tab w:val="right" w:pos="8504"/>
      </w:tabs>
      <w:spacing w:before="120" w:after="120" w:line="360" w:lineRule="auto"/>
      <w:jc w:val="both"/>
      <w:rPr>
        <w:rFonts w:ascii="Arial" w:eastAsia="Times New Roman" w:hAnsi="Arial" w:cs="Arial"/>
        <w:sz w:val="20"/>
        <w:szCs w:val="24"/>
        <w:lang w:val="es-ES" w:eastAsia="es-ES"/>
      </w:rPr>
    </w:pPr>
    <w:r w:rsidRPr="006B683A">
      <w:rPr>
        <w:rFonts w:ascii="Arial" w:eastAsia="Times New Roman" w:hAnsi="Arial" w:cs="Arial"/>
        <w:sz w:val="20"/>
        <w:szCs w:val="24"/>
        <w:lang w:val="es-ES" w:eastAsia="es-ES"/>
      </w:rPr>
      <w:t xml:space="preserve">Página  </w:t>
    </w:r>
    <w:r w:rsidRPr="006B683A">
      <w:rPr>
        <w:rFonts w:ascii="Arial" w:eastAsia="Times New Roman" w:hAnsi="Arial" w:cs="Arial"/>
        <w:sz w:val="20"/>
        <w:szCs w:val="24"/>
        <w:lang w:val="es-ES" w:eastAsia="es-ES"/>
      </w:rPr>
      <w:fldChar w:fldCharType="begin"/>
    </w:r>
    <w:r w:rsidRPr="006B683A">
      <w:rPr>
        <w:rFonts w:ascii="Arial" w:eastAsia="Times New Roman" w:hAnsi="Arial" w:cs="Arial"/>
        <w:sz w:val="20"/>
        <w:szCs w:val="24"/>
        <w:lang w:val="es-ES" w:eastAsia="es-ES"/>
      </w:rPr>
      <w:instrText xml:space="preserve">PAGE  </w:instrText>
    </w:r>
    <w:r w:rsidRPr="006B683A">
      <w:rPr>
        <w:rFonts w:ascii="Arial" w:eastAsia="Times New Roman" w:hAnsi="Arial" w:cs="Arial"/>
        <w:sz w:val="20"/>
        <w:szCs w:val="24"/>
        <w:lang w:val="es-ES" w:eastAsia="es-ES"/>
      </w:rPr>
      <w:fldChar w:fldCharType="separate"/>
    </w:r>
    <w:r>
      <w:rPr>
        <w:rFonts w:ascii="Arial" w:eastAsia="Times New Roman" w:hAnsi="Arial" w:cs="Arial"/>
        <w:noProof/>
        <w:sz w:val="20"/>
        <w:szCs w:val="24"/>
        <w:lang w:val="es-ES" w:eastAsia="es-ES"/>
      </w:rPr>
      <w:t>1</w:t>
    </w:r>
    <w:r w:rsidRPr="006B683A">
      <w:rPr>
        <w:rFonts w:ascii="Arial" w:eastAsia="Times New Roman" w:hAnsi="Arial" w:cs="Arial"/>
        <w:sz w:val="20"/>
        <w:szCs w:val="24"/>
        <w:lang w:val="es-ES" w:eastAsia="es-ES"/>
      </w:rPr>
      <w:fldChar w:fldCharType="end"/>
    </w:r>
  </w:p>
  <w:p w14:paraId="07B74284" w14:textId="77777777" w:rsidR="0097657E" w:rsidRPr="00D711B5" w:rsidRDefault="0097657E" w:rsidP="001B44D5">
    <w:pPr>
      <w:tabs>
        <w:tab w:val="center" w:pos="4252"/>
        <w:tab w:val="right" w:pos="8504"/>
      </w:tabs>
      <w:spacing w:before="120" w:after="120" w:line="360" w:lineRule="auto"/>
      <w:ind w:right="360"/>
      <w:jc w:val="both"/>
      <w:rPr>
        <w:rFonts w:ascii="Montserrat" w:eastAsia="Times New Roman" w:hAnsi="Montserrat" w:cs="Times New Roman"/>
        <w:sz w:val="24"/>
        <w:szCs w:val="24"/>
        <w:lang w:val="es-ES" w:eastAsia="es-ES"/>
      </w:rPr>
    </w:pPr>
    <w:r w:rsidRPr="006B683A">
      <w:rPr>
        <w:rFonts w:ascii="Times New Roman" w:eastAsia="Times New Roman" w:hAnsi="Times New Roman" w:cs="Times New Roman"/>
        <w:noProof/>
        <w:sz w:val="24"/>
        <w:szCs w:val="24"/>
        <w:lang w:eastAsia="es-MX"/>
      </w:rPr>
      <mc:AlternateContent>
        <mc:Choice Requires="wps">
          <w:drawing>
            <wp:anchor distT="4294967295" distB="4294967295" distL="114300" distR="114300" simplePos="0" relativeHeight="251678720" behindDoc="0" locked="0" layoutInCell="1" allowOverlap="1" wp14:anchorId="226486CF" wp14:editId="0594687A">
              <wp:simplePos x="0" y="0"/>
              <wp:positionH relativeFrom="margin">
                <wp:align>left</wp:align>
              </wp:positionH>
              <wp:positionV relativeFrom="paragraph">
                <wp:posOffset>-57150</wp:posOffset>
              </wp:positionV>
              <wp:extent cx="6468745" cy="0"/>
              <wp:effectExtent l="0" t="19050" r="27305" b="1905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8745" cy="0"/>
                      </a:xfrm>
                      <a:prstGeom prst="straightConnector1">
                        <a:avLst/>
                      </a:prstGeom>
                      <a:noFill/>
                      <a:ln w="28575">
                        <a:solidFill>
                          <a:srgbClr val="C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7BF0B0F" id="_x0000_t32" coordsize="21600,21600" o:spt="32" o:oned="t" path="m,l21600,21600e" filled="f">
              <v:path arrowok="t" fillok="f" o:connecttype="none"/>
              <o:lock v:ext="edit" shapetype="t"/>
            </v:shapetype>
            <v:shape id="AutoShape 11" o:spid="_x0000_s1026" type="#_x0000_t32" style="position:absolute;margin-left:0;margin-top:-4.5pt;width:509.35pt;height:0;z-index:251678720;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" strokecolor="#c00000" strokeweight="2.25pt">
              <w10:wrap anchorx="margin"/>
            </v:shape>
          </w:pict>
        </mc:Fallback>
      </mc:AlternateContent>
    </w:r>
    <w:r>
      <w:rPr>
        <w:rFonts w:ascii="Montserrat" w:eastAsia="Times New Roman" w:hAnsi="Montserrat" w:cs="Times New Roman"/>
        <w:sz w:val="24"/>
        <w:szCs w:val="24"/>
        <w:lang w:val="es-ES" w:eastAsia="es-ES"/>
      </w:rPr>
      <w:t>SCT, DGC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7366A" w14:textId="77777777" w:rsidR="00C338FA" w:rsidRDefault="00C338FA" w:rsidP="00491361">
      <w:pPr>
        <w:spacing w:after="0" w:line="240" w:lineRule="auto"/>
      </w:pPr>
      <w:r>
        <w:separator/>
      </w:r>
    </w:p>
  </w:footnote>
  <w:footnote w:type="continuationSeparator" w:id="0">
    <w:p w14:paraId="56D02087" w14:textId="77777777" w:rsidR="00C338FA" w:rsidRDefault="00C338FA" w:rsidP="004913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E86E4" w14:textId="77777777" w:rsidR="00F2402C" w:rsidRPr="005033DE" w:rsidRDefault="00F2402C" w:rsidP="00F2402C">
    <w:pPr>
      <w:keepLines/>
      <w:tabs>
        <w:tab w:val="left" w:pos="9639"/>
      </w:tabs>
      <w:spacing w:after="0" w:line="240" w:lineRule="auto"/>
      <w:ind w:left="1701" w:right="332"/>
      <w:jc w:val="right"/>
      <w:rPr>
        <w:rFonts w:ascii="Montserrat" w:eastAsia="Times New Roman" w:hAnsi="Montserrat" w:cs="Arial"/>
        <w:b/>
        <w:color w:val="000000"/>
        <w:sz w:val="18"/>
        <w:szCs w:val="20"/>
        <w:lang w:val="es-ES" w:eastAsia="es-ES"/>
      </w:rPr>
    </w:pPr>
    <w:r w:rsidRPr="00E4705E">
      <w:rPr>
        <w:rFonts w:ascii="Montserrat" w:eastAsia="Times New Roman" w:hAnsi="Montserrat" w:cs="Arial"/>
        <w:b/>
        <w:noProof/>
        <w:color w:val="000000"/>
        <w:sz w:val="18"/>
        <w:szCs w:val="20"/>
        <w:lang w:eastAsia="es-MX"/>
      </w:rPr>
      <mc:AlternateContent>
        <mc:Choice Requires="wps">
          <w:drawing>
            <wp:anchor distT="45720" distB="45720" distL="114300" distR="114300" simplePos="0" relativeHeight="251682816" behindDoc="0" locked="0" layoutInCell="1" allowOverlap="1" wp14:anchorId="5859CBFE" wp14:editId="07F3B016">
              <wp:simplePos x="0" y="0"/>
              <wp:positionH relativeFrom="margin">
                <wp:posOffset>123825</wp:posOffset>
              </wp:positionH>
              <wp:positionV relativeFrom="paragraph">
                <wp:posOffset>-287655</wp:posOffset>
              </wp:positionV>
              <wp:extent cx="6057900" cy="676275"/>
              <wp:effectExtent l="0" t="0" r="0"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76275"/>
                      </a:xfrm>
                      <a:prstGeom prst="rect">
                        <a:avLst/>
                      </a:prstGeom>
                      <a:solidFill>
                        <a:srgbClr val="FFFFFF"/>
                      </a:solidFill>
                      <a:ln w="9525">
                        <a:noFill/>
                        <a:miter lim="800000"/>
                        <a:headEnd/>
                        <a:tailEnd/>
                      </a:ln>
                    </wps:spPr>
                    <wps:txbx>
                      <w:txbxContent>
                        <w:p w14:paraId="0536A54B" w14:textId="77777777" w:rsidR="00F2402C" w:rsidRDefault="00F2402C" w:rsidP="00F2402C">
                          <w:r>
                            <w:rPr>
                              <w:noProof/>
                              <w:lang w:eastAsia="es-MX"/>
                            </w:rPr>
                            <w:drawing>
                              <wp:inline distT="0" distB="0" distL="0" distR="0" wp14:anchorId="0D892CFC" wp14:editId="628F6562">
                                <wp:extent cx="590550" cy="559056"/>
                                <wp:effectExtent l="0" t="0" r="0" b="0"/>
                                <wp:docPr id="1" name="Imagen 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32315664" wp14:editId="29CC027C">
                                <wp:extent cx="573405" cy="499745"/>
                                <wp:effectExtent l="0" t="0" r="0" b="0"/>
                                <wp:docPr id="3" name="Imagen 2" descr="Descripción: ESCUDO HERALDICO OK">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9CBFE" id="_x0000_t202" coordsize="21600,21600" o:spt="202" path="m,l,21600r21600,l21600,xe">
              <v:stroke joinstyle="miter"/>
              <v:path gradientshapeok="t" o:connecttype="rect"/>
            </v:shapetype>
            <v:shape id="Cuadro de texto 2" o:spid="_x0000_s1026" type="#_x0000_t202" style="position:absolute;left:0;text-align:left;margin-left:9.75pt;margin-top:-22.65pt;width:477pt;height:53.25pt;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" stroked="f">
              <v:textbox>
                <w:txbxContent>
                  <w:p w14:paraId="0536A54B" w14:textId="77777777" w:rsidR="00F2402C" w:rsidRDefault="00F2402C" w:rsidP="00F2402C">
                    <w:r>
                      <w:rPr>
                        <w:noProof/>
                        <w:lang w:eastAsia="es-MX"/>
                      </w:rPr>
                      <w:drawing>
                        <wp:inline distT="0" distB="0" distL="0" distR="0" wp14:anchorId="0D892CFC" wp14:editId="628F6562">
                          <wp:extent cx="590550" cy="559056"/>
                          <wp:effectExtent l="0" t="0" r="0" b="0"/>
                          <wp:docPr id="1" name="Imagen 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CD2E5999-635A-7647-A6E6-A7AFBB313F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4">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CD2E5999-635A-7647-A6E6-A7AFBB313FC6}"/>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9056"/>
                                  </a:xfrm>
                                  <a:prstGeom prst="rect">
                                    <a:avLst/>
                                  </a:prstGeom>
                                  <a:noFill/>
                                  <a:ln>
                                    <a:noFill/>
                                  </a:ln>
                                  <a:extLst/>
                                </pic:spPr>
                              </pic:pic>
                            </a:graphicData>
                          </a:graphic>
                        </wp:inline>
                      </w:drawing>
                    </w:r>
                    <w:r w:rsidRPr="00E4705E">
                      <w:rPr>
                        <w:noProof/>
                        <w:lang w:eastAsia="es-MX"/>
                      </w:rPr>
                      <w:t xml:space="preserve"> </w:t>
                    </w:r>
                    <w:r>
                      <w:rPr>
                        <w:noProof/>
                        <w:lang w:eastAsia="es-MX"/>
                      </w:rPr>
                      <w:t xml:space="preserve">                                                                                                                                                 </w:t>
                    </w:r>
                    <w:r>
                      <w:rPr>
                        <w:noProof/>
                        <w:lang w:eastAsia="es-MX"/>
                      </w:rPr>
                      <w:drawing>
                        <wp:inline distT="0" distB="0" distL="0" distR="0" wp14:anchorId="32315664" wp14:editId="29CC027C">
                          <wp:extent cx="573405" cy="499745"/>
                          <wp:effectExtent l="0" t="0" r="0" b="0"/>
                          <wp:docPr id="3" name="Imagen 2" descr="Descripción: ESCUDO HERALDICO OK">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835E95C1-6D4C-9E40-A228-D49F16A70D55}"/>
                              </a:ext>
                            </a:extLst>
                          </wp:docPr>
                          <wp:cNvGraphicFramePr/>
                          <a:graphic xmlns:a="http://schemas.openxmlformats.org/drawingml/2006/main">
                            <a:graphicData uri="http://schemas.openxmlformats.org/drawingml/2006/picture">
                              <pic:pic xmlns:pic="http://schemas.openxmlformats.org/drawingml/2006/picture">
                                <pic:nvPicPr>
                                  <pic:cNvPr id="3" name="Imagen 2" descr="Descripción: ESCUDO HERALDICO OK">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835E95C1-6D4C-9E40-A228-D49F16A70D55}"/>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3405" cy="499745"/>
                                  </a:xfrm>
                                  <a:prstGeom prst="rect">
                                    <a:avLst/>
                                  </a:prstGeom>
                                  <a:noFill/>
                                  <a:ln>
                                    <a:noFill/>
                                  </a:ln>
                                </pic:spPr>
                              </pic:pic>
                            </a:graphicData>
                          </a:graphic>
                        </wp:inline>
                      </w:drawing>
                    </w:r>
                    <w:r>
                      <w:rPr>
                        <w:noProof/>
                        <w:lang w:eastAsia="es-MX"/>
                      </w:rPr>
                      <w:t xml:space="preserve">                                                                                                                            </w:t>
                    </w:r>
                  </w:p>
                </w:txbxContent>
              </v:textbox>
              <w10:wrap type="square" anchorx="margin"/>
            </v:shape>
          </w:pict>
        </mc:Fallback>
      </mc:AlternateContent>
    </w:r>
    <w:r>
      <w:rPr>
        <w:rFonts w:ascii="Montserrat" w:eastAsia="Times New Roman" w:hAnsi="Montserrat" w:cs="Arial"/>
        <w:b/>
        <w:noProof/>
        <w:color w:val="000000"/>
        <w:sz w:val="18"/>
        <w:szCs w:val="20"/>
        <w:lang w:eastAsia="es-MX"/>
      </w:rPr>
      <mc:AlternateContent>
        <mc:Choice Requires="wps">
          <w:drawing>
            <wp:anchor distT="0" distB="0" distL="114300" distR="114300" simplePos="0" relativeHeight="251683840" behindDoc="0" locked="0" layoutInCell="1" allowOverlap="1" wp14:anchorId="2AB6E32E" wp14:editId="4536357A">
              <wp:simplePos x="0" y="0"/>
              <wp:positionH relativeFrom="column">
                <wp:posOffset>1209675</wp:posOffset>
              </wp:positionH>
              <wp:positionV relativeFrom="paragraph">
                <wp:posOffset>-268605</wp:posOffset>
              </wp:positionV>
              <wp:extent cx="4105275" cy="581025"/>
              <wp:effectExtent l="0" t="0" r="9525" b="9525"/>
              <wp:wrapNone/>
              <wp:docPr id="6" name="Cuadro de texto 6"/>
              <wp:cNvGraphicFramePr/>
              <a:graphic xmlns:a="http://schemas.openxmlformats.org/drawingml/2006/main">
                <a:graphicData uri="http://schemas.microsoft.com/office/word/2010/wordprocessingShape">
                  <wps:wsp>
                    <wps:cNvSpPr txBox="1"/>
                    <wps:spPr>
                      <a:xfrm>
                        <a:off x="0" y="0"/>
                        <a:ext cx="4105275" cy="581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825D1" w14:textId="77777777" w:rsidR="00F2402C" w:rsidRDefault="00F2402C" w:rsidP="00F2402C">
                          <w:r>
                            <w:t>SECRETARÍA DE OBRAS PÚBLICAS Y ORDENAMIENTO TERRITORIAL</w:t>
                          </w:r>
                        </w:p>
                        <w:p w14:paraId="0C1F8371" w14:textId="77777777" w:rsidR="00F2402C" w:rsidRPr="00E4705E" w:rsidRDefault="00F2402C" w:rsidP="00F2402C">
                          <w:pPr>
                            <w:jc w:val="center"/>
                            <w:rPr>
                              <w:sz w:val="20"/>
                            </w:rPr>
                          </w:pPr>
                          <w:r>
                            <w:rPr>
                              <w:sz w:val="20"/>
                            </w:rPr>
                            <w:t>DIRECCIÓN GENERAL DE ESTUDIOS Y PROYECTOS</w:t>
                          </w:r>
                        </w:p>
                        <w:p w14:paraId="30024897" w14:textId="77777777" w:rsidR="00F2402C" w:rsidRDefault="00F2402C" w:rsidP="00F24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6E32E" id="Cuadro de texto 6" o:spid="_x0000_s1027" type="#_x0000_t202" style="position:absolute;left:0;text-align:left;margin-left:95.25pt;margin-top:-21.15pt;width:323.25pt;height:4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" fillcolor="white [3201]" stroked="f" strokeweight=".5pt">
              <v:textbox>
                <w:txbxContent>
                  <w:p w14:paraId="128825D1" w14:textId="77777777" w:rsidR="00F2402C" w:rsidRDefault="00F2402C" w:rsidP="00F2402C">
                    <w:r>
                      <w:t>SECRETARÍA DE OBRAS PÚBLICAS Y ORDENAMIENTO TERRITORIAL</w:t>
                    </w:r>
                  </w:p>
                  <w:p w14:paraId="0C1F8371" w14:textId="77777777" w:rsidR="00F2402C" w:rsidRPr="00E4705E" w:rsidRDefault="00F2402C" w:rsidP="00F2402C">
                    <w:pPr>
                      <w:jc w:val="center"/>
                      <w:rPr>
                        <w:sz w:val="20"/>
                      </w:rPr>
                    </w:pPr>
                    <w:r>
                      <w:rPr>
                        <w:sz w:val="20"/>
                      </w:rPr>
                      <w:t>DIRECCIÓN GENERAL DE ESTUDIOS Y PROYECTOS</w:t>
                    </w:r>
                  </w:p>
                  <w:p w14:paraId="30024897" w14:textId="77777777" w:rsidR="00F2402C" w:rsidRDefault="00F2402C" w:rsidP="00F2402C"/>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68409" w14:textId="77777777" w:rsidR="0097657E" w:rsidRDefault="0097657E" w:rsidP="00E528EB">
    <w:pPr>
      <w:keepLines/>
      <w:spacing w:after="0" w:line="240" w:lineRule="auto"/>
      <w:ind w:right="2992"/>
      <w:rPr>
        <w:rFonts w:ascii="Montserrat" w:eastAsia="Times New Roman" w:hAnsi="Montserrat" w:cs="Arial"/>
        <w:noProof/>
        <w:color w:val="000000"/>
        <w:sz w:val="16"/>
        <w:szCs w:val="16"/>
        <w:lang w:eastAsia="es-MX"/>
      </w:rPr>
    </w:pPr>
    <w:r>
      <w:rPr>
        <w:rFonts w:ascii="Montserrat" w:eastAsia="Times New Roman" w:hAnsi="Montserrat" w:cs="Arial"/>
        <w:noProof/>
        <w:color w:val="000000"/>
        <w:sz w:val="16"/>
        <w:szCs w:val="16"/>
        <w:lang w:eastAsia="es-MX"/>
      </w:rPr>
      <w:drawing>
        <wp:inline distT="0" distB="0" distL="0" distR="0" wp14:anchorId="38F69ECA" wp14:editId="683673C3">
          <wp:extent cx="4481830" cy="569595"/>
          <wp:effectExtent l="0" t="0" r="0" b="190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comunicación 201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4272" cy="571542"/>
                  </a:xfrm>
                  <a:prstGeom prst="rect">
                    <a:avLst/>
                  </a:prstGeom>
                </pic:spPr>
              </pic:pic>
            </a:graphicData>
          </a:graphic>
        </wp:inline>
      </w:drawing>
    </w:r>
  </w:p>
  <w:p w14:paraId="757458EF" w14:textId="77777777" w:rsidR="0097657E" w:rsidRPr="00E528EB" w:rsidRDefault="0097657E" w:rsidP="00E528EB">
    <w:pPr>
      <w:keepLines/>
      <w:tabs>
        <w:tab w:val="left" w:pos="9639"/>
      </w:tabs>
      <w:spacing w:after="0" w:line="240" w:lineRule="auto"/>
      <w:ind w:left="1701" w:right="332"/>
      <w:jc w:val="right"/>
      <w:rPr>
        <w:rFonts w:ascii="Montserrat" w:eastAsia="Times New Roman" w:hAnsi="Montserrat" w:cs="Arial"/>
        <w:b/>
        <w:color w:val="000000"/>
        <w:sz w:val="20"/>
        <w:szCs w:val="20"/>
        <w:lang w:val="es-ES" w:eastAsia="es-ES"/>
      </w:rPr>
    </w:pPr>
    <w:r w:rsidRPr="002A12E2">
      <w:rPr>
        <w:rFonts w:ascii="Montserrat" w:eastAsia="Times New Roman" w:hAnsi="Montserrat" w:cs="Arial"/>
        <w:color w:val="000000"/>
        <w:sz w:val="16"/>
        <w:szCs w:val="16"/>
        <w:lang w:val="es-ES" w:eastAsia="es-ES"/>
      </w:rPr>
      <w:t xml:space="preserve">   </w:t>
    </w:r>
    <w:r w:rsidRPr="002A12E2">
      <w:rPr>
        <w:rFonts w:ascii="Montserrat" w:eastAsia="Times New Roman" w:hAnsi="Montserrat" w:cs="Arial"/>
        <w:b/>
        <w:color w:val="000000"/>
        <w:sz w:val="16"/>
        <w:szCs w:val="16"/>
        <w:lang w:val="es-ES" w:eastAsia="es-ES"/>
      </w:rPr>
      <w:t xml:space="preserve">        </w:t>
    </w:r>
    <w:r w:rsidRPr="00E528EB">
      <w:rPr>
        <w:rFonts w:ascii="Montserrat" w:eastAsia="Times New Roman" w:hAnsi="Montserrat" w:cs="Arial"/>
        <w:b/>
        <w:color w:val="000000"/>
        <w:sz w:val="20"/>
        <w:szCs w:val="20"/>
        <w:lang w:val="es-ES" w:eastAsia="es-ES"/>
      </w:rPr>
      <w:t>Dirección General de Carreteras</w:t>
    </w:r>
  </w:p>
  <w:p w14:paraId="0B84B8D8" w14:textId="77777777" w:rsidR="0097657E" w:rsidRPr="00E528EB" w:rsidRDefault="0097657E" w:rsidP="00E528EB">
    <w:pPr>
      <w:keepLines/>
      <w:tabs>
        <w:tab w:val="left" w:pos="9639"/>
      </w:tabs>
      <w:spacing w:after="0" w:line="240" w:lineRule="auto"/>
      <w:ind w:left="1701" w:right="332"/>
      <w:jc w:val="right"/>
      <w:rPr>
        <w:rFonts w:ascii="Montserrat" w:eastAsia="Times New Roman" w:hAnsi="Montserrat" w:cs="Arial"/>
        <w:b/>
        <w:color w:val="000000"/>
        <w:sz w:val="20"/>
        <w:szCs w:val="20"/>
        <w:lang w:val="es-ES" w:eastAsia="es-ES"/>
      </w:rPr>
    </w:pPr>
    <w:r w:rsidRPr="00E528EB">
      <w:rPr>
        <w:rFonts w:ascii="Montserrat" w:eastAsia="Times New Roman" w:hAnsi="Montserrat" w:cs="Arial"/>
        <w:b/>
        <w:color w:val="000000"/>
        <w:sz w:val="20"/>
        <w:szCs w:val="20"/>
        <w:lang w:val="es-ES" w:eastAsia="es-ES"/>
      </w:rPr>
      <w:t>Dirección General Adjunta de Proyectos</w:t>
    </w:r>
  </w:p>
  <w:p w14:paraId="7DB3FF38" w14:textId="77777777" w:rsidR="0097657E" w:rsidRPr="00E528EB" w:rsidRDefault="0097657E" w:rsidP="00E528EB">
    <w:pPr>
      <w:keepLines/>
      <w:tabs>
        <w:tab w:val="left" w:pos="6574"/>
        <w:tab w:val="left" w:pos="9639"/>
        <w:tab w:val="right" w:pos="9748"/>
      </w:tabs>
      <w:spacing w:after="0" w:line="240" w:lineRule="auto"/>
      <w:ind w:left="1701" w:right="332"/>
      <w:jc w:val="right"/>
      <w:rPr>
        <w:rFonts w:ascii="Montserrat" w:eastAsia="Times New Roman" w:hAnsi="Montserrat" w:cs="Arial"/>
        <w:color w:val="000000"/>
        <w:sz w:val="20"/>
        <w:szCs w:val="20"/>
        <w:lang w:val="es-ES" w:eastAsia="es-ES"/>
      </w:rPr>
    </w:pPr>
    <w:r>
      <w:rPr>
        <w:rFonts w:ascii="Montserrat" w:eastAsia="Times New Roman" w:hAnsi="Montserrat" w:cs="Arial"/>
        <w:color w:val="000000"/>
        <w:sz w:val="20"/>
        <w:szCs w:val="20"/>
        <w:lang w:val="es-ES" w:eastAsia="es-ES"/>
      </w:rPr>
      <w:tab/>
    </w:r>
    <w:r>
      <w:rPr>
        <w:rFonts w:ascii="Montserrat" w:eastAsia="Times New Roman" w:hAnsi="Montserrat" w:cs="Arial"/>
        <w:color w:val="000000"/>
        <w:sz w:val="20"/>
        <w:szCs w:val="20"/>
        <w:lang w:val="es-ES" w:eastAsia="es-ES"/>
      </w:rPr>
      <w:tab/>
    </w:r>
    <w:r w:rsidRPr="00E528EB">
      <w:rPr>
        <w:rFonts w:ascii="Montserrat" w:eastAsia="Times New Roman" w:hAnsi="Montserrat" w:cs="Arial"/>
        <w:color w:val="000000"/>
        <w:sz w:val="20"/>
        <w:szCs w:val="20"/>
        <w:lang w:val="es-ES" w:eastAsia="es-ES"/>
      </w:rPr>
      <w:t>Dirección Técnica</w:t>
    </w:r>
  </w:p>
  <w:p w14:paraId="7D5315DB" w14:textId="77777777" w:rsidR="0097657E" w:rsidRPr="00E528EB" w:rsidRDefault="0097657E" w:rsidP="00E528EB">
    <w:pPr>
      <w:keepLines/>
      <w:tabs>
        <w:tab w:val="left" w:pos="9639"/>
      </w:tabs>
      <w:spacing w:after="0" w:line="240" w:lineRule="auto"/>
      <w:ind w:left="1701" w:right="332"/>
      <w:jc w:val="right"/>
      <w:rPr>
        <w:rFonts w:ascii="Montserrat" w:eastAsia="Times New Roman" w:hAnsi="Montserrat" w:cs="Arial"/>
        <w:color w:val="000000"/>
        <w:sz w:val="20"/>
        <w:szCs w:val="20"/>
        <w:lang w:val="es-ES" w:eastAsia="es-ES"/>
      </w:rPr>
    </w:pPr>
    <w:r w:rsidRPr="00E528EB">
      <w:rPr>
        <w:rFonts w:ascii="Montserrat" w:eastAsia="Times New Roman" w:hAnsi="Montserrat" w:cs="Arial"/>
        <w:color w:val="000000"/>
        <w:sz w:val="20"/>
        <w:szCs w:val="20"/>
        <w:lang w:val="es-ES" w:eastAsia="es-ES"/>
      </w:rPr>
      <w:t>Departamento de Impacto Ambiental</w:t>
    </w:r>
  </w:p>
  <w:p w14:paraId="777A5EFA" w14:textId="77777777" w:rsidR="0097657E" w:rsidRPr="00E528EB" w:rsidRDefault="0097657E" w:rsidP="00E528EB">
    <w:pPr>
      <w:keepLines/>
      <w:tabs>
        <w:tab w:val="left" w:pos="9639"/>
      </w:tabs>
      <w:spacing w:after="0" w:line="240" w:lineRule="auto"/>
      <w:ind w:left="1701" w:right="332"/>
      <w:jc w:val="right"/>
      <w:rPr>
        <w:rFonts w:ascii="Montserrat" w:eastAsia="Times New Roman" w:hAnsi="Montserrat" w:cs="Arial"/>
        <w:b/>
        <w:color w:val="000000"/>
        <w:sz w:val="20"/>
        <w:szCs w:val="20"/>
        <w:lang w:val="es-ES" w:eastAsia="es-ES"/>
      </w:rPr>
    </w:pPr>
  </w:p>
  <w:p w14:paraId="2C9A96BB" w14:textId="77777777" w:rsidR="0097657E" w:rsidRDefault="0097657E" w:rsidP="00E528EB">
    <w:pPr>
      <w:keepLines/>
      <w:tabs>
        <w:tab w:val="left" w:pos="9639"/>
      </w:tabs>
      <w:spacing w:after="0" w:line="240" w:lineRule="auto"/>
      <w:ind w:left="1701" w:right="332"/>
      <w:jc w:val="right"/>
      <w:rPr>
        <w:rFonts w:ascii="Montserrat" w:eastAsia="Times New Roman" w:hAnsi="Montserrat" w:cs="Arial"/>
        <w:b/>
        <w:color w:val="000000"/>
        <w:sz w:val="20"/>
        <w:szCs w:val="20"/>
        <w:lang w:val="es-ES" w:eastAsia="es-ES"/>
      </w:rPr>
    </w:pPr>
    <w:r w:rsidRPr="00E528EB">
      <w:rPr>
        <w:rFonts w:ascii="Montserrat" w:eastAsia="Times New Roman" w:hAnsi="Montserrat" w:cs="Arial"/>
        <w:b/>
        <w:color w:val="000000"/>
        <w:sz w:val="20"/>
        <w:szCs w:val="20"/>
        <w:lang w:val="es-ES" w:eastAsia="es-ES"/>
      </w:rPr>
      <w:t>LO-009000999-EXX-2019</w:t>
    </w:r>
  </w:p>
  <w:p w14:paraId="41954BCA" w14:textId="77777777" w:rsidR="0097657E" w:rsidRDefault="0097657E" w:rsidP="00E528EB">
    <w:pPr>
      <w:keepLines/>
      <w:tabs>
        <w:tab w:val="left" w:pos="9639"/>
      </w:tabs>
      <w:spacing w:after="0" w:line="240" w:lineRule="auto"/>
      <w:ind w:left="1701" w:right="332"/>
      <w:jc w:val="right"/>
      <w:rPr>
        <w:rFonts w:ascii="Montserrat" w:eastAsia="Times New Roman" w:hAnsi="Montserrat" w:cs="Arial"/>
        <w:b/>
        <w:color w:val="000000"/>
        <w:sz w:val="20"/>
        <w:szCs w:val="20"/>
        <w:lang w:val="es-ES" w:eastAsia="es-ES"/>
      </w:rPr>
    </w:pPr>
  </w:p>
  <w:p w14:paraId="178965A4" w14:textId="77777777" w:rsidR="0097657E" w:rsidRPr="00E528EB" w:rsidRDefault="0097657E" w:rsidP="00E528EB">
    <w:pPr>
      <w:spacing w:after="0" w:line="240" w:lineRule="auto"/>
      <w:jc w:val="center"/>
      <w:rPr>
        <w:rFonts w:ascii="Montserrat" w:eastAsia="Times New Roman" w:hAnsi="Montserrat" w:cs="Arial"/>
        <w:b/>
        <w:sz w:val="28"/>
        <w:szCs w:val="20"/>
        <w:lang w:val="es-ES" w:eastAsia="es-ES"/>
      </w:rPr>
    </w:pPr>
    <w:r w:rsidRPr="00E528EB">
      <w:rPr>
        <w:rFonts w:ascii="Montserrat" w:eastAsia="Times New Roman" w:hAnsi="Montserrat" w:cs="Times New Roman"/>
        <w:noProof/>
        <w:sz w:val="20"/>
        <w:szCs w:val="20"/>
        <w:lang w:eastAsia="es-MX"/>
      </w:rPr>
      <mc:AlternateContent>
        <mc:Choice Requires="wps">
          <w:drawing>
            <wp:anchor distT="0" distB="0" distL="114300" distR="114300" simplePos="0" relativeHeight="251680768" behindDoc="0" locked="0" layoutInCell="1" allowOverlap="1" wp14:anchorId="0C03EB84" wp14:editId="0D6EDB1B">
              <wp:simplePos x="0" y="0"/>
              <wp:positionH relativeFrom="margin">
                <wp:posOffset>-95250</wp:posOffset>
              </wp:positionH>
              <wp:positionV relativeFrom="paragraph">
                <wp:posOffset>242156</wp:posOffset>
              </wp:positionV>
              <wp:extent cx="6468745" cy="0"/>
              <wp:effectExtent l="0" t="19050" r="27305" b="19050"/>
              <wp:wrapNone/>
              <wp:docPr id="4"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8745" cy="0"/>
                      </a:xfrm>
                      <a:prstGeom prst="straightConnector1">
                        <a:avLst/>
                      </a:prstGeom>
                      <a:noFill/>
                      <a:ln w="28575">
                        <a:solidFill>
                          <a:srgbClr val="BC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37650D9" id="_x0000_t32" coordsize="21600,21600" o:spt="32" o:oned="t" path="m,l21600,21600e" filled="f">
              <v:path arrowok="t" fillok="f" o:connecttype="none"/>
              <o:lock v:ext="edit" shapetype="t"/>
            </v:shapetype>
            <v:shape id="Conector recto de flecha 4" o:spid="_x0000_s1026" type="#_x0000_t32" style="position:absolute;margin-left:-7.5pt;margin-top:19.05pt;width:509.35pt;height:0;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" strokecolor="#bc0000" strokeweight="2.25pt">
              <w10:wrap anchorx="margin"/>
            </v:shape>
          </w:pict>
        </mc:Fallback>
      </mc:AlternateContent>
    </w:r>
    <w:r w:rsidRPr="00E528EB">
      <w:rPr>
        <w:rFonts w:ascii="Montserrat" w:eastAsia="Times New Roman" w:hAnsi="Montserrat" w:cs="Arial"/>
        <w:b/>
        <w:sz w:val="28"/>
        <w:szCs w:val="20"/>
        <w:lang w:val="es-ES" w:eastAsia="es-ES"/>
      </w:rPr>
      <w:t xml:space="preserve">TÉRMINOS DE REFERENCIA </w:t>
    </w:r>
  </w:p>
  <w:p w14:paraId="0D0D1594" w14:textId="77777777" w:rsidR="0097657E" w:rsidRDefault="0097657E" w:rsidP="00E528EB">
    <w:pPr>
      <w:spacing w:after="0" w:line="240" w:lineRule="auto"/>
      <w:jc w:val="center"/>
      <w:rPr>
        <w:rFonts w:ascii="Montserrat" w:eastAsia="Times New Roman" w:hAnsi="Montserrat" w:cs="Arial"/>
        <w:b/>
        <w:sz w:val="20"/>
        <w:szCs w:val="20"/>
        <w:lang w:val="es-ES" w:eastAsia="es-ES"/>
      </w:rPr>
    </w:pPr>
  </w:p>
  <w:p w14:paraId="4A018FCE" w14:textId="77777777" w:rsidR="0097657E" w:rsidRPr="00E528EB" w:rsidRDefault="0097657E" w:rsidP="00E528EB">
    <w:pPr>
      <w:spacing w:after="0" w:line="240" w:lineRule="auto"/>
      <w:jc w:val="center"/>
      <w:rPr>
        <w:rFonts w:ascii="Montserrat" w:eastAsia="Times New Roman" w:hAnsi="Montserrat" w:cs="Arial"/>
        <w:b/>
        <w:sz w:val="20"/>
        <w:szCs w:val="20"/>
        <w:lang w:val="es-ES" w:eastAsia="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1"/>
    <w:multiLevelType w:val="hybridMultilevel"/>
    <w:tmpl w:val="CBCABC12"/>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8B00BF"/>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642468C"/>
    <w:multiLevelType w:val="hybridMultilevel"/>
    <w:tmpl w:val="6BF6439C"/>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6F05B3A"/>
    <w:multiLevelType w:val="multilevel"/>
    <w:tmpl w:val="6EB216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5C7A80"/>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FD6439F"/>
    <w:multiLevelType w:val="hybridMultilevel"/>
    <w:tmpl w:val="E56AA0C0"/>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49E30C7"/>
    <w:multiLevelType w:val="hybridMultilevel"/>
    <w:tmpl w:val="36F6C59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15:restartNumberingAfterBreak="0">
    <w:nsid w:val="18D85B39"/>
    <w:multiLevelType w:val="hybridMultilevel"/>
    <w:tmpl w:val="EB723798"/>
    <w:lvl w:ilvl="0" w:tplc="080A0019">
      <w:start w:val="1"/>
      <w:numFmt w:val="lowerLetter"/>
      <w:lvlText w:val="%1."/>
      <w:lvlJc w:val="left"/>
      <w:pPr>
        <w:ind w:left="1004" w:hanging="360"/>
      </w:pPr>
      <w:rPr>
        <w:rFont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8" w15:restartNumberingAfterBreak="0">
    <w:nsid w:val="19E17D81"/>
    <w:multiLevelType w:val="multilevel"/>
    <w:tmpl w:val="1340D9C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085237"/>
    <w:multiLevelType w:val="multilevel"/>
    <w:tmpl w:val="09705AA8"/>
    <w:lvl w:ilvl="0">
      <w:start w:val="1"/>
      <w:numFmt w:val="upperRoman"/>
      <w:lvlText w:val="%1."/>
      <w:lvlJc w:val="left"/>
      <w:pPr>
        <w:ind w:left="1080" w:hanging="72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1AC24CF1"/>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EAD1359"/>
    <w:multiLevelType w:val="hybridMultilevel"/>
    <w:tmpl w:val="D8420D62"/>
    <w:lvl w:ilvl="0" w:tplc="080A0017">
      <w:start w:val="1"/>
      <w:numFmt w:val="lowerLetter"/>
      <w:lvlText w:val="%1)"/>
      <w:lvlJc w:val="left"/>
      <w:pPr>
        <w:ind w:left="640" w:hanging="360"/>
      </w:pPr>
    </w:lvl>
    <w:lvl w:ilvl="1" w:tplc="080A0019" w:tentative="1">
      <w:start w:val="1"/>
      <w:numFmt w:val="lowerLetter"/>
      <w:lvlText w:val="%2."/>
      <w:lvlJc w:val="left"/>
      <w:pPr>
        <w:ind w:left="1360" w:hanging="360"/>
      </w:pPr>
    </w:lvl>
    <w:lvl w:ilvl="2" w:tplc="080A001B" w:tentative="1">
      <w:start w:val="1"/>
      <w:numFmt w:val="lowerRoman"/>
      <w:lvlText w:val="%3."/>
      <w:lvlJc w:val="right"/>
      <w:pPr>
        <w:ind w:left="2080" w:hanging="180"/>
      </w:pPr>
    </w:lvl>
    <w:lvl w:ilvl="3" w:tplc="080A000F" w:tentative="1">
      <w:start w:val="1"/>
      <w:numFmt w:val="decimal"/>
      <w:lvlText w:val="%4."/>
      <w:lvlJc w:val="left"/>
      <w:pPr>
        <w:ind w:left="2800" w:hanging="360"/>
      </w:pPr>
    </w:lvl>
    <w:lvl w:ilvl="4" w:tplc="080A0019" w:tentative="1">
      <w:start w:val="1"/>
      <w:numFmt w:val="lowerLetter"/>
      <w:lvlText w:val="%5."/>
      <w:lvlJc w:val="left"/>
      <w:pPr>
        <w:ind w:left="3520" w:hanging="360"/>
      </w:pPr>
    </w:lvl>
    <w:lvl w:ilvl="5" w:tplc="080A001B" w:tentative="1">
      <w:start w:val="1"/>
      <w:numFmt w:val="lowerRoman"/>
      <w:lvlText w:val="%6."/>
      <w:lvlJc w:val="right"/>
      <w:pPr>
        <w:ind w:left="4240" w:hanging="180"/>
      </w:pPr>
    </w:lvl>
    <w:lvl w:ilvl="6" w:tplc="080A000F" w:tentative="1">
      <w:start w:val="1"/>
      <w:numFmt w:val="decimal"/>
      <w:lvlText w:val="%7."/>
      <w:lvlJc w:val="left"/>
      <w:pPr>
        <w:ind w:left="4960" w:hanging="360"/>
      </w:pPr>
    </w:lvl>
    <w:lvl w:ilvl="7" w:tplc="080A0019" w:tentative="1">
      <w:start w:val="1"/>
      <w:numFmt w:val="lowerLetter"/>
      <w:lvlText w:val="%8."/>
      <w:lvlJc w:val="left"/>
      <w:pPr>
        <w:ind w:left="5680" w:hanging="360"/>
      </w:pPr>
    </w:lvl>
    <w:lvl w:ilvl="8" w:tplc="080A001B" w:tentative="1">
      <w:start w:val="1"/>
      <w:numFmt w:val="lowerRoman"/>
      <w:lvlText w:val="%9."/>
      <w:lvlJc w:val="right"/>
      <w:pPr>
        <w:ind w:left="6400" w:hanging="180"/>
      </w:pPr>
    </w:lvl>
  </w:abstractNum>
  <w:abstractNum w:abstractNumId="12" w15:restartNumberingAfterBreak="0">
    <w:nsid w:val="1EE31150"/>
    <w:multiLevelType w:val="hybridMultilevel"/>
    <w:tmpl w:val="CC0EAE6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FBB0813"/>
    <w:multiLevelType w:val="hybridMultilevel"/>
    <w:tmpl w:val="69B4A524"/>
    <w:lvl w:ilvl="0" w:tplc="D73A69BA">
      <w:start w:val="1"/>
      <w:numFmt w:val="lowerLetter"/>
      <w:lvlText w:val="%1."/>
      <w:lvlJc w:val="left"/>
      <w:pPr>
        <w:ind w:left="1065" w:hanging="705"/>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17955C0"/>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1EF068E"/>
    <w:multiLevelType w:val="hybridMultilevel"/>
    <w:tmpl w:val="4906C632"/>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98809D7"/>
    <w:multiLevelType w:val="hybridMultilevel"/>
    <w:tmpl w:val="51A2434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19">
      <w:start w:val="1"/>
      <w:numFmt w:val="lowerLetter"/>
      <w:lvlText w:val="%3."/>
      <w:lvlJc w:val="left"/>
      <w:pPr>
        <w:ind w:left="2160" w:hanging="360"/>
      </w:pPr>
      <w:rPr>
        <w:rFont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A61041A"/>
    <w:multiLevelType w:val="hybridMultilevel"/>
    <w:tmpl w:val="F68E4A30"/>
    <w:lvl w:ilvl="0" w:tplc="080A0015">
      <w:start w:val="1"/>
      <w:numFmt w:val="upperLetter"/>
      <w:lvlText w:val="%1."/>
      <w:lvlJc w:val="left"/>
      <w:pPr>
        <w:ind w:left="720" w:hanging="360"/>
      </w:pPr>
      <w:rPr>
        <w:rFonts w:hint="default"/>
      </w:rPr>
    </w:lvl>
    <w:lvl w:ilvl="1" w:tplc="90708B6E">
      <w:start w:val="1"/>
      <w:numFmt w:val="lowerLetter"/>
      <w:lvlText w:val="%2)"/>
      <w:lvlJc w:val="left"/>
      <w:pPr>
        <w:ind w:left="1770" w:hanging="69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0DA6429"/>
    <w:multiLevelType w:val="hybridMultilevel"/>
    <w:tmpl w:val="36F6C59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15:restartNumberingAfterBreak="0">
    <w:nsid w:val="31263E52"/>
    <w:multiLevelType w:val="hybridMultilevel"/>
    <w:tmpl w:val="1F127BDA"/>
    <w:lvl w:ilvl="0" w:tplc="080A0019">
      <w:start w:val="1"/>
      <w:numFmt w:val="lowerLetter"/>
      <w:lvlText w:val="%1."/>
      <w:lvlJc w:val="left"/>
      <w:pPr>
        <w:ind w:left="1004" w:hanging="360"/>
      </w:pPr>
      <w:rPr>
        <w:rFont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0" w15:restartNumberingAfterBreak="0">
    <w:nsid w:val="3374335F"/>
    <w:multiLevelType w:val="singleLevel"/>
    <w:tmpl w:val="46489CF2"/>
    <w:lvl w:ilvl="0">
      <w:start w:val="1"/>
      <w:numFmt w:val="lowerLetter"/>
      <w:lvlText w:val="%1)"/>
      <w:legacy w:legacy="1" w:legacySpace="0" w:legacyIndent="360"/>
      <w:lvlJc w:val="left"/>
      <w:rPr>
        <w:rFonts w:ascii="Arial" w:hAnsi="Arial" w:cs="Arial" w:hint="default"/>
      </w:rPr>
    </w:lvl>
  </w:abstractNum>
  <w:abstractNum w:abstractNumId="21" w15:restartNumberingAfterBreak="0">
    <w:nsid w:val="34752136"/>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5423466"/>
    <w:multiLevelType w:val="multilevel"/>
    <w:tmpl w:val="D574678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BF45FD"/>
    <w:multiLevelType w:val="hybridMultilevel"/>
    <w:tmpl w:val="6F0474F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7083821"/>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80707B5"/>
    <w:multiLevelType w:val="multilevel"/>
    <w:tmpl w:val="089486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3981"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A057BC"/>
    <w:multiLevelType w:val="hybridMultilevel"/>
    <w:tmpl w:val="36F6C59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7" w15:restartNumberingAfterBreak="0">
    <w:nsid w:val="49C708DE"/>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A200188"/>
    <w:multiLevelType w:val="hybridMultilevel"/>
    <w:tmpl w:val="13A4D4EC"/>
    <w:lvl w:ilvl="0" w:tplc="D370EE82">
      <w:start w:val="1"/>
      <w:numFmt w:val="decimal"/>
      <w:lvlText w:val="%1."/>
      <w:lvlJc w:val="left"/>
      <w:pPr>
        <w:ind w:left="502" w:hanging="360"/>
      </w:pPr>
      <w:rPr>
        <w:b/>
      </w:rPr>
    </w:lvl>
    <w:lvl w:ilvl="1" w:tplc="3B629032">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9" w15:restartNumberingAfterBreak="0">
    <w:nsid w:val="4AED2902"/>
    <w:multiLevelType w:val="hybridMultilevel"/>
    <w:tmpl w:val="60785F72"/>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B652F35"/>
    <w:multiLevelType w:val="hybridMultilevel"/>
    <w:tmpl w:val="36F6C59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1" w15:restartNumberingAfterBreak="0">
    <w:nsid w:val="4CE11E88"/>
    <w:multiLevelType w:val="hybridMultilevel"/>
    <w:tmpl w:val="B0D0BAE6"/>
    <w:lvl w:ilvl="0" w:tplc="EF2286FA">
      <w:start w:val="1"/>
      <w:numFmt w:val="decimal"/>
      <w:lvlText w:val="%1."/>
      <w:lvlJc w:val="left"/>
      <w:pPr>
        <w:ind w:left="1080" w:hanging="360"/>
      </w:pPr>
      <w:rPr>
        <w:rFonts w:hint="default"/>
        <w:b/>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54296248"/>
    <w:multiLevelType w:val="multilevel"/>
    <w:tmpl w:val="3006A430"/>
    <w:lvl w:ilvl="0">
      <w:start w:val="1"/>
      <w:numFmt w:val="upperRoman"/>
      <w:lvlText w:val="%1."/>
      <w:lvlJc w:val="left"/>
      <w:pPr>
        <w:ind w:left="1080" w:hanging="720"/>
      </w:pPr>
      <w:rPr>
        <w:rFonts w:hint="default"/>
      </w:rPr>
    </w:lvl>
    <w:lvl w:ilvl="1">
      <w:start w:val="1"/>
      <w:numFmt w:val="decimal"/>
      <w:isLgl/>
      <w:lvlText w:val="%1.%2"/>
      <w:lvlJc w:val="left"/>
      <w:pPr>
        <w:ind w:left="2245" w:hanging="435"/>
      </w:pPr>
      <w:rPr>
        <w:rFonts w:hint="default"/>
      </w:rPr>
    </w:lvl>
    <w:lvl w:ilvl="2">
      <w:start w:val="4"/>
      <w:numFmt w:val="decimal"/>
      <w:isLgl/>
      <w:lvlText w:val="%1.%2.%3"/>
      <w:lvlJc w:val="left"/>
      <w:pPr>
        <w:ind w:left="3980" w:hanging="720"/>
      </w:pPr>
      <w:rPr>
        <w:rFonts w:hint="default"/>
      </w:rPr>
    </w:lvl>
    <w:lvl w:ilvl="3">
      <w:start w:val="1"/>
      <w:numFmt w:val="decimal"/>
      <w:isLgl/>
      <w:lvlText w:val="%1.%2.%3.%4"/>
      <w:lvlJc w:val="left"/>
      <w:pPr>
        <w:ind w:left="5430" w:hanging="720"/>
      </w:pPr>
      <w:rPr>
        <w:rFonts w:hint="default"/>
      </w:rPr>
    </w:lvl>
    <w:lvl w:ilvl="4">
      <w:start w:val="1"/>
      <w:numFmt w:val="decimal"/>
      <w:isLgl/>
      <w:lvlText w:val="%1.%2.%3.%4.%5"/>
      <w:lvlJc w:val="left"/>
      <w:pPr>
        <w:ind w:left="7240" w:hanging="1080"/>
      </w:pPr>
      <w:rPr>
        <w:rFonts w:hint="default"/>
      </w:rPr>
    </w:lvl>
    <w:lvl w:ilvl="5">
      <w:start w:val="1"/>
      <w:numFmt w:val="decimal"/>
      <w:isLgl/>
      <w:lvlText w:val="%1.%2.%3.%4.%5.%6"/>
      <w:lvlJc w:val="left"/>
      <w:pPr>
        <w:ind w:left="8690" w:hanging="1080"/>
      </w:pPr>
      <w:rPr>
        <w:rFonts w:hint="default"/>
      </w:rPr>
    </w:lvl>
    <w:lvl w:ilvl="6">
      <w:start w:val="1"/>
      <w:numFmt w:val="decimal"/>
      <w:isLgl/>
      <w:lvlText w:val="%1.%2.%3.%4.%5.%6.%7"/>
      <w:lvlJc w:val="left"/>
      <w:pPr>
        <w:ind w:left="10500" w:hanging="1440"/>
      </w:pPr>
      <w:rPr>
        <w:rFonts w:hint="default"/>
      </w:rPr>
    </w:lvl>
    <w:lvl w:ilvl="7">
      <w:start w:val="1"/>
      <w:numFmt w:val="decimal"/>
      <w:isLgl/>
      <w:lvlText w:val="%1.%2.%3.%4.%5.%6.%7.%8"/>
      <w:lvlJc w:val="left"/>
      <w:pPr>
        <w:ind w:left="11950" w:hanging="1440"/>
      </w:pPr>
      <w:rPr>
        <w:rFonts w:hint="default"/>
      </w:rPr>
    </w:lvl>
    <w:lvl w:ilvl="8">
      <w:start w:val="1"/>
      <w:numFmt w:val="decimal"/>
      <w:isLgl/>
      <w:lvlText w:val="%1.%2.%3.%4.%5.%6.%7.%8.%9"/>
      <w:lvlJc w:val="left"/>
      <w:pPr>
        <w:ind w:left="13760" w:hanging="1800"/>
      </w:pPr>
      <w:rPr>
        <w:rFonts w:hint="default"/>
      </w:rPr>
    </w:lvl>
  </w:abstractNum>
  <w:abstractNum w:abstractNumId="33" w15:restartNumberingAfterBreak="0">
    <w:nsid w:val="57A22FAA"/>
    <w:multiLevelType w:val="hybridMultilevel"/>
    <w:tmpl w:val="26807BC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4" w15:restartNumberingAfterBreak="0">
    <w:nsid w:val="5C207A82"/>
    <w:multiLevelType w:val="multilevel"/>
    <w:tmpl w:val="4AB0CF94"/>
    <w:lvl w:ilvl="0">
      <w:start w:val="1"/>
      <w:numFmt w:val="decimal"/>
      <w:lvlText w:val="%1"/>
      <w:lvlJc w:val="left"/>
      <w:pPr>
        <w:ind w:left="600" w:hanging="600"/>
      </w:pPr>
      <w:rPr>
        <w:rFonts w:hint="default"/>
        <w:b/>
      </w:rPr>
    </w:lvl>
    <w:lvl w:ilvl="1">
      <w:start w:val="1"/>
      <w:numFmt w:val="decimal"/>
      <w:lvlText w:val="%1.%2"/>
      <w:lvlJc w:val="left"/>
      <w:pPr>
        <w:ind w:left="742" w:hanging="600"/>
      </w:pPr>
      <w:rPr>
        <w:rFonts w:hint="default"/>
        <w:b/>
      </w:rPr>
    </w:lvl>
    <w:lvl w:ilvl="2">
      <w:start w:val="3"/>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5" w15:restartNumberingAfterBreak="0">
    <w:nsid w:val="5C545BB2"/>
    <w:multiLevelType w:val="hybridMultilevel"/>
    <w:tmpl w:val="36F6C59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6" w15:restartNumberingAfterBreak="0">
    <w:nsid w:val="5D82019E"/>
    <w:multiLevelType w:val="hybridMultilevel"/>
    <w:tmpl w:val="36F6C59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7" w15:restartNumberingAfterBreak="0">
    <w:nsid w:val="5FE17C62"/>
    <w:multiLevelType w:val="multilevel"/>
    <w:tmpl w:val="F9A61FF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53C6DA1"/>
    <w:multiLevelType w:val="hybridMultilevel"/>
    <w:tmpl w:val="A43AF63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6036023"/>
    <w:multiLevelType w:val="hybridMultilevel"/>
    <w:tmpl w:val="5E9624E2"/>
    <w:lvl w:ilvl="0" w:tplc="D2E4F10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68025B57"/>
    <w:multiLevelType w:val="multilevel"/>
    <w:tmpl w:val="E3527558"/>
    <w:lvl w:ilvl="0">
      <w:start w:val="1"/>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6DDC6DB1"/>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6E5E5E10"/>
    <w:multiLevelType w:val="multilevel"/>
    <w:tmpl w:val="6720B520"/>
    <w:lvl w:ilvl="0">
      <w:start w:val="1"/>
      <w:numFmt w:val="decimal"/>
      <w:lvlText w:val="%1."/>
      <w:lvlJc w:val="left"/>
      <w:pPr>
        <w:ind w:left="502" w:hanging="360"/>
      </w:pPr>
      <w:rPr>
        <w:b w:val="0"/>
      </w:rPr>
    </w:lvl>
    <w:lvl w:ilvl="1">
      <w:start w:val="1"/>
      <w:numFmt w:val="decimal"/>
      <w:isLgl/>
      <w:lvlText w:val="%1.%2"/>
      <w:lvlJc w:val="left"/>
      <w:pPr>
        <w:ind w:left="1075" w:hanging="720"/>
      </w:pPr>
      <w:rPr>
        <w:rFonts w:hint="default"/>
      </w:rPr>
    </w:lvl>
    <w:lvl w:ilvl="2">
      <w:start w:val="2"/>
      <w:numFmt w:val="decimal"/>
      <w:isLgl/>
      <w:lvlText w:val="%1.%2.%3"/>
      <w:lvlJc w:val="left"/>
      <w:pPr>
        <w:ind w:left="1288" w:hanging="720"/>
      </w:pPr>
      <w:rPr>
        <w:rFonts w:hint="default"/>
      </w:rPr>
    </w:lvl>
    <w:lvl w:ilvl="3">
      <w:start w:val="1"/>
      <w:numFmt w:val="decimal"/>
      <w:isLgl/>
      <w:lvlText w:val="%1.%2.%3.%4"/>
      <w:lvlJc w:val="left"/>
      <w:pPr>
        <w:ind w:left="1861" w:hanging="1080"/>
      </w:pPr>
      <w:rPr>
        <w:rFonts w:hint="default"/>
      </w:rPr>
    </w:lvl>
    <w:lvl w:ilvl="4">
      <w:start w:val="1"/>
      <w:numFmt w:val="decimal"/>
      <w:isLgl/>
      <w:lvlText w:val="%1.%2.%3.%4.%5"/>
      <w:lvlJc w:val="left"/>
      <w:pPr>
        <w:ind w:left="2074" w:hanging="1080"/>
      </w:pPr>
      <w:rPr>
        <w:rFonts w:hint="default"/>
      </w:rPr>
    </w:lvl>
    <w:lvl w:ilvl="5">
      <w:start w:val="1"/>
      <w:numFmt w:val="decimal"/>
      <w:isLgl/>
      <w:lvlText w:val="%1.%2.%3.%4.%5.%6"/>
      <w:lvlJc w:val="left"/>
      <w:pPr>
        <w:ind w:left="2647" w:hanging="1440"/>
      </w:pPr>
      <w:rPr>
        <w:rFonts w:hint="default"/>
      </w:rPr>
    </w:lvl>
    <w:lvl w:ilvl="6">
      <w:start w:val="1"/>
      <w:numFmt w:val="decimal"/>
      <w:isLgl/>
      <w:lvlText w:val="%1.%2.%3.%4.%5.%6.%7"/>
      <w:lvlJc w:val="left"/>
      <w:pPr>
        <w:ind w:left="3220" w:hanging="1800"/>
      </w:pPr>
      <w:rPr>
        <w:rFonts w:hint="default"/>
      </w:rPr>
    </w:lvl>
    <w:lvl w:ilvl="7">
      <w:start w:val="1"/>
      <w:numFmt w:val="decimal"/>
      <w:isLgl/>
      <w:lvlText w:val="%1.%2.%3.%4.%5.%6.%7.%8"/>
      <w:lvlJc w:val="left"/>
      <w:pPr>
        <w:ind w:left="3433" w:hanging="1800"/>
      </w:pPr>
      <w:rPr>
        <w:rFonts w:hint="default"/>
      </w:rPr>
    </w:lvl>
    <w:lvl w:ilvl="8">
      <w:start w:val="1"/>
      <w:numFmt w:val="decimal"/>
      <w:isLgl/>
      <w:lvlText w:val="%1.%2.%3.%4.%5.%6.%7.%8.%9"/>
      <w:lvlJc w:val="left"/>
      <w:pPr>
        <w:ind w:left="4006" w:hanging="2160"/>
      </w:pPr>
      <w:rPr>
        <w:rFonts w:hint="default"/>
      </w:rPr>
    </w:lvl>
  </w:abstractNum>
  <w:abstractNum w:abstractNumId="43" w15:restartNumberingAfterBreak="0">
    <w:nsid w:val="6F2A5F71"/>
    <w:multiLevelType w:val="hybridMultilevel"/>
    <w:tmpl w:val="5E9624E2"/>
    <w:lvl w:ilvl="0" w:tplc="D2E4F10E">
      <w:start w:val="1"/>
      <w:numFmt w:val="upperRoman"/>
      <w:lvlText w:val="%1."/>
      <w:lvlJc w:val="left"/>
      <w:pPr>
        <w:ind w:left="1004"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1F04B55"/>
    <w:multiLevelType w:val="hybridMultilevel"/>
    <w:tmpl w:val="D868A87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7F136C9"/>
    <w:multiLevelType w:val="hybridMultilevel"/>
    <w:tmpl w:val="F76A45FE"/>
    <w:lvl w:ilvl="0" w:tplc="080A0019">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8C729DC"/>
    <w:multiLevelType w:val="hybridMultilevel"/>
    <w:tmpl w:val="36F6C596"/>
    <w:lvl w:ilvl="0" w:tplc="080A0017">
      <w:start w:val="1"/>
      <w:numFmt w:val="lowerLetter"/>
      <w:lvlText w:val="%1)"/>
      <w:lvlJc w:val="left"/>
      <w:pPr>
        <w:ind w:left="518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7" w15:restartNumberingAfterBreak="0">
    <w:nsid w:val="7F8A2E0F"/>
    <w:multiLevelType w:val="hybridMultilevel"/>
    <w:tmpl w:val="11D0A6B0"/>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47"/>
  </w:num>
  <w:num w:numId="2">
    <w:abstractNumId w:val="38"/>
  </w:num>
  <w:num w:numId="3">
    <w:abstractNumId w:val="13"/>
  </w:num>
  <w:num w:numId="4">
    <w:abstractNumId w:val="39"/>
  </w:num>
  <w:num w:numId="5">
    <w:abstractNumId w:val="14"/>
  </w:num>
  <w:num w:numId="6">
    <w:abstractNumId w:val="3"/>
  </w:num>
  <w:num w:numId="7">
    <w:abstractNumId w:val="42"/>
  </w:num>
  <w:num w:numId="8">
    <w:abstractNumId w:val="17"/>
  </w:num>
  <w:num w:numId="9">
    <w:abstractNumId w:val="11"/>
  </w:num>
  <w:num w:numId="10">
    <w:abstractNumId w:val="9"/>
  </w:num>
  <w:num w:numId="11">
    <w:abstractNumId w:val="10"/>
  </w:num>
  <w:num w:numId="12">
    <w:abstractNumId w:val="0"/>
  </w:num>
  <w:num w:numId="13">
    <w:abstractNumId w:val="2"/>
  </w:num>
  <w:num w:numId="14">
    <w:abstractNumId w:val="32"/>
  </w:num>
  <w:num w:numId="15">
    <w:abstractNumId w:val="24"/>
  </w:num>
  <w:num w:numId="16">
    <w:abstractNumId w:val="21"/>
  </w:num>
  <w:num w:numId="17">
    <w:abstractNumId w:val="41"/>
  </w:num>
  <w:num w:numId="18">
    <w:abstractNumId w:val="4"/>
  </w:num>
  <w:num w:numId="19">
    <w:abstractNumId w:val="28"/>
  </w:num>
  <w:num w:numId="20">
    <w:abstractNumId w:val="44"/>
  </w:num>
  <w:num w:numId="21">
    <w:abstractNumId w:val="5"/>
  </w:num>
  <w:num w:numId="22">
    <w:abstractNumId w:val="19"/>
  </w:num>
  <w:num w:numId="23">
    <w:abstractNumId w:val="16"/>
  </w:num>
  <w:num w:numId="24">
    <w:abstractNumId w:val="7"/>
  </w:num>
  <w:num w:numId="25">
    <w:abstractNumId w:val="15"/>
  </w:num>
  <w:num w:numId="26">
    <w:abstractNumId w:val="45"/>
  </w:num>
  <w:num w:numId="27">
    <w:abstractNumId w:val="27"/>
  </w:num>
  <w:num w:numId="28">
    <w:abstractNumId w:val="43"/>
  </w:num>
  <w:num w:numId="29">
    <w:abstractNumId w:val="1"/>
  </w:num>
  <w:num w:numId="30">
    <w:abstractNumId w:val="25"/>
  </w:num>
  <w:num w:numId="31">
    <w:abstractNumId w:val="20"/>
  </w:num>
  <w:num w:numId="32">
    <w:abstractNumId w:val="20"/>
    <w:lvlOverride w:ilvl="0">
      <w:lvl w:ilvl="0">
        <w:start w:val="2"/>
        <w:numFmt w:val="lowerLetter"/>
        <w:lvlText w:val="%1)"/>
        <w:legacy w:legacy="1" w:legacySpace="0" w:legacyIndent="360"/>
        <w:lvlJc w:val="left"/>
        <w:rPr>
          <w:rFonts w:ascii="Arial" w:hAnsi="Arial" w:cs="Arial" w:hint="default"/>
        </w:rPr>
      </w:lvl>
    </w:lvlOverride>
  </w:num>
  <w:num w:numId="33">
    <w:abstractNumId w:val="29"/>
  </w:num>
  <w:num w:numId="34">
    <w:abstractNumId w:val="12"/>
  </w:num>
  <w:num w:numId="35">
    <w:abstractNumId w:val="23"/>
  </w:num>
  <w:num w:numId="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36"/>
  </w:num>
  <w:num w:numId="39">
    <w:abstractNumId w:val="26"/>
  </w:num>
  <w:num w:numId="40">
    <w:abstractNumId w:val="18"/>
  </w:num>
  <w:num w:numId="41">
    <w:abstractNumId w:val="30"/>
  </w:num>
  <w:num w:numId="42">
    <w:abstractNumId w:val="35"/>
  </w:num>
  <w:num w:numId="43">
    <w:abstractNumId w:val="33"/>
  </w:num>
  <w:num w:numId="44">
    <w:abstractNumId w:val="22"/>
  </w:num>
  <w:num w:numId="45">
    <w:abstractNumId w:val="31"/>
  </w:num>
  <w:num w:numId="46">
    <w:abstractNumId w:val="37"/>
  </w:num>
  <w:num w:numId="47">
    <w:abstractNumId w:val="34"/>
  </w:num>
  <w:num w:numId="48">
    <w:abstractNumId w:val="8"/>
  </w:num>
  <w:num w:numId="49">
    <w:abstractNumId w:val="40"/>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lvlOverride w:ilvl="2"/>
    <w:lvlOverride w:ilvl="3"/>
    <w:lvlOverride w:ilvl="4"/>
    <w:lvlOverride w:ilvl="5"/>
    <w:lvlOverride w:ilvl="6"/>
    <w:lvlOverride w:ilvl="7"/>
    <w:lvlOverride w:ilvl="8"/>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1BE"/>
    <w:rsid w:val="00001B1F"/>
    <w:rsid w:val="00004615"/>
    <w:rsid w:val="00004AC7"/>
    <w:rsid w:val="00005D40"/>
    <w:rsid w:val="000114A3"/>
    <w:rsid w:val="00011C47"/>
    <w:rsid w:val="00012D1A"/>
    <w:rsid w:val="00013D98"/>
    <w:rsid w:val="00014215"/>
    <w:rsid w:val="00015D8E"/>
    <w:rsid w:val="00017885"/>
    <w:rsid w:val="00017E5E"/>
    <w:rsid w:val="0002003A"/>
    <w:rsid w:val="00023B18"/>
    <w:rsid w:val="000249A2"/>
    <w:rsid w:val="000278CD"/>
    <w:rsid w:val="00032419"/>
    <w:rsid w:val="0003715A"/>
    <w:rsid w:val="00044B6F"/>
    <w:rsid w:val="00047642"/>
    <w:rsid w:val="0005256F"/>
    <w:rsid w:val="00054162"/>
    <w:rsid w:val="00055E5D"/>
    <w:rsid w:val="00060641"/>
    <w:rsid w:val="000637FE"/>
    <w:rsid w:val="000654E9"/>
    <w:rsid w:val="00065933"/>
    <w:rsid w:val="00065C00"/>
    <w:rsid w:val="0006752B"/>
    <w:rsid w:val="00070203"/>
    <w:rsid w:val="00070B4D"/>
    <w:rsid w:val="000815E8"/>
    <w:rsid w:val="00082AAE"/>
    <w:rsid w:val="00086CD6"/>
    <w:rsid w:val="000916E4"/>
    <w:rsid w:val="00094E2D"/>
    <w:rsid w:val="00096CAE"/>
    <w:rsid w:val="000A1AC7"/>
    <w:rsid w:val="000A52E0"/>
    <w:rsid w:val="000A5881"/>
    <w:rsid w:val="000A632C"/>
    <w:rsid w:val="000A667B"/>
    <w:rsid w:val="000A69D2"/>
    <w:rsid w:val="000A7011"/>
    <w:rsid w:val="000B0A12"/>
    <w:rsid w:val="000B15D9"/>
    <w:rsid w:val="000B32F1"/>
    <w:rsid w:val="000B39B2"/>
    <w:rsid w:val="000B4F5C"/>
    <w:rsid w:val="000B6A1B"/>
    <w:rsid w:val="000B6CC4"/>
    <w:rsid w:val="000B763A"/>
    <w:rsid w:val="000B7DAA"/>
    <w:rsid w:val="000C0FA1"/>
    <w:rsid w:val="000C43F7"/>
    <w:rsid w:val="000C72F7"/>
    <w:rsid w:val="000D1C51"/>
    <w:rsid w:val="000D513E"/>
    <w:rsid w:val="000D5182"/>
    <w:rsid w:val="000D724D"/>
    <w:rsid w:val="000D7A7B"/>
    <w:rsid w:val="000E3366"/>
    <w:rsid w:val="000E4CB3"/>
    <w:rsid w:val="000F5AA7"/>
    <w:rsid w:val="000F63C6"/>
    <w:rsid w:val="00100600"/>
    <w:rsid w:val="00100999"/>
    <w:rsid w:val="00100C8B"/>
    <w:rsid w:val="00102E6C"/>
    <w:rsid w:val="001159EC"/>
    <w:rsid w:val="00121ED2"/>
    <w:rsid w:val="0012307A"/>
    <w:rsid w:val="00123C32"/>
    <w:rsid w:val="00124CD1"/>
    <w:rsid w:val="001272ED"/>
    <w:rsid w:val="00131831"/>
    <w:rsid w:val="00131CB7"/>
    <w:rsid w:val="001372B9"/>
    <w:rsid w:val="0014236C"/>
    <w:rsid w:val="001430DA"/>
    <w:rsid w:val="00143602"/>
    <w:rsid w:val="0014414F"/>
    <w:rsid w:val="00144204"/>
    <w:rsid w:val="001469A8"/>
    <w:rsid w:val="00151707"/>
    <w:rsid w:val="00151BE1"/>
    <w:rsid w:val="001528F9"/>
    <w:rsid w:val="00154FD4"/>
    <w:rsid w:val="00164483"/>
    <w:rsid w:val="00166269"/>
    <w:rsid w:val="001707E8"/>
    <w:rsid w:val="0017488E"/>
    <w:rsid w:val="00175327"/>
    <w:rsid w:val="00175ABF"/>
    <w:rsid w:val="0017699F"/>
    <w:rsid w:val="0018306C"/>
    <w:rsid w:val="00183310"/>
    <w:rsid w:val="0018361A"/>
    <w:rsid w:val="00183AF9"/>
    <w:rsid w:val="0018690D"/>
    <w:rsid w:val="00187616"/>
    <w:rsid w:val="001929D7"/>
    <w:rsid w:val="00192AD2"/>
    <w:rsid w:val="00195903"/>
    <w:rsid w:val="001A1B3C"/>
    <w:rsid w:val="001A3777"/>
    <w:rsid w:val="001A69B7"/>
    <w:rsid w:val="001A6B21"/>
    <w:rsid w:val="001B3D0A"/>
    <w:rsid w:val="001B44D5"/>
    <w:rsid w:val="001B7AAA"/>
    <w:rsid w:val="001C0B55"/>
    <w:rsid w:val="001C23B0"/>
    <w:rsid w:val="001C2E51"/>
    <w:rsid w:val="001C2EC7"/>
    <w:rsid w:val="001D0CAA"/>
    <w:rsid w:val="001D2E5B"/>
    <w:rsid w:val="001D523D"/>
    <w:rsid w:val="001D5A02"/>
    <w:rsid w:val="001D7EEB"/>
    <w:rsid w:val="001E2215"/>
    <w:rsid w:val="001E4060"/>
    <w:rsid w:val="001E4AEE"/>
    <w:rsid w:val="001E7A68"/>
    <w:rsid w:val="001F0DA2"/>
    <w:rsid w:val="001F2D69"/>
    <w:rsid w:val="001F3E73"/>
    <w:rsid w:val="00200CA0"/>
    <w:rsid w:val="00203D6E"/>
    <w:rsid w:val="00206B34"/>
    <w:rsid w:val="0021100B"/>
    <w:rsid w:val="00213AD2"/>
    <w:rsid w:val="00214AD6"/>
    <w:rsid w:val="00220651"/>
    <w:rsid w:val="002240C8"/>
    <w:rsid w:val="0022742E"/>
    <w:rsid w:val="002324C1"/>
    <w:rsid w:val="002350C2"/>
    <w:rsid w:val="002352D0"/>
    <w:rsid w:val="002421FD"/>
    <w:rsid w:val="002471C1"/>
    <w:rsid w:val="002477E6"/>
    <w:rsid w:val="00250990"/>
    <w:rsid w:val="0026123C"/>
    <w:rsid w:val="00261372"/>
    <w:rsid w:val="00262137"/>
    <w:rsid w:val="002630B3"/>
    <w:rsid w:val="00263C10"/>
    <w:rsid w:val="002648DE"/>
    <w:rsid w:val="00264C03"/>
    <w:rsid w:val="00266C90"/>
    <w:rsid w:val="00271910"/>
    <w:rsid w:val="00274FF8"/>
    <w:rsid w:val="00281160"/>
    <w:rsid w:val="00283224"/>
    <w:rsid w:val="002834DA"/>
    <w:rsid w:val="002837D6"/>
    <w:rsid w:val="0028597B"/>
    <w:rsid w:val="002864AC"/>
    <w:rsid w:val="00290DA6"/>
    <w:rsid w:val="002967B1"/>
    <w:rsid w:val="002A0BA0"/>
    <w:rsid w:val="002A1009"/>
    <w:rsid w:val="002A12E2"/>
    <w:rsid w:val="002A130F"/>
    <w:rsid w:val="002A1603"/>
    <w:rsid w:val="002A1F9E"/>
    <w:rsid w:val="002A5FA3"/>
    <w:rsid w:val="002A6357"/>
    <w:rsid w:val="002A7CD8"/>
    <w:rsid w:val="002B10E0"/>
    <w:rsid w:val="002B3563"/>
    <w:rsid w:val="002C06A8"/>
    <w:rsid w:val="002C2636"/>
    <w:rsid w:val="002C2F68"/>
    <w:rsid w:val="002C327D"/>
    <w:rsid w:val="002C4DC0"/>
    <w:rsid w:val="002C5B86"/>
    <w:rsid w:val="002D2553"/>
    <w:rsid w:val="002D2DE4"/>
    <w:rsid w:val="002D7E10"/>
    <w:rsid w:val="002E333F"/>
    <w:rsid w:val="002E3949"/>
    <w:rsid w:val="002E4D98"/>
    <w:rsid w:val="002F2609"/>
    <w:rsid w:val="002F6A5E"/>
    <w:rsid w:val="003001E1"/>
    <w:rsid w:val="00300483"/>
    <w:rsid w:val="00300902"/>
    <w:rsid w:val="00300E1C"/>
    <w:rsid w:val="00302E2D"/>
    <w:rsid w:val="00303FDC"/>
    <w:rsid w:val="00304D3E"/>
    <w:rsid w:val="00306531"/>
    <w:rsid w:val="00307849"/>
    <w:rsid w:val="00307BA1"/>
    <w:rsid w:val="003106BA"/>
    <w:rsid w:val="00311047"/>
    <w:rsid w:val="00313B67"/>
    <w:rsid w:val="00314C3F"/>
    <w:rsid w:val="00317152"/>
    <w:rsid w:val="003246B9"/>
    <w:rsid w:val="0033432C"/>
    <w:rsid w:val="00340495"/>
    <w:rsid w:val="00346132"/>
    <w:rsid w:val="00353B72"/>
    <w:rsid w:val="00354966"/>
    <w:rsid w:val="003577F6"/>
    <w:rsid w:val="00357EF7"/>
    <w:rsid w:val="00363950"/>
    <w:rsid w:val="00363A0C"/>
    <w:rsid w:val="00363A39"/>
    <w:rsid w:val="00366819"/>
    <w:rsid w:val="00367027"/>
    <w:rsid w:val="003731BE"/>
    <w:rsid w:val="003747EC"/>
    <w:rsid w:val="0037530F"/>
    <w:rsid w:val="00376BE8"/>
    <w:rsid w:val="003778EC"/>
    <w:rsid w:val="00380B8E"/>
    <w:rsid w:val="00381ACE"/>
    <w:rsid w:val="003839C4"/>
    <w:rsid w:val="0038495C"/>
    <w:rsid w:val="00384F3E"/>
    <w:rsid w:val="00385B18"/>
    <w:rsid w:val="003869C8"/>
    <w:rsid w:val="00394611"/>
    <w:rsid w:val="00397FB3"/>
    <w:rsid w:val="003A124D"/>
    <w:rsid w:val="003A16E7"/>
    <w:rsid w:val="003A55EE"/>
    <w:rsid w:val="003A59E0"/>
    <w:rsid w:val="003B18FC"/>
    <w:rsid w:val="003B294C"/>
    <w:rsid w:val="003B5259"/>
    <w:rsid w:val="003C2F4E"/>
    <w:rsid w:val="003C3AD0"/>
    <w:rsid w:val="003C4EC8"/>
    <w:rsid w:val="003C6888"/>
    <w:rsid w:val="003C7712"/>
    <w:rsid w:val="003D4562"/>
    <w:rsid w:val="003D66A2"/>
    <w:rsid w:val="003E0B05"/>
    <w:rsid w:val="003E39E4"/>
    <w:rsid w:val="003E4406"/>
    <w:rsid w:val="003E4EEF"/>
    <w:rsid w:val="003E5F0A"/>
    <w:rsid w:val="003F0C5A"/>
    <w:rsid w:val="003F23FD"/>
    <w:rsid w:val="003F53C6"/>
    <w:rsid w:val="003F5DB3"/>
    <w:rsid w:val="00404ACE"/>
    <w:rsid w:val="00410820"/>
    <w:rsid w:val="004112BD"/>
    <w:rsid w:val="00411489"/>
    <w:rsid w:val="00413914"/>
    <w:rsid w:val="00416953"/>
    <w:rsid w:val="0042129C"/>
    <w:rsid w:val="00421C5E"/>
    <w:rsid w:val="00423A44"/>
    <w:rsid w:val="00424061"/>
    <w:rsid w:val="00425FC8"/>
    <w:rsid w:val="0042653F"/>
    <w:rsid w:val="00427C8E"/>
    <w:rsid w:val="00430FDA"/>
    <w:rsid w:val="00431732"/>
    <w:rsid w:val="00432162"/>
    <w:rsid w:val="00433C68"/>
    <w:rsid w:val="0043549D"/>
    <w:rsid w:val="004376A0"/>
    <w:rsid w:val="00442340"/>
    <w:rsid w:val="00442B56"/>
    <w:rsid w:val="00442DA9"/>
    <w:rsid w:val="00443E9D"/>
    <w:rsid w:val="004470A0"/>
    <w:rsid w:val="00450818"/>
    <w:rsid w:val="00450BA1"/>
    <w:rsid w:val="0045389F"/>
    <w:rsid w:val="004541D1"/>
    <w:rsid w:val="004558ED"/>
    <w:rsid w:val="00457F06"/>
    <w:rsid w:val="004623FD"/>
    <w:rsid w:val="004624B6"/>
    <w:rsid w:val="00462EE6"/>
    <w:rsid w:val="00464EA6"/>
    <w:rsid w:val="00472E7F"/>
    <w:rsid w:val="00480641"/>
    <w:rsid w:val="00483710"/>
    <w:rsid w:val="00483E65"/>
    <w:rsid w:val="004912B8"/>
    <w:rsid w:val="00491361"/>
    <w:rsid w:val="004938C1"/>
    <w:rsid w:val="004A1741"/>
    <w:rsid w:val="004A1FC8"/>
    <w:rsid w:val="004A2CC8"/>
    <w:rsid w:val="004A5307"/>
    <w:rsid w:val="004A7606"/>
    <w:rsid w:val="004B0BE6"/>
    <w:rsid w:val="004B628A"/>
    <w:rsid w:val="004C506C"/>
    <w:rsid w:val="004C526D"/>
    <w:rsid w:val="004C675D"/>
    <w:rsid w:val="004C7278"/>
    <w:rsid w:val="004C7C69"/>
    <w:rsid w:val="004C7DE4"/>
    <w:rsid w:val="004D4DB8"/>
    <w:rsid w:val="004D6CA8"/>
    <w:rsid w:val="004E36E0"/>
    <w:rsid w:val="004E52E9"/>
    <w:rsid w:val="004E5339"/>
    <w:rsid w:val="004E5AEB"/>
    <w:rsid w:val="004F53A3"/>
    <w:rsid w:val="004F6A47"/>
    <w:rsid w:val="005002EA"/>
    <w:rsid w:val="005033DE"/>
    <w:rsid w:val="00504AC8"/>
    <w:rsid w:val="005052F0"/>
    <w:rsid w:val="00505303"/>
    <w:rsid w:val="00505DA8"/>
    <w:rsid w:val="005064FF"/>
    <w:rsid w:val="00507B03"/>
    <w:rsid w:val="005124CC"/>
    <w:rsid w:val="00513CFC"/>
    <w:rsid w:val="00516BDE"/>
    <w:rsid w:val="005170D9"/>
    <w:rsid w:val="005200B7"/>
    <w:rsid w:val="0052140A"/>
    <w:rsid w:val="0052656F"/>
    <w:rsid w:val="005270DE"/>
    <w:rsid w:val="00531803"/>
    <w:rsid w:val="00532ABB"/>
    <w:rsid w:val="0053303C"/>
    <w:rsid w:val="005330A4"/>
    <w:rsid w:val="005330FE"/>
    <w:rsid w:val="0053681E"/>
    <w:rsid w:val="005509CA"/>
    <w:rsid w:val="00550B67"/>
    <w:rsid w:val="00554397"/>
    <w:rsid w:val="00554F7C"/>
    <w:rsid w:val="00555DB8"/>
    <w:rsid w:val="00557088"/>
    <w:rsid w:val="00557D33"/>
    <w:rsid w:val="00560319"/>
    <w:rsid w:val="005621EF"/>
    <w:rsid w:val="00566CEE"/>
    <w:rsid w:val="00570134"/>
    <w:rsid w:val="005702D4"/>
    <w:rsid w:val="00571D1F"/>
    <w:rsid w:val="00573306"/>
    <w:rsid w:val="005737BB"/>
    <w:rsid w:val="00577BC4"/>
    <w:rsid w:val="005860DD"/>
    <w:rsid w:val="00594AEA"/>
    <w:rsid w:val="005A0958"/>
    <w:rsid w:val="005A7820"/>
    <w:rsid w:val="005B26F6"/>
    <w:rsid w:val="005C0AF4"/>
    <w:rsid w:val="005D05B9"/>
    <w:rsid w:val="005D0E3F"/>
    <w:rsid w:val="005D1398"/>
    <w:rsid w:val="005D26DD"/>
    <w:rsid w:val="005D2927"/>
    <w:rsid w:val="005D6235"/>
    <w:rsid w:val="005D72DE"/>
    <w:rsid w:val="005E1FDF"/>
    <w:rsid w:val="005E2052"/>
    <w:rsid w:val="005E25C9"/>
    <w:rsid w:val="005E558D"/>
    <w:rsid w:val="005E5B5F"/>
    <w:rsid w:val="005F16DC"/>
    <w:rsid w:val="005F3A0B"/>
    <w:rsid w:val="005F6493"/>
    <w:rsid w:val="00602C35"/>
    <w:rsid w:val="00603730"/>
    <w:rsid w:val="0060470A"/>
    <w:rsid w:val="00604DF8"/>
    <w:rsid w:val="00605C18"/>
    <w:rsid w:val="00607D6F"/>
    <w:rsid w:val="0061195B"/>
    <w:rsid w:val="00614235"/>
    <w:rsid w:val="00616B37"/>
    <w:rsid w:val="00617915"/>
    <w:rsid w:val="00620A6B"/>
    <w:rsid w:val="0062212D"/>
    <w:rsid w:val="00630ABC"/>
    <w:rsid w:val="00630B51"/>
    <w:rsid w:val="00630D39"/>
    <w:rsid w:val="00630FC8"/>
    <w:rsid w:val="0063127C"/>
    <w:rsid w:val="006312C2"/>
    <w:rsid w:val="006360EC"/>
    <w:rsid w:val="0064192A"/>
    <w:rsid w:val="00641A16"/>
    <w:rsid w:val="00644138"/>
    <w:rsid w:val="006446F8"/>
    <w:rsid w:val="00646C07"/>
    <w:rsid w:val="00646CC3"/>
    <w:rsid w:val="006617E0"/>
    <w:rsid w:val="006621A1"/>
    <w:rsid w:val="0066374D"/>
    <w:rsid w:val="00672F3D"/>
    <w:rsid w:val="006740BC"/>
    <w:rsid w:val="006760DC"/>
    <w:rsid w:val="00680555"/>
    <w:rsid w:val="0068140C"/>
    <w:rsid w:val="00683430"/>
    <w:rsid w:val="00687B59"/>
    <w:rsid w:val="00691A9F"/>
    <w:rsid w:val="00695CAA"/>
    <w:rsid w:val="006A19CF"/>
    <w:rsid w:val="006A21C8"/>
    <w:rsid w:val="006A52CA"/>
    <w:rsid w:val="006B1E0D"/>
    <w:rsid w:val="006B546F"/>
    <w:rsid w:val="006C2354"/>
    <w:rsid w:val="006C3259"/>
    <w:rsid w:val="006C35B4"/>
    <w:rsid w:val="006C70AF"/>
    <w:rsid w:val="006E093B"/>
    <w:rsid w:val="006E09FB"/>
    <w:rsid w:val="006E511F"/>
    <w:rsid w:val="006E5C46"/>
    <w:rsid w:val="006E6C21"/>
    <w:rsid w:val="006E7AB3"/>
    <w:rsid w:val="006F0F7D"/>
    <w:rsid w:val="006F4DA4"/>
    <w:rsid w:val="006F4DCB"/>
    <w:rsid w:val="006F7B1A"/>
    <w:rsid w:val="00712F79"/>
    <w:rsid w:val="00713F9C"/>
    <w:rsid w:val="007158D3"/>
    <w:rsid w:val="00715F97"/>
    <w:rsid w:val="00716C5A"/>
    <w:rsid w:val="007173FD"/>
    <w:rsid w:val="0072179E"/>
    <w:rsid w:val="00721FA4"/>
    <w:rsid w:val="00722913"/>
    <w:rsid w:val="0072525C"/>
    <w:rsid w:val="00726972"/>
    <w:rsid w:val="007424AD"/>
    <w:rsid w:val="00744856"/>
    <w:rsid w:val="007448D6"/>
    <w:rsid w:val="007454D1"/>
    <w:rsid w:val="007474F8"/>
    <w:rsid w:val="00752260"/>
    <w:rsid w:val="007526F7"/>
    <w:rsid w:val="00756EBC"/>
    <w:rsid w:val="00760975"/>
    <w:rsid w:val="00763BBF"/>
    <w:rsid w:val="00770846"/>
    <w:rsid w:val="0077120D"/>
    <w:rsid w:val="00771DF1"/>
    <w:rsid w:val="00776997"/>
    <w:rsid w:val="007771EF"/>
    <w:rsid w:val="00777EDB"/>
    <w:rsid w:val="00781C91"/>
    <w:rsid w:val="0078408E"/>
    <w:rsid w:val="007840F8"/>
    <w:rsid w:val="00786788"/>
    <w:rsid w:val="007868A5"/>
    <w:rsid w:val="00786FC5"/>
    <w:rsid w:val="00790D24"/>
    <w:rsid w:val="0079493E"/>
    <w:rsid w:val="00794C1D"/>
    <w:rsid w:val="007A2664"/>
    <w:rsid w:val="007A5D1C"/>
    <w:rsid w:val="007B44B3"/>
    <w:rsid w:val="007B5296"/>
    <w:rsid w:val="007B52F3"/>
    <w:rsid w:val="007B530A"/>
    <w:rsid w:val="007C045B"/>
    <w:rsid w:val="007C0E1E"/>
    <w:rsid w:val="007C11D3"/>
    <w:rsid w:val="007C15B4"/>
    <w:rsid w:val="007C1713"/>
    <w:rsid w:val="007C36BC"/>
    <w:rsid w:val="007C43A5"/>
    <w:rsid w:val="007C5EE1"/>
    <w:rsid w:val="007C7B54"/>
    <w:rsid w:val="007D499B"/>
    <w:rsid w:val="007D5C73"/>
    <w:rsid w:val="007D702A"/>
    <w:rsid w:val="007D734C"/>
    <w:rsid w:val="007D7D47"/>
    <w:rsid w:val="007D7FBA"/>
    <w:rsid w:val="007E0211"/>
    <w:rsid w:val="007E1FBA"/>
    <w:rsid w:val="007E38C1"/>
    <w:rsid w:val="007F4905"/>
    <w:rsid w:val="007F4A2D"/>
    <w:rsid w:val="00800511"/>
    <w:rsid w:val="00801DC9"/>
    <w:rsid w:val="00802C2C"/>
    <w:rsid w:val="00802F0B"/>
    <w:rsid w:val="00803AC2"/>
    <w:rsid w:val="008073D8"/>
    <w:rsid w:val="0081009E"/>
    <w:rsid w:val="0081210F"/>
    <w:rsid w:val="00831E43"/>
    <w:rsid w:val="0083270B"/>
    <w:rsid w:val="00837478"/>
    <w:rsid w:val="0084049C"/>
    <w:rsid w:val="0084183E"/>
    <w:rsid w:val="008442EA"/>
    <w:rsid w:val="00844CA4"/>
    <w:rsid w:val="00846957"/>
    <w:rsid w:val="00847FDE"/>
    <w:rsid w:val="00855894"/>
    <w:rsid w:val="00856371"/>
    <w:rsid w:val="00862C9E"/>
    <w:rsid w:val="00863757"/>
    <w:rsid w:val="0086538F"/>
    <w:rsid w:val="008656EB"/>
    <w:rsid w:val="00871575"/>
    <w:rsid w:val="00871CC2"/>
    <w:rsid w:val="008728B4"/>
    <w:rsid w:val="00875A3B"/>
    <w:rsid w:val="00881CB7"/>
    <w:rsid w:val="00882BA8"/>
    <w:rsid w:val="008834B7"/>
    <w:rsid w:val="00885B9E"/>
    <w:rsid w:val="00895455"/>
    <w:rsid w:val="008A04EF"/>
    <w:rsid w:val="008A1221"/>
    <w:rsid w:val="008A130F"/>
    <w:rsid w:val="008A147F"/>
    <w:rsid w:val="008A31D8"/>
    <w:rsid w:val="008B162A"/>
    <w:rsid w:val="008B44FE"/>
    <w:rsid w:val="008B4E78"/>
    <w:rsid w:val="008B65E2"/>
    <w:rsid w:val="008C6BBC"/>
    <w:rsid w:val="008C71FC"/>
    <w:rsid w:val="008D1B11"/>
    <w:rsid w:val="008D4663"/>
    <w:rsid w:val="008D64A8"/>
    <w:rsid w:val="008E3B98"/>
    <w:rsid w:val="008E78D2"/>
    <w:rsid w:val="008E7E8D"/>
    <w:rsid w:val="008F1F12"/>
    <w:rsid w:val="008F5E4C"/>
    <w:rsid w:val="008F6E2C"/>
    <w:rsid w:val="008F7278"/>
    <w:rsid w:val="008F7E82"/>
    <w:rsid w:val="009000EF"/>
    <w:rsid w:val="00900B62"/>
    <w:rsid w:val="009043FA"/>
    <w:rsid w:val="00904EA3"/>
    <w:rsid w:val="009055DB"/>
    <w:rsid w:val="0091575F"/>
    <w:rsid w:val="00916CFF"/>
    <w:rsid w:val="00920973"/>
    <w:rsid w:val="009245E4"/>
    <w:rsid w:val="00930C87"/>
    <w:rsid w:val="0093626A"/>
    <w:rsid w:val="009406E3"/>
    <w:rsid w:val="00940CD5"/>
    <w:rsid w:val="00940F70"/>
    <w:rsid w:val="00942562"/>
    <w:rsid w:val="0094462E"/>
    <w:rsid w:val="0094583F"/>
    <w:rsid w:val="0094776C"/>
    <w:rsid w:val="00952F0D"/>
    <w:rsid w:val="00953F93"/>
    <w:rsid w:val="009551FA"/>
    <w:rsid w:val="00957471"/>
    <w:rsid w:val="00966AA7"/>
    <w:rsid w:val="0096719B"/>
    <w:rsid w:val="00974192"/>
    <w:rsid w:val="00974B4C"/>
    <w:rsid w:val="0097657E"/>
    <w:rsid w:val="009814B9"/>
    <w:rsid w:val="00981ED6"/>
    <w:rsid w:val="00982EEF"/>
    <w:rsid w:val="00983AFB"/>
    <w:rsid w:val="00985F4C"/>
    <w:rsid w:val="009911BF"/>
    <w:rsid w:val="0099682C"/>
    <w:rsid w:val="00997A89"/>
    <w:rsid w:val="009A3535"/>
    <w:rsid w:val="009A47C9"/>
    <w:rsid w:val="009B1015"/>
    <w:rsid w:val="009B1F11"/>
    <w:rsid w:val="009B5C45"/>
    <w:rsid w:val="009B6F39"/>
    <w:rsid w:val="009B73D8"/>
    <w:rsid w:val="009B7CBE"/>
    <w:rsid w:val="009C0B6F"/>
    <w:rsid w:val="009C4FEA"/>
    <w:rsid w:val="009D035C"/>
    <w:rsid w:val="009D2049"/>
    <w:rsid w:val="009D214B"/>
    <w:rsid w:val="009D2414"/>
    <w:rsid w:val="009D3E8A"/>
    <w:rsid w:val="009D769E"/>
    <w:rsid w:val="009D7D3C"/>
    <w:rsid w:val="009E615A"/>
    <w:rsid w:val="009F3BD9"/>
    <w:rsid w:val="009F3C4F"/>
    <w:rsid w:val="009F7F64"/>
    <w:rsid w:val="00A003C9"/>
    <w:rsid w:val="00A018DF"/>
    <w:rsid w:val="00A03CB8"/>
    <w:rsid w:val="00A161EC"/>
    <w:rsid w:val="00A21357"/>
    <w:rsid w:val="00A2271C"/>
    <w:rsid w:val="00A22F9F"/>
    <w:rsid w:val="00A269FD"/>
    <w:rsid w:val="00A26CFC"/>
    <w:rsid w:val="00A30E05"/>
    <w:rsid w:val="00A3379F"/>
    <w:rsid w:val="00A34F54"/>
    <w:rsid w:val="00A35230"/>
    <w:rsid w:val="00A367B9"/>
    <w:rsid w:val="00A36CFD"/>
    <w:rsid w:val="00A42AD9"/>
    <w:rsid w:val="00A44864"/>
    <w:rsid w:val="00A4582A"/>
    <w:rsid w:val="00A473BA"/>
    <w:rsid w:val="00A62153"/>
    <w:rsid w:val="00A6444B"/>
    <w:rsid w:val="00A65FA2"/>
    <w:rsid w:val="00A675C5"/>
    <w:rsid w:val="00A706E8"/>
    <w:rsid w:val="00A70768"/>
    <w:rsid w:val="00A727D9"/>
    <w:rsid w:val="00A865EB"/>
    <w:rsid w:val="00A92095"/>
    <w:rsid w:val="00A93828"/>
    <w:rsid w:val="00A96F1C"/>
    <w:rsid w:val="00AA07BC"/>
    <w:rsid w:val="00AA133B"/>
    <w:rsid w:val="00AA282D"/>
    <w:rsid w:val="00AA350F"/>
    <w:rsid w:val="00AA76F5"/>
    <w:rsid w:val="00AB03A3"/>
    <w:rsid w:val="00AB1181"/>
    <w:rsid w:val="00AB4A3D"/>
    <w:rsid w:val="00AB4DC1"/>
    <w:rsid w:val="00AB6D58"/>
    <w:rsid w:val="00AC439F"/>
    <w:rsid w:val="00AC6B69"/>
    <w:rsid w:val="00AC6DB3"/>
    <w:rsid w:val="00AC7342"/>
    <w:rsid w:val="00AC7356"/>
    <w:rsid w:val="00AD0F10"/>
    <w:rsid w:val="00AD2350"/>
    <w:rsid w:val="00AD385D"/>
    <w:rsid w:val="00AD5992"/>
    <w:rsid w:val="00AD7EDB"/>
    <w:rsid w:val="00AE1D97"/>
    <w:rsid w:val="00AE50F9"/>
    <w:rsid w:val="00AF0A94"/>
    <w:rsid w:val="00AF359B"/>
    <w:rsid w:val="00B0099F"/>
    <w:rsid w:val="00B01BD0"/>
    <w:rsid w:val="00B03915"/>
    <w:rsid w:val="00B04684"/>
    <w:rsid w:val="00B1222B"/>
    <w:rsid w:val="00B12FD9"/>
    <w:rsid w:val="00B1340E"/>
    <w:rsid w:val="00B156A8"/>
    <w:rsid w:val="00B17C95"/>
    <w:rsid w:val="00B20C7C"/>
    <w:rsid w:val="00B254B7"/>
    <w:rsid w:val="00B26658"/>
    <w:rsid w:val="00B313AB"/>
    <w:rsid w:val="00B33A26"/>
    <w:rsid w:val="00B402A0"/>
    <w:rsid w:val="00B4063E"/>
    <w:rsid w:val="00B41260"/>
    <w:rsid w:val="00B43C37"/>
    <w:rsid w:val="00B460EF"/>
    <w:rsid w:val="00B506D7"/>
    <w:rsid w:val="00B51536"/>
    <w:rsid w:val="00B541A4"/>
    <w:rsid w:val="00B55713"/>
    <w:rsid w:val="00B55E91"/>
    <w:rsid w:val="00B56310"/>
    <w:rsid w:val="00B57DFA"/>
    <w:rsid w:val="00B64E42"/>
    <w:rsid w:val="00B657B0"/>
    <w:rsid w:val="00B662CD"/>
    <w:rsid w:val="00B71117"/>
    <w:rsid w:val="00B7161A"/>
    <w:rsid w:val="00B71E63"/>
    <w:rsid w:val="00B72A1C"/>
    <w:rsid w:val="00B80328"/>
    <w:rsid w:val="00B87EF3"/>
    <w:rsid w:val="00B9360F"/>
    <w:rsid w:val="00B966D3"/>
    <w:rsid w:val="00BA031A"/>
    <w:rsid w:val="00BA39EE"/>
    <w:rsid w:val="00BA52AA"/>
    <w:rsid w:val="00BA64BF"/>
    <w:rsid w:val="00BB011A"/>
    <w:rsid w:val="00BB786E"/>
    <w:rsid w:val="00BC433B"/>
    <w:rsid w:val="00BC6464"/>
    <w:rsid w:val="00BD62A4"/>
    <w:rsid w:val="00BE01EA"/>
    <w:rsid w:val="00BE127C"/>
    <w:rsid w:val="00BE355A"/>
    <w:rsid w:val="00BE43E3"/>
    <w:rsid w:val="00BE6A3B"/>
    <w:rsid w:val="00BE7A79"/>
    <w:rsid w:val="00BF0067"/>
    <w:rsid w:val="00BF3247"/>
    <w:rsid w:val="00C003AA"/>
    <w:rsid w:val="00C02FE3"/>
    <w:rsid w:val="00C03791"/>
    <w:rsid w:val="00C06364"/>
    <w:rsid w:val="00C0649F"/>
    <w:rsid w:val="00C101EB"/>
    <w:rsid w:val="00C125CA"/>
    <w:rsid w:val="00C13756"/>
    <w:rsid w:val="00C16DEF"/>
    <w:rsid w:val="00C200B6"/>
    <w:rsid w:val="00C23B04"/>
    <w:rsid w:val="00C31D82"/>
    <w:rsid w:val="00C32059"/>
    <w:rsid w:val="00C32584"/>
    <w:rsid w:val="00C32CC4"/>
    <w:rsid w:val="00C338FA"/>
    <w:rsid w:val="00C33A08"/>
    <w:rsid w:val="00C34874"/>
    <w:rsid w:val="00C35956"/>
    <w:rsid w:val="00C37634"/>
    <w:rsid w:val="00C401C6"/>
    <w:rsid w:val="00C4698E"/>
    <w:rsid w:val="00C5085A"/>
    <w:rsid w:val="00C50B3E"/>
    <w:rsid w:val="00C5565F"/>
    <w:rsid w:val="00C57555"/>
    <w:rsid w:val="00C650A6"/>
    <w:rsid w:val="00C719A0"/>
    <w:rsid w:val="00C72249"/>
    <w:rsid w:val="00C722AE"/>
    <w:rsid w:val="00C731DA"/>
    <w:rsid w:val="00C74D84"/>
    <w:rsid w:val="00C75570"/>
    <w:rsid w:val="00C8140B"/>
    <w:rsid w:val="00C8243C"/>
    <w:rsid w:val="00C83132"/>
    <w:rsid w:val="00C83987"/>
    <w:rsid w:val="00C861CA"/>
    <w:rsid w:val="00C8737E"/>
    <w:rsid w:val="00C9065B"/>
    <w:rsid w:val="00C9270C"/>
    <w:rsid w:val="00C92CF0"/>
    <w:rsid w:val="00C93628"/>
    <w:rsid w:val="00C95C41"/>
    <w:rsid w:val="00C9690A"/>
    <w:rsid w:val="00C9774B"/>
    <w:rsid w:val="00CA3F28"/>
    <w:rsid w:val="00CA4EE6"/>
    <w:rsid w:val="00CA67AC"/>
    <w:rsid w:val="00CB0F0F"/>
    <w:rsid w:val="00CB3780"/>
    <w:rsid w:val="00CC0FB5"/>
    <w:rsid w:val="00CC44C4"/>
    <w:rsid w:val="00CD0436"/>
    <w:rsid w:val="00CD0A6D"/>
    <w:rsid w:val="00CD5228"/>
    <w:rsid w:val="00CD585D"/>
    <w:rsid w:val="00CD7325"/>
    <w:rsid w:val="00CE4BFC"/>
    <w:rsid w:val="00CE512A"/>
    <w:rsid w:val="00CF5609"/>
    <w:rsid w:val="00CF593C"/>
    <w:rsid w:val="00CF5EFD"/>
    <w:rsid w:val="00D04F62"/>
    <w:rsid w:val="00D05C68"/>
    <w:rsid w:val="00D1015B"/>
    <w:rsid w:val="00D10635"/>
    <w:rsid w:val="00D1597E"/>
    <w:rsid w:val="00D16A2F"/>
    <w:rsid w:val="00D17BA5"/>
    <w:rsid w:val="00D21631"/>
    <w:rsid w:val="00D26B86"/>
    <w:rsid w:val="00D30824"/>
    <w:rsid w:val="00D3106A"/>
    <w:rsid w:val="00D314F2"/>
    <w:rsid w:val="00D31637"/>
    <w:rsid w:val="00D353CA"/>
    <w:rsid w:val="00D37BE7"/>
    <w:rsid w:val="00D41DEC"/>
    <w:rsid w:val="00D4232B"/>
    <w:rsid w:val="00D43630"/>
    <w:rsid w:val="00D4376C"/>
    <w:rsid w:val="00D4406F"/>
    <w:rsid w:val="00D4584F"/>
    <w:rsid w:val="00D46C8A"/>
    <w:rsid w:val="00D563DC"/>
    <w:rsid w:val="00D5659F"/>
    <w:rsid w:val="00D63015"/>
    <w:rsid w:val="00D711B5"/>
    <w:rsid w:val="00D72E50"/>
    <w:rsid w:val="00D737AC"/>
    <w:rsid w:val="00D75E70"/>
    <w:rsid w:val="00D778EA"/>
    <w:rsid w:val="00D817D1"/>
    <w:rsid w:val="00D81996"/>
    <w:rsid w:val="00D81A43"/>
    <w:rsid w:val="00D8427D"/>
    <w:rsid w:val="00D85955"/>
    <w:rsid w:val="00D85A9E"/>
    <w:rsid w:val="00D863BC"/>
    <w:rsid w:val="00D86EF3"/>
    <w:rsid w:val="00D92103"/>
    <w:rsid w:val="00D9601A"/>
    <w:rsid w:val="00DA0910"/>
    <w:rsid w:val="00DA518A"/>
    <w:rsid w:val="00DB1675"/>
    <w:rsid w:val="00DB4BC6"/>
    <w:rsid w:val="00DB634F"/>
    <w:rsid w:val="00DB7123"/>
    <w:rsid w:val="00DB7984"/>
    <w:rsid w:val="00DC15E5"/>
    <w:rsid w:val="00DC1DEF"/>
    <w:rsid w:val="00DC25CD"/>
    <w:rsid w:val="00DC3699"/>
    <w:rsid w:val="00DC4043"/>
    <w:rsid w:val="00DD0545"/>
    <w:rsid w:val="00DD18A4"/>
    <w:rsid w:val="00DD5457"/>
    <w:rsid w:val="00DD59FD"/>
    <w:rsid w:val="00DD6F49"/>
    <w:rsid w:val="00DD7598"/>
    <w:rsid w:val="00DE20CF"/>
    <w:rsid w:val="00DE3076"/>
    <w:rsid w:val="00DE5314"/>
    <w:rsid w:val="00DE7CC1"/>
    <w:rsid w:val="00DF113A"/>
    <w:rsid w:val="00DF7DC4"/>
    <w:rsid w:val="00E00CE1"/>
    <w:rsid w:val="00E01F0B"/>
    <w:rsid w:val="00E02994"/>
    <w:rsid w:val="00E0364B"/>
    <w:rsid w:val="00E04AC3"/>
    <w:rsid w:val="00E05EBE"/>
    <w:rsid w:val="00E06063"/>
    <w:rsid w:val="00E06432"/>
    <w:rsid w:val="00E076FC"/>
    <w:rsid w:val="00E1010F"/>
    <w:rsid w:val="00E10FF2"/>
    <w:rsid w:val="00E20904"/>
    <w:rsid w:val="00E23E73"/>
    <w:rsid w:val="00E25DB2"/>
    <w:rsid w:val="00E26659"/>
    <w:rsid w:val="00E30F6B"/>
    <w:rsid w:val="00E33CEB"/>
    <w:rsid w:val="00E4103E"/>
    <w:rsid w:val="00E4278A"/>
    <w:rsid w:val="00E46B70"/>
    <w:rsid w:val="00E47A30"/>
    <w:rsid w:val="00E47E9E"/>
    <w:rsid w:val="00E52337"/>
    <w:rsid w:val="00E528EB"/>
    <w:rsid w:val="00E53B6D"/>
    <w:rsid w:val="00E56215"/>
    <w:rsid w:val="00E569DD"/>
    <w:rsid w:val="00E5731C"/>
    <w:rsid w:val="00E573E6"/>
    <w:rsid w:val="00E6160A"/>
    <w:rsid w:val="00E65D74"/>
    <w:rsid w:val="00E65E39"/>
    <w:rsid w:val="00E70E9A"/>
    <w:rsid w:val="00E718BB"/>
    <w:rsid w:val="00E74794"/>
    <w:rsid w:val="00E8277F"/>
    <w:rsid w:val="00E84991"/>
    <w:rsid w:val="00E856AD"/>
    <w:rsid w:val="00E85793"/>
    <w:rsid w:val="00E85803"/>
    <w:rsid w:val="00E8632D"/>
    <w:rsid w:val="00E8727C"/>
    <w:rsid w:val="00EA0F16"/>
    <w:rsid w:val="00EA2ABC"/>
    <w:rsid w:val="00EA31DA"/>
    <w:rsid w:val="00EA3CF4"/>
    <w:rsid w:val="00EA418F"/>
    <w:rsid w:val="00EA4945"/>
    <w:rsid w:val="00EA6952"/>
    <w:rsid w:val="00EB5055"/>
    <w:rsid w:val="00EC0C72"/>
    <w:rsid w:val="00EC1E9D"/>
    <w:rsid w:val="00EC25E9"/>
    <w:rsid w:val="00EC57D3"/>
    <w:rsid w:val="00EC7D85"/>
    <w:rsid w:val="00ED413B"/>
    <w:rsid w:val="00ED74ED"/>
    <w:rsid w:val="00EE02AF"/>
    <w:rsid w:val="00EE0D51"/>
    <w:rsid w:val="00EE1A5C"/>
    <w:rsid w:val="00EE4944"/>
    <w:rsid w:val="00EE4969"/>
    <w:rsid w:val="00EF16D6"/>
    <w:rsid w:val="00EF1B99"/>
    <w:rsid w:val="00EF5C4B"/>
    <w:rsid w:val="00F023C0"/>
    <w:rsid w:val="00F02648"/>
    <w:rsid w:val="00F03586"/>
    <w:rsid w:val="00F03A4D"/>
    <w:rsid w:val="00F1348B"/>
    <w:rsid w:val="00F13B39"/>
    <w:rsid w:val="00F140C2"/>
    <w:rsid w:val="00F17C44"/>
    <w:rsid w:val="00F21E5D"/>
    <w:rsid w:val="00F236DD"/>
    <w:rsid w:val="00F2378B"/>
    <w:rsid w:val="00F2402C"/>
    <w:rsid w:val="00F248C1"/>
    <w:rsid w:val="00F26F72"/>
    <w:rsid w:val="00F3034F"/>
    <w:rsid w:val="00F304ED"/>
    <w:rsid w:val="00F357A2"/>
    <w:rsid w:val="00F40E8A"/>
    <w:rsid w:val="00F45904"/>
    <w:rsid w:val="00F46AFF"/>
    <w:rsid w:val="00F47863"/>
    <w:rsid w:val="00F47F32"/>
    <w:rsid w:val="00F5209A"/>
    <w:rsid w:val="00F56986"/>
    <w:rsid w:val="00F56CD7"/>
    <w:rsid w:val="00F609A9"/>
    <w:rsid w:val="00F6105F"/>
    <w:rsid w:val="00F61A9D"/>
    <w:rsid w:val="00F627FB"/>
    <w:rsid w:val="00F6369A"/>
    <w:rsid w:val="00F63F29"/>
    <w:rsid w:val="00F653D5"/>
    <w:rsid w:val="00F67EFC"/>
    <w:rsid w:val="00F7050E"/>
    <w:rsid w:val="00F75266"/>
    <w:rsid w:val="00F7593A"/>
    <w:rsid w:val="00F81935"/>
    <w:rsid w:val="00F83980"/>
    <w:rsid w:val="00F8510F"/>
    <w:rsid w:val="00F85F73"/>
    <w:rsid w:val="00F900CE"/>
    <w:rsid w:val="00F928F3"/>
    <w:rsid w:val="00F93C83"/>
    <w:rsid w:val="00F97B92"/>
    <w:rsid w:val="00FA097B"/>
    <w:rsid w:val="00FA27FB"/>
    <w:rsid w:val="00FA4E9B"/>
    <w:rsid w:val="00FB6A0C"/>
    <w:rsid w:val="00FC0B11"/>
    <w:rsid w:val="00FC34A4"/>
    <w:rsid w:val="00FC6168"/>
    <w:rsid w:val="00FD16FA"/>
    <w:rsid w:val="00FD19C7"/>
    <w:rsid w:val="00FD6A03"/>
    <w:rsid w:val="00FE0BBB"/>
    <w:rsid w:val="00FE17F3"/>
    <w:rsid w:val="00FE3F62"/>
    <w:rsid w:val="00FE5A35"/>
    <w:rsid w:val="00FF2659"/>
    <w:rsid w:val="00FF711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EC507"/>
  <w15:docId w15:val="{5405BAA1-F2BD-48AC-8019-CFF045CDE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59F"/>
    <w:rPr>
      <w:rFonts w:eastAsiaTheme="minorEastAsi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11,Viñetas,List Paragraph"/>
    <w:basedOn w:val="Normal"/>
    <w:link w:val="PrrafodelistaCar"/>
    <w:uiPriority w:val="34"/>
    <w:qFormat/>
    <w:rsid w:val="0068140C"/>
    <w:pPr>
      <w:ind w:left="720"/>
      <w:contextualSpacing/>
    </w:pPr>
  </w:style>
  <w:style w:type="paragraph" w:styleId="NormalWeb">
    <w:name w:val="Normal (Web)"/>
    <w:basedOn w:val="Normal"/>
    <w:uiPriority w:val="99"/>
    <w:semiHidden/>
    <w:unhideWhenUsed/>
    <w:rsid w:val="0025099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250990"/>
  </w:style>
  <w:style w:type="character" w:styleId="Textoennegrita">
    <w:name w:val="Strong"/>
    <w:basedOn w:val="Fuentedeprrafopredeter"/>
    <w:uiPriority w:val="22"/>
    <w:qFormat/>
    <w:rsid w:val="00250990"/>
    <w:rPr>
      <w:b/>
      <w:bCs/>
    </w:rPr>
  </w:style>
  <w:style w:type="paragraph" w:styleId="Encabezado">
    <w:name w:val="header"/>
    <w:basedOn w:val="Normal"/>
    <w:link w:val="EncabezadoCar"/>
    <w:uiPriority w:val="99"/>
    <w:unhideWhenUsed/>
    <w:rsid w:val="004913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91361"/>
  </w:style>
  <w:style w:type="paragraph" w:styleId="Piedepgina">
    <w:name w:val="footer"/>
    <w:basedOn w:val="Normal"/>
    <w:link w:val="PiedepginaCar"/>
    <w:uiPriority w:val="99"/>
    <w:unhideWhenUsed/>
    <w:rsid w:val="004913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1361"/>
  </w:style>
  <w:style w:type="paragraph" w:styleId="Sinespaciado">
    <w:name w:val="No Spacing"/>
    <w:uiPriority w:val="1"/>
    <w:qFormat/>
    <w:rsid w:val="003A55EE"/>
    <w:pPr>
      <w:spacing w:after="0" w:line="240" w:lineRule="auto"/>
    </w:pPr>
  </w:style>
  <w:style w:type="paragraph" w:styleId="Textodeglobo">
    <w:name w:val="Balloon Text"/>
    <w:basedOn w:val="Normal"/>
    <w:link w:val="TextodegloboCar"/>
    <w:uiPriority w:val="99"/>
    <w:semiHidden/>
    <w:unhideWhenUsed/>
    <w:rsid w:val="005052F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52F0"/>
    <w:rPr>
      <w:rFonts w:ascii="Segoe UI" w:hAnsi="Segoe UI" w:cs="Segoe UI"/>
      <w:sz w:val="18"/>
      <w:szCs w:val="18"/>
    </w:rPr>
  </w:style>
  <w:style w:type="table" w:styleId="Tablaconcuadrcula">
    <w:name w:val="Table Grid"/>
    <w:basedOn w:val="Tablanormal"/>
    <w:uiPriority w:val="59"/>
    <w:rsid w:val="00AD7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D7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rsid w:val="00124CD1"/>
    <w:rPr>
      <w:rFonts w:ascii="Arial" w:eastAsia="Arial" w:hAnsi="Arial" w:cs="Arial"/>
      <w:color w:val="0000FF"/>
      <w:sz w:val="20"/>
      <w:szCs w:val="20"/>
      <w:u w:val="single" w:color="0000FF"/>
    </w:rPr>
  </w:style>
  <w:style w:type="character" w:customStyle="1" w:styleId="PrrafodelistaCar">
    <w:name w:val="Párrafo de lista Car"/>
    <w:aliases w:val="TITULO 11 Car,Viñetas Car,List Paragraph Car"/>
    <w:link w:val="Prrafodelista"/>
    <w:uiPriority w:val="34"/>
    <w:locked/>
    <w:rsid w:val="00124CD1"/>
  </w:style>
  <w:style w:type="paragraph" w:styleId="Textonotapie">
    <w:name w:val="footnote text"/>
    <w:basedOn w:val="Normal"/>
    <w:link w:val="TextonotapieCar"/>
    <w:semiHidden/>
    <w:unhideWhenUsed/>
    <w:rsid w:val="00124CD1"/>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124CD1"/>
    <w:rPr>
      <w:rFonts w:ascii="Times New Roman" w:eastAsia="Times New Roman" w:hAnsi="Times New Roman" w:cs="Times New Roman"/>
      <w:sz w:val="20"/>
      <w:szCs w:val="20"/>
      <w:lang w:val="es-ES" w:eastAsia="es-ES"/>
    </w:rPr>
  </w:style>
  <w:style w:type="character" w:styleId="Refdenotaalpie">
    <w:name w:val="footnote reference"/>
    <w:semiHidden/>
    <w:unhideWhenUsed/>
    <w:rsid w:val="00124CD1"/>
    <w:rPr>
      <w:vertAlign w:val="superscript"/>
    </w:rPr>
  </w:style>
  <w:style w:type="paragraph" w:customStyle="1" w:styleId="Default">
    <w:name w:val="Default"/>
    <w:rsid w:val="005509CA"/>
    <w:pPr>
      <w:autoSpaceDE w:val="0"/>
      <w:autoSpaceDN w:val="0"/>
      <w:adjustRightInd w:val="0"/>
      <w:spacing w:after="0" w:line="240" w:lineRule="auto"/>
    </w:pPr>
    <w:rPr>
      <w:rFonts w:ascii="Arial" w:eastAsia="Calibri" w:hAnsi="Arial" w:cs="Arial"/>
      <w:color w:val="000000"/>
      <w:sz w:val="24"/>
      <w:szCs w:val="24"/>
    </w:rPr>
  </w:style>
  <w:style w:type="character" w:styleId="Hipervnculo">
    <w:name w:val="Hyperlink"/>
    <w:basedOn w:val="Fuentedeprrafopredeter"/>
    <w:uiPriority w:val="99"/>
    <w:unhideWhenUsed/>
    <w:rsid w:val="00D5659F"/>
    <w:rPr>
      <w:color w:val="0563C1" w:themeColor="hyperlink"/>
      <w:u w:val="single"/>
    </w:rPr>
  </w:style>
  <w:style w:type="paragraph" w:customStyle="1" w:styleId="Cuerpo">
    <w:name w:val="Cuerpo"/>
    <w:rsid w:val="00D5659F"/>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s-ES_tradnl" w:eastAsia="es-MX"/>
    </w:rPr>
  </w:style>
  <w:style w:type="paragraph" w:styleId="Textoindependiente">
    <w:name w:val="Body Text"/>
    <w:basedOn w:val="Normal"/>
    <w:link w:val="TextoindependienteCar"/>
    <w:unhideWhenUsed/>
    <w:rsid w:val="00D5659F"/>
    <w:pPr>
      <w:spacing w:after="120"/>
    </w:pPr>
    <w:rPr>
      <w:rFonts w:eastAsiaTheme="minorHAnsi"/>
    </w:rPr>
  </w:style>
  <w:style w:type="character" w:customStyle="1" w:styleId="TextoindependienteCar">
    <w:name w:val="Texto independiente Car"/>
    <w:basedOn w:val="Fuentedeprrafopredeter"/>
    <w:link w:val="Textoindependiente"/>
    <w:rsid w:val="00D5659F"/>
  </w:style>
  <w:style w:type="table" w:styleId="Cuadrculadetablaclara">
    <w:name w:val="Grid Table Light"/>
    <w:basedOn w:val="Tablanormal"/>
    <w:uiPriority w:val="40"/>
    <w:rsid w:val="00D106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94">
    <w:name w:val="Pa9+4"/>
    <w:basedOn w:val="Normal"/>
    <w:next w:val="Normal"/>
    <w:uiPriority w:val="99"/>
    <w:rsid w:val="00BA64BF"/>
    <w:pPr>
      <w:autoSpaceDE w:val="0"/>
      <w:autoSpaceDN w:val="0"/>
      <w:adjustRightInd w:val="0"/>
      <w:spacing w:after="0" w:line="181" w:lineRule="atLeast"/>
    </w:pPr>
    <w:rPr>
      <w:rFonts w:ascii="Soberana Sans Light" w:eastAsia="Times New Roman" w:hAnsi="Soberana Sans Light" w:cs="Times New Roman"/>
      <w:sz w:val="24"/>
      <w:szCs w:val="24"/>
      <w:lang w:eastAsia="es-MX"/>
    </w:rPr>
  </w:style>
  <w:style w:type="paragraph" w:customStyle="1" w:styleId="Pa37">
    <w:name w:val="Pa3+7"/>
    <w:basedOn w:val="Normal"/>
    <w:next w:val="Normal"/>
    <w:uiPriority w:val="99"/>
    <w:rsid w:val="00BA64BF"/>
    <w:pPr>
      <w:autoSpaceDE w:val="0"/>
      <w:autoSpaceDN w:val="0"/>
      <w:adjustRightInd w:val="0"/>
      <w:spacing w:after="0" w:line="181" w:lineRule="atLeast"/>
    </w:pPr>
    <w:rPr>
      <w:rFonts w:ascii="Soberana Sans Light" w:eastAsia="Times New Roman" w:hAnsi="Soberana Sans Light" w:cs="Times New Roman"/>
      <w:sz w:val="24"/>
      <w:szCs w:val="24"/>
      <w:lang w:eastAsia="es-MX"/>
    </w:rPr>
  </w:style>
  <w:style w:type="character" w:styleId="Refdecomentario">
    <w:name w:val="annotation reference"/>
    <w:basedOn w:val="Fuentedeprrafopredeter"/>
    <w:uiPriority w:val="99"/>
    <w:semiHidden/>
    <w:unhideWhenUsed/>
    <w:rsid w:val="00AD385D"/>
    <w:rPr>
      <w:sz w:val="16"/>
      <w:szCs w:val="16"/>
    </w:rPr>
  </w:style>
  <w:style w:type="paragraph" w:styleId="Textocomentario">
    <w:name w:val="annotation text"/>
    <w:basedOn w:val="Normal"/>
    <w:link w:val="TextocomentarioCar"/>
    <w:uiPriority w:val="99"/>
    <w:semiHidden/>
    <w:unhideWhenUsed/>
    <w:rsid w:val="00AD385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D385D"/>
    <w:rPr>
      <w:rFonts w:eastAsiaTheme="minorEastAsia"/>
      <w:sz w:val="20"/>
      <w:szCs w:val="20"/>
    </w:rPr>
  </w:style>
  <w:style w:type="paragraph" w:styleId="Asuntodelcomentario">
    <w:name w:val="annotation subject"/>
    <w:basedOn w:val="Textocomentario"/>
    <w:next w:val="Textocomentario"/>
    <w:link w:val="AsuntodelcomentarioCar"/>
    <w:uiPriority w:val="99"/>
    <w:semiHidden/>
    <w:unhideWhenUsed/>
    <w:rsid w:val="00AD385D"/>
    <w:rPr>
      <w:b/>
      <w:bCs/>
    </w:rPr>
  </w:style>
  <w:style w:type="character" w:customStyle="1" w:styleId="AsuntodelcomentarioCar">
    <w:name w:val="Asunto del comentario Car"/>
    <w:basedOn w:val="TextocomentarioCar"/>
    <w:link w:val="Asuntodelcomentario"/>
    <w:uiPriority w:val="99"/>
    <w:semiHidden/>
    <w:rsid w:val="00AD385D"/>
    <w:rPr>
      <w:rFonts w:eastAsiaTheme="minorEastAsia"/>
      <w:b/>
      <w:bCs/>
      <w:sz w:val="20"/>
      <w:szCs w:val="20"/>
    </w:rPr>
  </w:style>
  <w:style w:type="character" w:styleId="nfasis">
    <w:name w:val="Emphasis"/>
    <w:basedOn w:val="Fuentedeprrafopredeter"/>
    <w:uiPriority w:val="20"/>
    <w:qFormat/>
    <w:rsid w:val="00381ACE"/>
    <w:rPr>
      <w:i/>
      <w:iCs/>
    </w:rPr>
  </w:style>
  <w:style w:type="table" w:customStyle="1" w:styleId="Tablaconcuadrcula1">
    <w:name w:val="Tabla con cuadrícula1"/>
    <w:basedOn w:val="Tablanormal"/>
    <w:next w:val="Tablaconcuadrcula"/>
    <w:uiPriority w:val="39"/>
    <w:rsid w:val="000D1C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0105">
      <w:bodyDiv w:val="1"/>
      <w:marLeft w:val="0"/>
      <w:marRight w:val="0"/>
      <w:marTop w:val="0"/>
      <w:marBottom w:val="0"/>
      <w:divBdr>
        <w:top w:val="none" w:sz="0" w:space="0" w:color="auto"/>
        <w:left w:val="none" w:sz="0" w:space="0" w:color="auto"/>
        <w:bottom w:val="none" w:sz="0" w:space="0" w:color="auto"/>
        <w:right w:val="none" w:sz="0" w:space="0" w:color="auto"/>
      </w:divBdr>
    </w:div>
    <w:div w:id="229270972">
      <w:bodyDiv w:val="1"/>
      <w:marLeft w:val="0"/>
      <w:marRight w:val="0"/>
      <w:marTop w:val="0"/>
      <w:marBottom w:val="0"/>
      <w:divBdr>
        <w:top w:val="none" w:sz="0" w:space="0" w:color="auto"/>
        <w:left w:val="none" w:sz="0" w:space="0" w:color="auto"/>
        <w:bottom w:val="none" w:sz="0" w:space="0" w:color="auto"/>
        <w:right w:val="none" w:sz="0" w:space="0" w:color="auto"/>
      </w:divBdr>
    </w:div>
    <w:div w:id="298608481">
      <w:bodyDiv w:val="1"/>
      <w:marLeft w:val="0"/>
      <w:marRight w:val="0"/>
      <w:marTop w:val="0"/>
      <w:marBottom w:val="0"/>
      <w:divBdr>
        <w:top w:val="none" w:sz="0" w:space="0" w:color="auto"/>
        <w:left w:val="none" w:sz="0" w:space="0" w:color="auto"/>
        <w:bottom w:val="none" w:sz="0" w:space="0" w:color="auto"/>
        <w:right w:val="none" w:sz="0" w:space="0" w:color="auto"/>
      </w:divBdr>
    </w:div>
    <w:div w:id="350693516">
      <w:bodyDiv w:val="1"/>
      <w:marLeft w:val="0"/>
      <w:marRight w:val="0"/>
      <w:marTop w:val="0"/>
      <w:marBottom w:val="0"/>
      <w:divBdr>
        <w:top w:val="none" w:sz="0" w:space="0" w:color="auto"/>
        <w:left w:val="none" w:sz="0" w:space="0" w:color="auto"/>
        <w:bottom w:val="none" w:sz="0" w:space="0" w:color="auto"/>
        <w:right w:val="none" w:sz="0" w:space="0" w:color="auto"/>
      </w:divBdr>
    </w:div>
    <w:div w:id="430972663">
      <w:bodyDiv w:val="1"/>
      <w:marLeft w:val="0"/>
      <w:marRight w:val="0"/>
      <w:marTop w:val="0"/>
      <w:marBottom w:val="0"/>
      <w:divBdr>
        <w:top w:val="none" w:sz="0" w:space="0" w:color="auto"/>
        <w:left w:val="none" w:sz="0" w:space="0" w:color="auto"/>
        <w:bottom w:val="none" w:sz="0" w:space="0" w:color="auto"/>
        <w:right w:val="none" w:sz="0" w:space="0" w:color="auto"/>
      </w:divBdr>
    </w:div>
    <w:div w:id="581573876">
      <w:bodyDiv w:val="1"/>
      <w:marLeft w:val="0"/>
      <w:marRight w:val="0"/>
      <w:marTop w:val="0"/>
      <w:marBottom w:val="0"/>
      <w:divBdr>
        <w:top w:val="none" w:sz="0" w:space="0" w:color="auto"/>
        <w:left w:val="none" w:sz="0" w:space="0" w:color="auto"/>
        <w:bottom w:val="none" w:sz="0" w:space="0" w:color="auto"/>
        <w:right w:val="none" w:sz="0" w:space="0" w:color="auto"/>
      </w:divBdr>
    </w:div>
    <w:div w:id="621109168">
      <w:bodyDiv w:val="1"/>
      <w:marLeft w:val="0"/>
      <w:marRight w:val="0"/>
      <w:marTop w:val="0"/>
      <w:marBottom w:val="0"/>
      <w:divBdr>
        <w:top w:val="none" w:sz="0" w:space="0" w:color="auto"/>
        <w:left w:val="none" w:sz="0" w:space="0" w:color="auto"/>
        <w:bottom w:val="none" w:sz="0" w:space="0" w:color="auto"/>
        <w:right w:val="none" w:sz="0" w:space="0" w:color="auto"/>
      </w:divBdr>
    </w:div>
    <w:div w:id="640038100">
      <w:bodyDiv w:val="1"/>
      <w:marLeft w:val="0"/>
      <w:marRight w:val="0"/>
      <w:marTop w:val="0"/>
      <w:marBottom w:val="0"/>
      <w:divBdr>
        <w:top w:val="none" w:sz="0" w:space="0" w:color="auto"/>
        <w:left w:val="none" w:sz="0" w:space="0" w:color="auto"/>
        <w:bottom w:val="none" w:sz="0" w:space="0" w:color="auto"/>
        <w:right w:val="none" w:sz="0" w:space="0" w:color="auto"/>
      </w:divBdr>
    </w:div>
    <w:div w:id="686489757">
      <w:bodyDiv w:val="1"/>
      <w:marLeft w:val="0"/>
      <w:marRight w:val="0"/>
      <w:marTop w:val="0"/>
      <w:marBottom w:val="0"/>
      <w:divBdr>
        <w:top w:val="none" w:sz="0" w:space="0" w:color="auto"/>
        <w:left w:val="none" w:sz="0" w:space="0" w:color="auto"/>
        <w:bottom w:val="none" w:sz="0" w:space="0" w:color="auto"/>
        <w:right w:val="none" w:sz="0" w:space="0" w:color="auto"/>
      </w:divBdr>
    </w:div>
    <w:div w:id="695817196">
      <w:bodyDiv w:val="1"/>
      <w:marLeft w:val="0"/>
      <w:marRight w:val="0"/>
      <w:marTop w:val="0"/>
      <w:marBottom w:val="0"/>
      <w:divBdr>
        <w:top w:val="none" w:sz="0" w:space="0" w:color="auto"/>
        <w:left w:val="none" w:sz="0" w:space="0" w:color="auto"/>
        <w:bottom w:val="none" w:sz="0" w:space="0" w:color="auto"/>
        <w:right w:val="none" w:sz="0" w:space="0" w:color="auto"/>
      </w:divBdr>
    </w:div>
    <w:div w:id="807864417">
      <w:bodyDiv w:val="1"/>
      <w:marLeft w:val="0"/>
      <w:marRight w:val="0"/>
      <w:marTop w:val="0"/>
      <w:marBottom w:val="0"/>
      <w:divBdr>
        <w:top w:val="none" w:sz="0" w:space="0" w:color="auto"/>
        <w:left w:val="none" w:sz="0" w:space="0" w:color="auto"/>
        <w:bottom w:val="none" w:sz="0" w:space="0" w:color="auto"/>
        <w:right w:val="none" w:sz="0" w:space="0" w:color="auto"/>
      </w:divBdr>
    </w:div>
    <w:div w:id="813989252">
      <w:bodyDiv w:val="1"/>
      <w:marLeft w:val="0"/>
      <w:marRight w:val="0"/>
      <w:marTop w:val="0"/>
      <w:marBottom w:val="0"/>
      <w:divBdr>
        <w:top w:val="none" w:sz="0" w:space="0" w:color="auto"/>
        <w:left w:val="none" w:sz="0" w:space="0" w:color="auto"/>
        <w:bottom w:val="none" w:sz="0" w:space="0" w:color="auto"/>
        <w:right w:val="none" w:sz="0" w:space="0" w:color="auto"/>
      </w:divBdr>
    </w:div>
    <w:div w:id="818808483">
      <w:bodyDiv w:val="1"/>
      <w:marLeft w:val="0"/>
      <w:marRight w:val="0"/>
      <w:marTop w:val="0"/>
      <w:marBottom w:val="0"/>
      <w:divBdr>
        <w:top w:val="none" w:sz="0" w:space="0" w:color="auto"/>
        <w:left w:val="none" w:sz="0" w:space="0" w:color="auto"/>
        <w:bottom w:val="none" w:sz="0" w:space="0" w:color="auto"/>
        <w:right w:val="none" w:sz="0" w:space="0" w:color="auto"/>
      </w:divBdr>
    </w:div>
    <w:div w:id="1009068001">
      <w:bodyDiv w:val="1"/>
      <w:marLeft w:val="0"/>
      <w:marRight w:val="0"/>
      <w:marTop w:val="0"/>
      <w:marBottom w:val="0"/>
      <w:divBdr>
        <w:top w:val="none" w:sz="0" w:space="0" w:color="auto"/>
        <w:left w:val="none" w:sz="0" w:space="0" w:color="auto"/>
        <w:bottom w:val="none" w:sz="0" w:space="0" w:color="auto"/>
        <w:right w:val="none" w:sz="0" w:space="0" w:color="auto"/>
      </w:divBdr>
    </w:div>
    <w:div w:id="1062605529">
      <w:bodyDiv w:val="1"/>
      <w:marLeft w:val="0"/>
      <w:marRight w:val="0"/>
      <w:marTop w:val="0"/>
      <w:marBottom w:val="0"/>
      <w:divBdr>
        <w:top w:val="none" w:sz="0" w:space="0" w:color="auto"/>
        <w:left w:val="none" w:sz="0" w:space="0" w:color="auto"/>
        <w:bottom w:val="none" w:sz="0" w:space="0" w:color="auto"/>
        <w:right w:val="none" w:sz="0" w:space="0" w:color="auto"/>
      </w:divBdr>
    </w:div>
    <w:div w:id="1305967099">
      <w:bodyDiv w:val="1"/>
      <w:marLeft w:val="0"/>
      <w:marRight w:val="0"/>
      <w:marTop w:val="0"/>
      <w:marBottom w:val="0"/>
      <w:divBdr>
        <w:top w:val="none" w:sz="0" w:space="0" w:color="auto"/>
        <w:left w:val="none" w:sz="0" w:space="0" w:color="auto"/>
        <w:bottom w:val="none" w:sz="0" w:space="0" w:color="auto"/>
        <w:right w:val="none" w:sz="0" w:space="0" w:color="auto"/>
      </w:divBdr>
    </w:div>
    <w:div w:id="1320885532">
      <w:bodyDiv w:val="1"/>
      <w:marLeft w:val="0"/>
      <w:marRight w:val="0"/>
      <w:marTop w:val="0"/>
      <w:marBottom w:val="0"/>
      <w:divBdr>
        <w:top w:val="none" w:sz="0" w:space="0" w:color="auto"/>
        <w:left w:val="none" w:sz="0" w:space="0" w:color="auto"/>
        <w:bottom w:val="none" w:sz="0" w:space="0" w:color="auto"/>
        <w:right w:val="none" w:sz="0" w:space="0" w:color="auto"/>
      </w:divBdr>
    </w:div>
    <w:div w:id="1418669874">
      <w:bodyDiv w:val="1"/>
      <w:marLeft w:val="0"/>
      <w:marRight w:val="0"/>
      <w:marTop w:val="0"/>
      <w:marBottom w:val="0"/>
      <w:divBdr>
        <w:top w:val="none" w:sz="0" w:space="0" w:color="auto"/>
        <w:left w:val="none" w:sz="0" w:space="0" w:color="auto"/>
        <w:bottom w:val="none" w:sz="0" w:space="0" w:color="auto"/>
        <w:right w:val="none" w:sz="0" w:space="0" w:color="auto"/>
      </w:divBdr>
    </w:div>
    <w:div w:id="1435053611">
      <w:bodyDiv w:val="1"/>
      <w:marLeft w:val="0"/>
      <w:marRight w:val="0"/>
      <w:marTop w:val="0"/>
      <w:marBottom w:val="0"/>
      <w:divBdr>
        <w:top w:val="none" w:sz="0" w:space="0" w:color="auto"/>
        <w:left w:val="none" w:sz="0" w:space="0" w:color="auto"/>
        <w:bottom w:val="none" w:sz="0" w:space="0" w:color="auto"/>
        <w:right w:val="none" w:sz="0" w:space="0" w:color="auto"/>
      </w:divBdr>
    </w:div>
    <w:div w:id="1511093790">
      <w:bodyDiv w:val="1"/>
      <w:marLeft w:val="0"/>
      <w:marRight w:val="0"/>
      <w:marTop w:val="0"/>
      <w:marBottom w:val="0"/>
      <w:divBdr>
        <w:top w:val="none" w:sz="0" w:space="0" w:color="auto"/>
        <w:left w:val="none" w:sz="0" w:space="0" w:color="auto"/>
        <w:bottom w:val="none" w:sz="0" w:space="0" w:color="auto"/>
        <w:right w:val="none" w:sz="0" w:space="0" w:color="auto"/>
      </w:divBdr>
    </w:div>
    <w:div w:id="1629160740">
      <w:bodyDiv w:val="1"/>
      <w:marLeft w:val="0"/>
      <w:marRight w:val="0"/>
      <w:marTop w:val="0"/>
      <w:marBottom w:val="0"/>
      <w:divBdr>
        <w:top w:val="none" w:sz="0" w:space="0" w:color="auto"/>
        <w:left w:val="none" w:sz="0" w:space="0" w:color="auto"/>
        <w:bottom w:val="none" w:sz="0" w:space="0" w:color="auto"/>
        <w:right w:val="none" w:sz="0" w:space="0" w:color="auto"/>
      </w:divBdr>
    </w:div>
    <w:div w:id="1629429937">
      <w:bodyDiv w:val="1"/>
      <w:marLeft w:val="0"/>
      <w:marRight w:val="0"/>
      <w:marTop w:val="0"/>
      <w:marBottom w:val="0"/>
      <w:divBdr>
        <w:top w:val="none" w:sz="0" w:space="0" w:color="auto"/>
        <w:left w:val="none" w:sz="0" w:space="0" w:color="auto"/>
        <w:bottom w:val="none" w:sz="0" w:space="0" w:color="auto"/>
        <w:right w:val="none" w:sz="0" w:space="0" w:color="auto"/>
      </w:divBdr>
    </w:div>
    <w:div w:id="1637876498">
      <w:bodyDiv w:val="1"/>
      <w:marLeft w:val="0"/>
      <w:marRight w:val="0"/>
      <w:marTop w:val="0"/>
      <w:marBottom w:val="0"/>
      <w:divBdr>
        <w:top w:val="none" w:sz="0" w:space="0" w:color="auto"/>
        <w:left w:val="none" w:sz="0" w:space="0" w:color="auto"/>
        <w:bottom w:val="none" w:sz="0" w:space="0" w:color="auto"/>
        <w:right w:val="none" w:sz="0" w:space="0" w:color="auto"/>
      </w:divBdr>
    </w:div>
    <w:div w:id="1707219521">
      <w:bodyDiv w:val="1"/>
      <w:marLeft w:val="0"/>
      <w:marRight w:val="0"/>
      <w:marTop w:val="0"/>
      <w:marBottom w:val="0"/>
      <w:divBdr>
        <w:top w:val="none" w:sz="0" w:space="0" w:color="auto"/>
        <w:left w:val="none" w:sz="0" w:space="0" w:color="auto"/>
        <w:bottom w:val="none" w:sz="0" w:space="0" w:color="auto"/>
        <w:right w:val="none" w:sz="0" w:space="0" w:color="auto"/>
      </w:divBdr>
    </w:div>
    <w:div w:id="1808744274">
      <w:bodyDiv w:val="1"/>
      <w:marLeft w:val="0"/>
      <w:marRight w:val="0"/>
      <w:marTop w:val="0"/>
      <w:marBottom w:val="0"/>
      <w:divBdr>
        <w:top w:val="none" w:sz="0" w:space="0" w:color="auto"/>
        <w:left w:val="none" w:sz="0" w:space="0" w:color="auto"/>
        <w:bottom w:val="none" w:sz="0" w:space="0" w:color="auto"/>
        <w:right w:val="none" w:sz="0" w:space="0" w:color="auto"/>
      </w:divBdr>
    </w:div>
    <w:div w:id="1825471129">
      <w:bodyDiv w:val="1"/>
      <w:marLeft w:val="0"/>
      <w:marRight w:val="0"/>
      <w:marTop w:val="0"/>
      <w:marBottom w:val="0"/>
      <w:divBdr>
        <w:top w:val="none" w:sz="0" w:space="0" w:color="auto"/>
        <w:left w:val="none" w:sz="0" w:space="0" w:color="auto"/>
        <w:bottom w:val="none" w:sz="0" w:space="0" w:color="auto"/>
        <w:right w:val="none" w:sz="0" w:space="0" w:color="auto"/>
      </w:divBdr>
    </w:div>
    <w:div w:id="1885868592">
      <w:bodyDiv w:val="1"/>
      <w:marLeft w:val="0"/>
      <w:marRight w:val="0"/>
      <w:marTop w:val="0"/>
      <w:marBottom w:val="0"/>
      <w:divBdr>
        <w:top w:val="none" w:sz="0" w:space="0" w:color="auto"/>
        <w:left w:val="none" w:sz="0" w:space="0" w:color="auto"/>
        <w:bottom w:val="none" w:sz="0" w:space="0" w:color="auto"/>
        <w:right w:val="none" w:sz="0" w:space="0" w:color="auto"/>
      </w:divBdr>
    </w:div>
    <w:div w:id="1896551401">
      <w:bodyDiv w:val="1"/>
      <w:marLeft w:val="0"/>
      <w:marRight w:val="0"/>
      <w:marTop w:val="0"/>
      <w:marBottom w:val="0"/>
      <w:divBdr>
        <w:top w:val="none" w:sz="0" w:space="0" w:color="auto"/>
        <w:left w:val="none" w:sz="0" w:space="0" w:color="auto"/>
        <w:bottom w:val="none" w:sz="0" w:space="0" w:color="auto"/>
        <w:right w:val="none" w:sz="0" w:space="0" w:color="auto"/>
      </w:divBdr>
    </w:div>
    <w:div w:id="1943681885">
      <w:bodyDiv w:val="1"/>
      <w:marLeft w:val="0"/>
      <w:marRight w:val="0"/>
      <w:marTop w:val="0"/>
      <w:marBottom w:val="0"/>
      <w:divBdr>
        <w:top w:val="none" w:sz="0" w:space="0" w:color="auto"/>
        <w:left w:val="none" w:sz="0" w:space="0" w:color="auto"/>
        <w:bottom w:val="none" w:sz="0" w:space="0" w:color="auto"/>
        <w:right w:val="none" w:sz="0" w:space="0" w:color="auto"/>
      </w:divBdr>
    </w:div>
    <w:div w:id="1959414604">
      <w:bodyDiv w:val="1"/>
      <w:marLeft w:val="0"/>
      <w:marRight w:val="0"/>
      <w:marTop w:val="0"/>
      <w:marBottom w:val="0"/>
      <w:divBdr>
        <w:top w:val="none" w:sz="0" w:space="0" w:color="auto"/>
        <w:left w:val="none" w:sz="0" w:space="0" w:color="auto"/>
        <w:bottom w:val="none" w:sz="0" w:space="0" w:color="auto"/>
        <w:right w:val="none" w:sz="0" w:space="0" w:color="auto"/>
      </w:divBdr>
    </w:div>
    <w:div w:id="1977485348">
      <w:bodyDiv w:val="1"/>
      <w:marLeft w:val="0"/>
      <w:marRight w:val="0"/>
      <w:marTop w:val="0"/>
      <w:marBottom w:val="0"/>
      <w:divBdr>
        <w:top w:val="none" w:sz="0" w:space="0" w:color="auto"/>
        <w:left w:val="none" w:sz="0" w:space="0" w:color="auto"/>
        <w:bottom w:val="none" w:sz="0" w:space="0" w:color="auto"/>
        <w:right w:val="none" w:sz="0" w:space="0" w:color="auto"/>
      </w:divBdr>
    </w:div>
    <w:div w:id="204775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mites.semarnat.gob.mx/Doctos/DGIRA/Guia/MIARegional/MIARegional.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A8307-4FBC-40E5-88E5-E8FE1E60B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59</Pages>
  <Words>34217</Words>
  <Characters>188195</Characters>
  <Application>Microsoft Office Word</Application>
  <DocSecurity>0</DocSecurity>
  <Lines>1568</Lines>
  <Paragraphs>443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Aymé de los Angeles Pozos Mendoza</dc:creator>
  <cp:lastModifiedBy>Windows User</cp:lastModifiedBy>
  <cp:revision>3</cp:revision>
  <cp:lastPrinted>2019-08-13T23:10:00Z</cp:lastPrinted>
  <dcterms:created xsi:type="dcterms:W3CDTF">2020-04-03T22:00:00Z</dcterms:created>
  <dcterms:modified xsi:type="dcterms:W3CDTF">2020-04-03T22:11:00Z</dcterms:modified>
</cp:coreProperties>
</file>